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DAA" w:rsidRPr="00E1737E" w:rsidRDefault="00B1230E">
      <w:pPr>
        <w:contextualSpacing/>
        <w:rPr>
          <w:b/>
          <w:sz w:val="24"/>
          <w:szCs w:val="24"/>
        </w:rPr>
      </w:pPr>
      <w:r w:rsidRPr="00E1737E">
        <w:rPr>
          <w:sz w:val="24"/>
          <w:szCs w:val="24"/>
        </w:rPr>
        <w:t xml:space="preserve">                                                                    </w:t>
      </w:r>
    </w:p>
    <w:p w:rsidR="00B1230E" w:rsidRDefault="00B1230E">
      <w:pPr>
        <w:contextualSpacing/>
        <w:rPr>
          <w:b/>
          <w:sz w:val="24"/>
          <w:szCs w:val="24"/>
        </w:rPr>
      </w:pPr>
      <w:r w:rsidRPr="00E1737E">
        <w:rPr>
          <w:b/>
          <w:sz w:val="24"/>
          <w:szCs w:val="24"/>
        </w:rPr>
        <w:t xml:space="preserve">                                                      TAŞIT TANIMA SİSTEMİ SÖZLEŞMESİ</w:t>
      </w:r>
    </w:p>
    <w:p w:rsidR="00B1230E" w:rsidRDefault="00B1230E" w:rsidP="00923C66">
      <w:pPr>
        <w:contextualSpacing/>
        <w:jc w:val="both"/>
      </w:pPr>
    </w:p>
    <w:p w:rsidR="005337FE" w:rsidRDefault="0087028D" w:rsidP="00923C66">
      <w:pPr>
        <w:contextualSpacing/>
        <w:jc w:val="both"/>
        <w:rPr>
          <w:rFonts w:ascii="Arial" w:hAnsi="Arial" w:cs="Arial"/>
          <w:sz w:val="20"/>
          <w:szCs w:val="20"/>
        </w:rPr>
      </w:pPr>
      <w:r w:rsidRPr="0087028D">
        <w:rPr>
          <w:rFonts w:ascii="Arial" w:hAnsi="Arial" w:cs="Arial"/>
          <w:sz w:val="20"/>
          <w:szCs w:val="20"/>
        </w:rPr>
        <w:t xml:space="preserve">İşbu </w:t>
      </w:r>
      <w:r>
        <w:rPr>
          <w:rFonts w:ascii="Arial" w:hAnsi="Arial" w:cs="Arial"/>
          <w:sz w:val="20"/>
          <w:szCs w:val="20"/>
        </w:rPr>
        <w:t>Sözleşme</w:t>
      </w:r>
      <w:r w:rsidRPr="0087028D">
        <w:rPr>
          <w:rFonts w:ascii="Arial" w:hAnsi="Arial" w:cs="Arial"/>
          <w:sz w:val="20"/>
          <w:szCs w:val="20"/>
        </w:rPr>
        <w:t xml:space="preserve">, Sancak Mah. Yeni İstanbul Cad. No:92 Selçuklu/Konya adresinde faaliyet gösteren MERAM ELEKTRİK DAĞITIM A.Ş. (bundan sonra ŞİRKET veya MEDAŞ olarak anılacaktır) ile </w:t>
      </w:r>
      <w:r w:rsidR="007206A6">
        <w:rPr>
          <w:rFonts w:ascii="Arial" w:hAnsi="Arial" w:cs="Arial"/>
          <w:sz w:val="20"/>
          <w:szCs w:val="20"/>
        </w:rPr>
        <w:t>……………………………………………………………………………………..</w:t>
      </w:r>
      <w:r w:rsidRPr="0087028D">
        <w:rPr>
          <w:rFonts w:ascii="Arial" w:hAnsi="Arial" w:cs="Arial"/>
          <w:sz w:val="20"/>
          <w:szCs w:val="20"/>
        </w:rPr>
        <w:t xml:space="preserve"> adresinde faaliyet gösteren </w:t>
      </w:r>
      <w:r w:rsidR="007206A6">
        <w:rPr>
          <w:rFonts w:ascii="Arial" w:hAnsi="Arial" w:cs="Arial"/>
          <w:sz w:val="20"/>
          <w:szCs w:val="20"/>
        </w:rPr>
        <w:t>…………………………………………………………………………..</w:t>
      </w:r>
      <w:r w:rsidRPr="0087028D">
        <w:rPr>
          <w:rFonts w:ascii="Arial" w:hAnsi="Arial" w:cs="Arial"/>
          <w:sz w:val="20"/>
          <w:szCs w:val="20"/>
        </w:rPr>
        <w:t xml:space="preserve"> (bundan sonra YÜKLENİCİ olarak anılacaktır.) arasında</w:t>
      </w:r>
      <w:r w:rsidR="005337FE" w:rsidRPr="00362910">
        <w:rPr>
          <w:rFonts w:ascii="Arial" w:hAnsi="Arial" w:cs="Arial"/>
          <w:sz w:val="20"/>
          <w:szCs w:val="20"/>
        </w:rPr>
        <w:t xml:space="preserve"> Shell Petrol AŞ’nin Türkiye ‘de uyguladığı ve sözleşme metni içerisinde açıklanan SHELL &amp;TURCAS PETROL A.Ş. TAŞIT TANIMA SİSTEMİ’nin (bundan böyle kısaca “STPAŞ TTS”olarak anılacaktır)</w:t>
      </w:r>
      <w:r w:rsidR="00770848">
        <w:rPr>
          <w:rFonts w:ascii="Arial" w:hAnsi="Arial" w:cs="Arial"/>
          <w:sz w:val="20"/>
          <w:szCs w:val="20"/>
        </w:rPr>
        <w:t xml:space="preserve"> </w:t>
      </w:r>
      <w:r w:rsidR="005337FE" w:rsidRPr="00362910">
        <w:rPr>
          <w:rFonts w:ascii="Arial" w:hAnsi="Arial" w:cs="Arial"/>
          <w:sz w:val="20"/>
          <w:szCs w:val="20"/>
        </w:rPr>
        <w:t>çalıştırılmasına yönelik</w:t>
      </w:r>
      <w:r w:rsidR="00923C66" w:rsidRPr="00362910">
        <w:rPr>
          <w:rFonts w:ascii="Arial" w:hAnsi="Arial" w:cs="Arial"/>
          <w:sz w:val="20"/>
          <w:szCs w:val="20"/>
        </w:rPr>
        <w:t xml:space="preserve"> </w:t>
      </w:r>
      <w:r w:rsidR="005337FE" w:rsidRPr="00362910">
        <w:rPr>
          <w:rFonts w:ascii="Arial" w:hAnsi="Arial" w:cs="Arial"/>
          <w:sz w:val="20"/>
          <w:szCs w:val="20"/>
        </w:rPr>
        <w:t>olarak aşağıda belirtilen şartlarla imzalanmıştır.</w:t>
      </w:r>
    </w:p>
    <w:p w:rsidR="0087028D" w:rsidRDefault="0087028D" w:rsidP="00923C66">
      <w:pPr>
        <w:contextualSpacing/>
        <w:jc w:val="both"/>
        <w:rPr>
          <w:rFonts w:ascii="Arial" w:hAnsi="Arial" w:cs="Arial"/>
          <w:sz w:val="20"/>
          <w:szCs w:val="20"/>
        </w:rPr>
      </w:pPr>
    </w:p>
    <w:p w:rsidR="00770848" w:rsidRDefault="0087028D" w:rsidP="00923C66">
      <w:pPr>
        <w:contextualSpacing/>
        <w:jc w:val="both"/>
        <w:rPr>
          <w:rFonts w:ascii="Arial" w:hAnsi="Arial" w:cs="Arial"/>
          <w:sz w:val="20"/>
          <w:szCs w:val="20"/>
        </w:rPr>
      </w:pPr>
      <w:r>
        <w:rPr>
          <w:rFonts w:ascii="Arial" w:hAnsi="Arial" w:cs="Arial"/>
          <w:sz w:val="20"/>
          <w:szCs w:val="20"/>
        </w:rPr>
        <w:t>İşbu Sözleşme</w:t>
      </w:r>
      <w:r w:rsidR="00F14158">
        <w:rPr>
          <w:rFonts w:ascii="Arial" w:hAnsi="Arial" w:cs="Arial"/>
          <w:sz w:val="20"/>
          <w:szCs w:val="20"/>
        </w:rPr>
        <w:t>,</w:t>
      </w:r>
      <w:r>
        <w:rPr>
          <w:rFonts w:ascii="Arial" w:hAnsi="Arial" w:cs="Arial"/>
          <w:sz w:val="20"/>
          <w:szCs w:val="20"/>
        </w:rPr>
        <w:t xml:space="preserve"> ŞİRKET ile YÜKLENİCİ arasında </w:t>
      </w:r>
      <w:r w:rsidR="007206A6">
        <w:rPr>
          <w:rFonts w:ascii="Arial" w:hAnsi="Arial" w:cs="Arial"/>
          <w:sz w:val="20"/>
          <w:szCs w:val="20"/>
        </w:rPr>
        <w:t>…./…./2016</w:t>
      </w:r>
      <w:r>
        <w:rPr>
          <w:rFonts w:ascii="Arial" w:hAnsi="Arial" w:cs="Arial"/>
          <w:sz w:val="20"/>
          <w:szCs w:val="20"/>
        </w:rPr>
        <w:t xml:space="preserve"> tarihinde imzalanan …</w:t>
      </w:r>
      <w:r w:rsidR="007206A6">
        <w:rPr>
          <w:rFonts w:ascii="Arial" w:hAnsi="Arial" w:cs="Arial"/>
          <w:sz w:val="20"/>
          <w:szCs w:val="20"/>
        </w:rPr>
        <w:t>……………………………….</w:t>
      </w:r>
      <w:r>
        <w:rPr>
          <w:rFonts w:ascii="Arial" w:hAnsi="Arial" w:cs="Arial"/>
          <w:sz w:val="20"/>
          <w:szCs w:val="20"/>
        </w:rPr>
        <w:t>…………. Sözleşmesinin</w:t>
      </w:r>
      <w:r w:rsidR="00A32102">
        <w:rPr>
          <w:rFonts w:ascii="Arial" w:hAnsi="Arial" w:cs="Arial"/>
          <w:sz w:val="20"/>
          <w:szCs w:val="20"/>
        </w:rPr>
        <w:t xml:space="preserve"> (</w:t>
      </w:r>
      <w:r w:rsidR="00A32102" w:rsidRPr="00A32102">
        <w:rPr>
          <w:rFonts w:ascii="Arial" w:hAnsi="Arial" w:cs="Arial"/>
          <w:sz w:val="20"/>
          <w:szCs w:val="20"/>
        </w:rPr>
        <w:t xml:space="preserve">bundan sonra </w:t>
      </w:r>
      <w:r w:rsidR="00A32102">
        <w:rPr>
          <w:rFonts w:ascii="Arial" w:hAnsi="Arial" w:cs="Arial"/>
          <w:sz w:val="20"/>
          <w:szCs w:val="20"/>
        </w:rPr>
        <w:t xml:space="preserve">Ana </w:t>
      </w:r>
      <w:r w:rsidR="00A32102" w:rsidRPr="00A32102">
        <w:rPr>
          <w:rFonts w:ascii="Arial" w:hAnsi="Arial" w:cs="Arial"/>
          <w:sz w:val="20"/>
          <w:szCs w:val="20"/>
        </w:rPr>
        <w:t>Sözleşme olarak anılacaktır.</w:t>
      </w:r>
      <w:r w:rsidR="00A32102">
        <w:rPr>
          <w:rFonts w:ascii="Arial" w:hAnsi="Arial" w:cs="Arial"/>
          <w:sz w:val="20"/>
          <w:szCs w:val="20"/>
        </w:rPr>
        <w:t>)</w:t>
      </w:r>
      <w:r>
        <w:rPr>
          <w:rFonts w:ascii="Arial" w:hAnsi="Arial" w:cs="Arial"/>
          <w:sz w:val="20"/>
          <w:szCs w:val="20"/>
        </w:rPr>
        <w:t xml:space="preserve"> ekidir.</w:t>
      </w:r>
    </w:p>
    <w:p w:rsidR="00770848" w:rsidRDefault="00770848" w:rsidP="00923C66">
      <w:pPr>
        <w:contextualSpacing/>
        <w:jc w:val="both"/>
        <w:rPr>
          <w:rFonts w:ascii="Arial" w:hAnsi="Arial" w:cs="Arial"/>
          <w:sz w:val="20"/>
          <w:szCs w:val="20"/>
        </w:rPr>
      </w:pPr>
    </w:p>
    <w:p w:rsidR="0087028D" w:rsidRPr="00362910" w:rsidRDefault="00024512" w:rsidP="00923C66">
      <w:pPr>
        <w:contextualSpacing/>
        <w:jc w:val="both"/>
        <w:rPr>
          <w:rFonts w:ascii="Arial" w:hAnsi="Arial" w:cs="Arial"/>
          <w:sz w:val="20"/>
          <w:szCs w:val="20"/>
        </w:rPr>
      </w:pPr>
      <w:r>
        <w:rPr>
          <w:rFonts w:ascii="Arial" w:hAnsi="Arial" w:cs="Arial"/>
          <w:sz w:val="20"/>
          <w:szCs w:val="20"/>
        </w:rPr>
        <w:t>Ana S</w:t>
      </w:r>
      <w:r w:rsidR="00770848">
        <w:rPr>
          <w:rFonts w:ascii="Arial" w:hAnsi="Arial" w:cs="Arial"/>
          <w:sz w:val="20"/>
          <w:szCs w:val="20"/>
        </w:rPr>
        <w:t>özleşme kapsamındaki işlerle ilgili olarak</w:t>
      </w:r>
      <w:r w:rsidR="00B04FE2">
        <w:rPr>
          <w:rFonts w:ascii="Arial" w:hAnsi="Arial" w:cs="Arial"/>
          <w:sz w:val="20"/>
          <w:szCs w:val="20"/>
        </w:rPr>
        <w:t>, yine Ana Sözleşme'nin "6.6</w:t>
      </w:r>
      <w:r>
        <w:rPr>
          <w:rFonts w:ascii="Arial" w:hAnsi="Arial" w:cs="Arial"/>
          <w:sz w:val="20"/>
          <w:szCs w:val="20"/>
        </w:rPr>
        <w:t>" maddesi uyarınca</w:t>
      </w:r>
      <w:r w:rsidR="00770848">
        <w:rPr>
          <w:rFonts w:ascii="Arial" w:hAnsi="Arial" w:cs="Arial"/>
          <w:sz w:val="20"/>
          <w:szCs w:val="20"/>
        </w:rPr>
        <w:t xml:space="preserve"> işbu Sözleşmede belirtilen usulde ŞİRKET tarafından yakıt temin edilecek araç listesi işbu sözleşmenin ekinde yer almaktadır.</w:t>
      </w:r>
      <w:r w:rsidR="0087028D">
        <w:rPr>
          <w:rFonts w:ascii="Arial" w:hAnsi="Arial" w:cs="Arial"/>
          <w:sz w:val="20"/>
          <w:szCs w:val="20"/>
        </w:rPr>
        <w:t xml:space="preserve"> </w:t>
      </w:r>
    </w:p>
    <w:p w:rsidR="005337FE" w:rsidRPr="00362910" w:rsidRDefault="005337FE" w:rsidP="00923C66">
      <w:pPr>
        <w:contextualSpacing/>
        <w:jc w:val="both"/>
        <w:rPr>
          <w:rFonts w:ascii="Arial" w:hAnsi="Arial" w:cs="Arial"/>
          <w:sz w:val="20"/>
          <w:szCs w:val="20"/>
        </w:rPr>
      </w:pPr>
    </w:p>
    <w:p w:rsidR="005337FE" w:rsidRPr="00362910" w:rsidRDefault="005337FE" w:rsidP="00923C66">
      <w:pPr>
        <w:contextualSpacing/>
        <w:jc w:val="both"/>
        <w:rPr>
          <w:rFonts w:ascii="Arial" w:hAnsi="Arial" w:cs="Arial"/>
          <w:b/>
          <w:sz w:val="20"/>
          <w:szCs w:val="20"/>
        </w:rPr>
      </w:pPr>
      <w:r w:rsidRPr="00362910">
        <w:rPr>
          <w:rFonts w:ascii="Arial" w:hAnsi="Arial" w:cs="Arial"/>
          <w:b/>
          <w:sz w:val="20"/>
          <w:szCs w:val="20"/>
        </w:rPr>
        <w:t>1.STPAŞ TTS SİSTEMİNİN AÇIKLANMASI VE İŞLEYİŞİ</w:t>
      </w:r>
    </w:p>
    <w:p w:rsidR="005337FE" w:rsidRPr="00362910" w:rsidRDefault="005337FE" w:rsidP="00923C66">
      <w:pPr>
        <w:contextualSpacing/>
        <w:jc w:val="both"/>
        <w:rPr>
          <w:rFonts w:ascii="Arial" w:hAnsi="Arial" w:cs="Arial"/>
          <w:sz w:val="20"/>
          <w:szCs w:val="20"/>
          <w:u w:val="single"/>
        </w:rPr>
      </w:pPr>
      <w:r w:rsidRPr="00362910">
        <w:rPr>
          <w:rFonts w:ascii="Arial" w:hAnsi="Arial" w:cs="Arial"/>
          <w:sz w:val="20"/>
          <w:szCs w:val="20"/>
          <w:u w:val="single"/>
        </w:rPr>
        <w:t>SİSTEMİN ÖZELLİKLERİ</w:t>
      </w:r>
    </w:p>
    <w:p w:rsidR="006971BB" w:rsidRPr="00362910" w:rsidRDefault="005337FE" w:rsidP="00923C66">
      <w:pPr>
        <w:contextualSpacing/>
        <w:jc w:val="both"/>
        <w:rPr>
          <w:rFonts w:ascii="Arial" w:hAnsi="Arial" w:cs="Arial"/>
          <w:sz w:val="20"/>
          <w:szCs w:val="20"/>
        </w:rPr>
      </w:pPr>
      <w:r w:rsidRPr="00362910">
        <w:rPr>
          <w:rFonts w:ascii="Arial" w:hAnsi="Arial" w:cs="Arial"/>
          <w:sz w:val="20"/>
          <w:szCs w:val="20"/>
        </w:rPr>
        <w:t xml:space="preserve">Tümüyle elektronik olarak </w:t>
      </w:r>
      <w:r w:rsidR="00923C66" w:rsidRPr="00362910">
        <w:rPr>
          <w:rFonts w:ascii="Arial" w:hAnsi="Arial" w:cs="Arial"/>
          <w:sz w:val="20"/>
          <w:szCs w:val="20"/>
        </w:rPr>
        <w:t>k</w:t>
      </w:r>
      <w:r w:rsidRPr="00362910">
        <w:rPr>
          <w:rFonts w:ascii="Arial" w:hAnsi="Arial" w:cs="Arial"/>
          <w:sz w:val="20"/>
          <w:szCs w:val="20"/>
        </w:rPr>
        <w:t>ontrol edilen her self servis yakıt dolum sistemi olan STPAŞ TTS’nin çalışması için gerekli cihazlar olan Taşıt Kimlik Ünitesi</w:t>
      </w:r>
      <w:r w:rsidR="00923C66" w:rsidRPr="00362910">
        <w:rPr>
          <w:rFonts w:ascii="Arial" w:hAnsi="Arial" w:cs="Arial"/>
          <w:sz w:val="20"/>
          <w:szCs w:val="20"/>
        </w:rPr>
        <w:t xml:space="preserve"> </w:t>
      </w:r>
      <w:r w:rsidRPr="00362910">
        <w:rPr>
          <w:rFonts w:ascii="Arial" w:hAnsi="Arial" w:cs="Arial"/>
          <w:sz w:val="20"/>
          <w:szCs w:val="20"/>
        </w:rPr>
        <w:t>(bundan böyle kısaca</w:t>
      </w:r>
      <w:r w:rsidR="006971BB" w:rsidRPr="00362910">
        <w:rPr>
          <w:rFonts w:ascii="Arial" w:hAnsi="Arial" w:cs="Arial"/>
          <w:sz w:val="20"/>
          <w:szCs w:val="20"/>
        </w:rPr>
        <w:t>”TKÜ”olarak anılacaktır)</w:t>
      </w:r>
      <w:r w:rsidR="00923C66" w:rsidRPr="00362910">
        <w:rPr>
          <w:rFonts w:ascii="Arial" w:hAnsi="Arial" w:cs="Arial"/>
          <w:sz w:val="20"/>
          <w:szCs w:val="20"/>
        </w:rPr>
        <w:t xml:space="preserve"> </w:t>
      </w:r>
      <w:r w:rsidR="006971BB" w:rsidRPr="00362910">
        <w:rPr>
          <w:rFonts w:ascii="Arial" w:hAnsi="Arial" w:cs="Arial"/>
          <w:sz w:val="20"/>
          <w:szCs w:val="20"/>
        </w:rPr>
        <w:t>ya da Akıllı Halka (bundan böyle “AH”olarak anılacaktır)ya da aracın plakasına tanımlanan ve araca monte edilmeyen Akıllı Anahtar</w:t>
      </w:r>
      <w:r w:rsidR="00923C66" w:rsidRPr="00362910">
        <w:rPr>
          <w:rFonts w:ascii="Arial" w:hAnsi="Arial" w:cs="Arial"/>
          <w:sz w:val="20"/>
          <w:szCs w:val="20"/>
        </w:rPr>
        <w:t>’</w:t>
      </w:r>
      <w:r w:rsidR="006971BB" w:rsidRPr="00362910">
        <w:rPr>
          <w:rFonts w:ascii="Arial" w:hAnsi="Arial" w:cs="Arial"/>
          <w:sz w:val="20"/>
          <w:szCs w:val="20"/>
        </w:rPr>
        <w:t>ın</w:t>
      </w:r>
      <w:r w:rsidR="00923C66" w:rsidRPr="00362910">
        <w:rPr>
          <w:rFonts w:ascii="Arial" w:hAnsi="Arial" w:cs="Arial"/>
          <w:sz w:val="20"/>
          <w:szCs w:val="20"/>
        </w:rPr>
        <w:t xml:space="preserve"> </w:t>
      </w:r>
      <w:r w:rsidR="006971BB" w:rsidRPr="00362910">
        <w:rPr>
          <w:rFonts w:ascii="Arial" w:hAnsi="Arial" w:cs="Arial"/>
          <w:sz w:val="20"/>
          <w:szCs w:val="20"/>
        </w:rPr>
        <w:t>(bundan böyle “AA” olarak anılacaktı</w:t>
      </w:r>
      <w:r w:rsidR="00923C66" w:rsidRPr="00362910">
        <w:rPr>
          <w:rFonts w:ascii="Arial" w:hAnsi="Arial" w:cs="Arial"/>
          <w:sz w:val="20"/>
          <w:szCs w:val="20"/>
        </w:rPr>
        <w:t>r</w:t>
      </w:r>
      <w:r w:rsidR="006971BB" w:rsidRPr="00362910">
        <w:rPr>
          <w:rFonts w:ascii="Arial" w:hAnsi="Arial" w:cs="Arial"/>
          <w:sz w:val="20"/>
          <w:szCs w:val="20"/>
        </w:rPr>
        <w:t>)aşağıda bahsi geçen özellikleri vardır</w:t>
      </w:r>
      <w:r w:rsidR="00923C66" w:rsidRPr="00362910">
        <w:rPr>
          <w:rFonts w:ascii="Arial" w:hAnsi="Arial" w:cs="Arial"/>
          <w:sz w:val="20"/>
          <w:szCs w:val="20"/>
        </w:rPr>
        <w:t>:</w:t>
      </w:r>
    </w:p>
    <w:p w:rsidR="006971BB" w:rsidRPr="00362910" w:rsidRDefault="006971BB" w:rsidP="00923C66">
      <w:pPr>
        <w:contextualSpacing/>
        <w:jc w:val="both"/>
        <w:rPr>
          <w:rFonts w:ascii="Arial" w:hAnsi="Arial" w:cs="Arial"/>
          <w:sz w:val="20"/>
          <w:szCs w:val="20"/>
          <w:u w:val="single"/>
        </w:rPr>
      </w:pPr>
      <w:r w:rsidRPr="00362910">
        <w:rPr>
          <w:rFonts w:ascii="Arial" w:hAnsi="Arial" w:cs="Arial"/>
          <w:sz w:val="20"/>
          <w:szCs w:val="20"/>
          <w:u w:val="single"/>
        </w:rPr>
        <w:t>Taşıt Kimlik Ünitesi(TKÜ)</w:t>
      </w:r>
    </w:p>
    <w:p w:rsidR="006971BB" w:rsidRPr="00362910" w:rsidRDefault="006971BB" w:rsidP="00923C66">
      <w:pPr>
        <w:contextualSpacing/>
        <w:jc w:val="both"/>
        <w:rPr>
          <w:rFonts w:ascii="Arial" w:hAnsi="Arial" w:cs="Arial"/>
          <w:sz w:val="20"/>
          <w:szCs w:val="20"/>
        </w:rPr>
      </w:pPr>
      <w:r w:rsidRPr="00362910">
        <w:rPr>
          <w:rFonts w:ascii="Arial" w:hAnsi="Arial" w:cs="Arial"/>
          <w:sz w:val="20"/>
          <w:szCs w:val="20"/>
        </w:rPr>
        <w:t>-Akaryakıt ikmal tarihini,sa</w:t>
      </w:r>
      <w:r w:rsidR="00923C66" w:rsidRPr="00362910">
        <w:rPr>
          <w:rFonts w:ascii="Arial" w:hAnsi="Arial" w:cs="Arial"/>
          <w:sz w:val="20"/>
          <w:szCs w:val="20"/>
        </w:rPr>
        <w:t>a</w:t>
      </w:r>
      <w:r w:rsidRPr="00362910">
        <w:rPr>
          <w:rFonts w:ascii="Arial" w:hAnsi="Arial" w:cs="Arial"/>
          <w:sz w:val="20"/>
          <w:szCs w:val="20"/>
        </w:rPr>
        <w:t>tini,yakıt miktarını,tutarını,taşıtın akaryakıt alım anındaki km’sini bilir.(Km bilgisi, klasik hız sinyal çıkışı olmayan veya araç üreticisi firmaların,</w:t>
      </w:r>
      <w:r w:rsidR="00923C66" w:rsidRPr="00362910">
        <w:rPr>
          <w:rFonts w:ascii="Arial" w:hAnsi="Arial" w:cs="Arial"/>
          <w:sz w:val="20"/>
          <w:szCs w:val="20"/>
        </w:rPr>
        <w:t xml:space="preserve"> </w:t>
      </w:r>
      <w:r w:rsidRPr="00362910">
        <w:rPr>
          <w:rFonts w:ascii="Arial" w:hAnsi="Arial" w:cs="Arial"/>
          <w:sz w:val="20"/>
          <w:szCs w:val="20"/>
        </w:rPr>
        <w:t>km sinyal çıkışı bilgisini paylaşmadığı araçlar için sağlanamamaktadır.)</w:t>
      </w:r>
    </w:p>
    <w:p w:rsidR="00673AA5" w:rsidRPr="00362910" w:rsidRDefault="006971BB" w:rsidP="00923C66">
      <w:pPr>
        <w:contextualSpacing/>
        <w:jc w:val="both"/>
        <w:rPr>
          <w:rFonts w:ascii="Arial" w:hAnsi="Arial" w:cs="Arial"/>
          <w:sz w:val="20"/>
          <w:szCs w:val="20"/>
        </w:rPr>
      </w:pPr>
      <w:r w:rsidRPr="00362910">
        <w:rPr>
          <w:rFonts w:ascii="Arial" w:hAnsi="Arial" w:cs="Arial"/>
          <w:sz w:val="20"/>
          <w:szCs w:val="20"/>
        </w:rPr>
        <w:t>-Taşıt için belirlenen yakıt haricinde taşıta yakıt vermez.</w:t>
      </w:r>
    </w:p>
    <w:p w:rsidR="00673AA5" w:rsidRPr="00362910" w:rsidRDefault="00673AA5" w:rsidP="00923C66">
      <w:pPr>
        <w:contextualSpacing/>
        <w:jc w:val="both"/>
        <w:rPr>
          <w:rFonts w:ascii="Arial" w:hAnsi="Arial" w:cs="Arial"/>
          <w:sz w:val="20"/>
          <w:szCs w:val="20"/>
        </w:rPr>
      </w:pPr>
      <w:r w:rsidRPr="00362910">
        <w:rPr>
          <w:rFonts w:ascii="Arial" w:hAnsi="Arial" w:cs="Arial"/>
          <w:sz w:val="20"/>
          <w:szCs w:val="20"/>
        </w:rPr>
        <w:t>-Tanımadığı hiçbir taşıta yakıt vermez.</w:t>
      </w:r>
    </w:p>
    <w:p w:rsidR="00673AA5" w:rsidRPr="00362910" w:rsidRDefault="00673AA5" w:rsidP="00923C66">
      <w:pPr>
        <w:contextualSpacing/>
        <w:jc w:val="both"/>
        <w:rPr>
          <w:rFonts w:ascii="Arial" w:hAnsi="Arial" w:cs="Arial"/>
          <w:sz w:val="20"/>
          <w:szCs w:val="20"/>
        </w:rPr>
      </w:pPr>
      <w:r w:rsidRPr="00362910">
        <w:rPr>
          <w:rFonts w:ascii="Arial" w:hAnsi="Arial" w:cs="Arial"/>
          <w:sz w:val="20"/>
          <w:szCs w:val="20"/>
        </w:rPr>
        <w:t>-Araç üzerine montaj gerekir.</w:t>
      </w:r>
      <w:r w:rsidR="006971BB" w:rsidRPr="00362910">
        <w:rPr>
          <w:rFonts w:ascii="Arial" w:hAnsi="Arial" w:cs="Arial"/>
          <w:sz w:val="20"/>
          <w:szCs w:val="20"/>
        </w:rPr>
        <w:t xml:space="preserve"> </w:t>
      </w:r>
      <w:r w:rsidR="005337FE" w:rsidRPr="00362910">
        <w:rPr>
          <w:rFonts w:ascii="Arial" w:hAnsi="Arial" w:cs="Arial"/>
          <w:sz w:val="20"/>
          <w:szCs w:val="20"/>
        </w:rPr>
        <w:t xml:space="preserve"> </w:t>
      </w:r>
    </w:p>
    <w:p w:rsidR="00673AA5" w:rsidRPr="00362910" w:rsidRDefault="00673AA5" w:rsidP="00923C66">
      <w:pPr>
        <w:contextualSpacing/>
        <w:jc w:val="both"/>
        <w:rPr>
          <w:rFonts w:ascii="Arial" w:hAnsi="Arial" w:cs="Arial"/>
          <w:sz w:val="20"/>
          <w:szCs w:val="20"/>
          <w:u w:val="single"/>
        </w:rPr>
      </w:pPr>
      <w:r w:rsidRPr="00362910">
        <w:rPr>
          <w:rFonts w:ascii="Arial" w:hAnsi="Arial" w:cs="Arial"/>
          <w:sz w:val="20"/>
          <w:szCs w:val="20"/>
          <w:u w:val="single"/>
        </w:rPr>
        <w:t>Akıllı Halka (AH)</w:t>
      </w:r>
    </w:p>
    <w:p w:rsidR="00673AA5" w:rsidRPr="00362910" w:rsidRDefault="00673AA5" w:rsidP="00923C66">
      <w:pPr>
        <w:contextualSpacing/>
        <w:jc w:val="both"/>
        <w:rPr>
          <w:rFonts w:ascii="Arial" w:hAnsi="Arial" w:cs="Arial"/>
          <w:sz w:val="20"/>
          <w:szCs w:val="20"/>
        </w:rPr>
      </w:pPr>
      <w:r w:rsidRPr="00362910">
        <w:rPr>
          <w:rFonts w:ascii="Arial" w:hAnsi="Arial" w:cs="Arial"/>
          <w:sz w:val="20"/>
          <w:szCs w:val="20"/>
        </w:rPr>
        <w:t>-Akaryakıt ikmal tarihini, saatini,yakıt miktarını,tutarını bilir.</w:t>
      </w:r>
    </w:p>
    <w:p w:rsidR="00673AA5" w:rsidRPr="00362910" w:rsidRDefault="00673AA5" w:rsidP="00923C66">
      <w:pPr>
        <w:contextualSpacing/>
        <w:jc w:val="both"/>
        <w:rPr>
          <w:rFonts w:ascii="Arial" w:hAnsi="Arial" w:cs="Arial"/>
          <w:sz w:val="20"/>
          <w:szCs w:val="20"/>
        </w:rPr>
      </w:pPr>
      <w:r w:rsidRPr="00362910">
        <w:rPr>
          <w:rFonts w:ascii="Arial" w:hAnsi="Arial" w:cs="Arial"/>
          <w:sz w:val="20"/>
          <w:szCs w:val="20"/>
        </w:rPr>
        <w:t>-Taşıt için belirlenen yakıt haricinde taşıta yakıt vermez.</w:t>
      </w:r>
    </w:p>
    <w:p w:rsidR="00673AA5" w:rsidRPr="00362910" w:rsidRDefault="00673AA5" w:rsidP="00923C66">
      <w:pPr>
        <w:contextualSpacing/>
        <w:jc w:val="both"/>
        <w:rPr>
          <w:rFonts w:ascii="Arial" w:hAnsi="Arial" w:cs="Arial"/>
          <w:sz w:val="20"/>
          <w:szCs w:val="20"/>
        </w:rPr>
      </w:pPr>
      <w:r w:rsidRPr="00362910">
        <w:rPr>
          <w:rFonts w:ascii="Arial" w:hAnsi="Arial" w:cs="Arial"/>
          <w:sz w:val="20"/>
          <w:szCs w:val="20"/>
        </w:rPr>
        <w:t>-Tanımadığı hiç bir taşıta yakıt vermez.</w:t>
      </w:r>
    </w:p>
    <w:p w:rsidR="00B1230E" w:rsidRPr="00362910" w:rsidRDefault="00923C66" w:rsidP="00923C66">
      <w:pPr>
        <w:contextualSpacing/>
        <w:jc w:val="both"/>
        <w:rPr>
          <w:rFonts w:ascii="Arial" w:hAnsi="Arial" w:cs="Arial"/>
          <w:sz w:val="20"/>
          <w:szCs w:val="20"/>
        </w:rPr>
      </w:pPr>
      <w:r w:rsidRPr="00362910">
        <w:rPr>
          <w:rFonts w:ascii="Arial" w:hAnsi="Arial" w:cs="Arial"/>
          <w:sz w:val="20"/>
          <w:szCs w:val="20"/>
        </w:rPr>
        <w:t>-</w:t>
      </w:r>
      <w:r w:rsidR="00673AA5" w:rsidRPr="00362910">
        <w:rPr>
          <w:rFonts w:ascii="Arial" w:hAnsi="Arial" w:cs="Arial"/>
          <w:sz w:val="20"/>
          <w:szCs w:val="20"/>
        </w:rPr>
        <w:t xml:space="preserve">Araç üzerine montaj gerekir.  </w:t>
      </w:r>
    </w:p>
    <w:p w:rsidR="00673AA5" w:rsidRPr="00362910" w:rsidRDefault="00673AA5" w:rsidP="00923C66">
      <w:pPr>
        <w:contextualSpacing/>
        <w:jc w:val="both"/>
        <w:rPr>
          <w:rFonts w:ascii="Arial" w:hAnsi="Arial" w:cs="Arial"/>
          <w:sz w:val="20"/>
          <w:szCs w:val="20"/>
          <w:u w:val="single"/>
        </w:rPr>
      </w:pPr>
      <w:r w:rsidRPr="00362910">
        <w:rPr>
          <w:rFonts w:ascii="Arial" w:hAnsi="Arial" w:cs="Arial"/>
          <w:sz w:val="20"/>
          <w:szCs w:val="20"/>
          <w:u w:val="single"/>
        </w:rPr>
        <w:t>Akıllı Anahtar(AA)</w:t>
      </w:r>
    </w:p>
    <w:p w:rsidR="00673AA5" w:rsidRPr="00362910" w:rsidRDefault="00673AA5" w:rsidP="00923C66">
      <w:pPr>
        <w:contextualSpacing/>
        <w:jc w:val="both"/>
        <w:rPr>
          <w:rFonts w:ascii="Arial" w:hAnsi="Arial" w:cs="Arial"/>
          <w:sz w:val="20"/>
          <w:szCs w:val="20"/>
        </w:rPr>
      </w:pPr>
      <w:r w:rsidRPr="00362910">
        <w:rPr>
          <w:rFonts w:ascii="Arial" w:hAnsi="Arial" w:cs="Arial"/>
          <w:sz w:val="20"/>
          <w:szCs w:val="20"/>
        </w:rPr>
        <w:t>-Akaryakıt ikmal tarihini, saatini,yakıt miktarını,tutarını bilir.</w:t>
      </w:r>
    </w:p>
    <w:p w:rsidR="00673AA5" w:rsidRPr="00362910" w:rsidRDefault="00673AA5" w:rsidP="00923C66">
      <w:pPr>
        <w:contextualSpacing/>
        <w:jc w:val="both"/>
        <w:rPr>
          <w:rFonts w:ascii="Arial" w:hAnsi="Arial" w:cs="Arial"/>
          <w:sz w:val="20"/>
          <w:szCs w:val="20"/>
        </w:rPr>
      </w:pPr>
      <w:r w:rsidRPr="00362910">
        <w:rPr>
          <w:rFonts w:ascii="Arial" w:hAnsi="Arial" w:cs="Arial"/>
          <w:sz w:val="20"/>
          <w:szCs w:val="20"/>
        </w:rPr>
        <w:t>-Taşıt için belirlenen yakıt haricinde taşıta yakıt vermez.</w:t>
      </w:r>
    </w:p>
    <w:p w:rsidR="00673AA5" w:rsidRPr="00362910" w:rsidRDefault="00673AA5" w:rsidP="00923C66">
      <w:pPr>
        <w:contextualSpacing/>
        <w:jc w:val="both"/>
        <w:rPr>
          <w:rFonts w:ascii="Arial" w:hAnsi="Arial" w:cs="Arial"/>
          <w:sz w:val="20"/>
          <w:szCs w:val="20"/>
        </w:rPr>
      </w:pPr>
      <w:r w:rsidRPr="00362910">
        <w:rPr>
          <w:rFonts w:ascii="Arial" w:hAnsi="Arial" w:cs="Arial"/>
          <w:sz w:val="20"/>
          <w:szCs w:val="20"/>
        </w:rPr>
        <w:t>-Elde taşınan bir cihazdır.</w:t>
      </w:r>
    </w:p>
    <w:p w:rsidR="00673AA5" w:rsidRPr="00362910" w:rsidRDefault="00673AA5" w:rsidP="00923C66">
      <w:pPr>
        <w:contextualSpacing/>
        <w:jc w:val="both"/>
        <w:rPr>
          <w:rFonts w:ascii="Arial" w:hAnsi="Arial" w:cs="Arial"/>
          <w:sz w:val="20"/>
          <w:szCs w:val="20"/>
        </w:rPr>
      </w:pPr>
    </w:p>
    <w:p w:rsidR="0004790D" w:rsidRPr="001A6B99" w:rsidRDefault="00673AA5" w:rsidP="00923C66">
      <w:pPr>
        <w:contextualSpacing/>
        <w:jc w:val="both"/>
        <w:rPr>
          <w:rFonts w:ascii="Arial" w:hAnsi="Arial" w:cs="Arial"/>
          <w:sz w:val="20"/>
          <w:szCs w:val="20"/>
          <w:u w:val="single"/>
        </w:rPr>
      </w:pPr>
      <w:r w:rsidRPr="00362910">
        <w:rPr>
          <w:rFonts w:ascii="Arial" w:hAnsi="Arial" w:cs="Arial"/>
          <w:sz w:val="20"/>
          <w:szCs w:val="20"/>
          <w:u w:val="single"/>
        </w:rPr>
        <w:t>FATURALAMA</w:t>
      </w:r>
      <w:r w:rsidR="0004790D">
        <w:rPr>
          <w:rFonts w:ascii="Arial" w:hAnsi="Arial" w:cs="Arial"/>
          <w:sz w:val="20"/>
          <w:szCs w:val="20"/>
          <w:u w:val="single"/>
        </w:rPr>
        <w:t xml:space="preserve"> ve ÖDEME</w:t>
      </w:r>
    </w:p>
    <w:p w:rsidR="00B724DB" w:rsidRDefault="00B724DB" w:rsidP="00923C66">
      <w:pPr>
        <w:contextualSpacing/>
        <w:jc w:val="both"/>
        <w:rPr>
          <w:rFonts w:ascii="Arial" w:hAnsi="Arial" w:cs="Arial"/>
          <w:sz w:val="20"/>
          <w:szCs w:val="20"/>
        </w:rPr>
      </w:pPr>
    </w:p>
    <w:p w:rsidR="00673AA5" w:rsidRPr="00362910" w:rsidRDefault="00673AA5" w:rsidP="00923C66">
      <w:pPr>
        <w:contextualSpacing/>
        <w:jc w:val="both"/>
        <w:rPr>
          <w:rFonts w:ascii="Arial" w:hAnsi="Arial" w:cs="Arial"/>
          <w:sz w:val="20"/>
          <w:szCs w:val="20"/>
        </w:rPr>
      </w:pPr>
      <w:r w:rsidRPr="00362910">
        <w:rPr>
          <w:rFonts w:ascii="Arial" w:hAnsi="Arial" w:cs="Arial"/>
          <w:sz w:val="20"/>
          <w:szCs w:val="20"/>
        </w:rPr>
        <w:t>“</w:t>
      </w:r>
      <w:r w:rsidR="000D6B4B">
        <w:rPr>
          <w:rFonts w:ascii="Arial" w:hAnsi="Arial" w:cs="Arial"/>
          <w:sz w:val="20"/>
          <w:szCs w:val="20"/>
        </w:rPr>
        <w:t>YÜKLENİCİ'</w:t>
      </w:r>
      <w:r w:rsidR="00B724DB">
        <w:rPr>
          <w:rFonts w:ascii="Arial" w:hAnsi="Arial" w:cs="Arial"/>
          <w:sz w:val="20"/>
          <w:szCs w:val="20"/>
        </w:rPr>
        <w:t xml:space="preserve">nin </w:t>
      </w:r>
      <w:r w:rsidR="000D6B4B">
        <w:rPr>
          <w:rFonts w:ascii="Arial" w:hAnsi="Arial" w:cs="Arial"/>
          <w:sz w:val="20"/>
          <w:szCs w:val="20"/>
        </w:rPr>
        <w:t>ay içerisinde sarf ettiği yakıt miktarı</w:t>
      </w:r>
      <w:r w:rsidR="00B724DB">
        <w:rPr>
          <w:rFonts w:ascii="Arial" w:hAnsi="Arial" w:cs="Arial"/>
          <w:sz w:val="20"/>
          <w:szCs w:val="20"/>
        </w:rPr>
        <w:t xml:space="preserve">na ilişkin </w:t>
      </w:r>
      <w:r w:rsidR="000D6B4B">
        <w:rPr>
          <w:rFonts w:ascii="Arial" w:hAnsi="Arial" w:cs="Arial"/>
          <w:sz w:val="20"/>
          <w:szCs w:val="20"/>
        </w:rPr>
        <w:t>faturalaşma</w:t>
      </w:r>
      <w:r w:rsidR="00B04FE2">
        <w:rPr>
          <w:rFonts w:ascii="Arial" w:hAnsi="Arial" w:cs="Arial"/>
          <w:sz w:val="20"/>
          <w:szCs w:val="20"/>
        </w:rPr>
        <w:t xml:space="preserve"> Ana Sözleşmenin "6.6</w:t>
      </w:r>
      <w:r w:rsidR="00A32102">
        <w:rPr>
          <w:rFonts w:ascii="Arial" w:hAnsi="Arial" w:cs="Arial"/>
          <w:sz w:val="20"/>
          <w:szCs w:val="20"/>
        </w:rPr>
        <w:t xml:space="preserve"> Yakıt Temini"</w:t>
      </w:r>
      <w:r w:rsidR="000D6B4B">
        <w:rPr>
          <w:rFonts w:ascii="Arial" w:hAnsi="Arial" w:cs="Arial"/>
          <w:sz w:val="20"/>
          <w:szCs w:val="20"/>
        </w:rPr>
        <w:t xml:space="preserve"> maddesinde düzenlendiği şekilde uygulanacaktır.</w:t>
      </w:r>
    </w:p>
    <w:p w:rsidR="00673AA5" w:rsidRPr="00362910" w:rsidRDefault="00673AA5" w:rsidP="00923C66">
      <w:pPr>
        <w:contextualSpacing/>
        <w:jc w:val="both"/>
        <w:rPr>
          <w:rFonts w:ascii="Arial" w:hAnsi="Arial" w:cs="Arial"/>
          <w:sz w:val="20"/>
          <w:szCs w:val="20"/>
        </w:rPr>
      </w:pPr>
    </w:p>
    <w:p w:rsidR="0004790D" w:rsidRPr="001A6B99" w:rsidRDefault="00673AA5" w:rsidP="00923C66">
      <w:pPr>
        <w:contextualSpacing/>
        <w:jc w:val="both"/>
        <w:rPr>
          <w:rFonts w:ascii="Arial" w:hAnsi="Arial" w:cs="Arial"/>
          <w:sz w:val="20"/>
          <w:szCs w:val="20"/>
          <w:u w:val="single"/>
        </w:rPr>
      </w:pPr>
      <w:r w:rsidRPr="00362910">
        <w:rPr>
          <w:rFonts w:ascii="Arial" w:hAnsi="Arial" w:cs="Arial"/>
          <w:sz w:val="20"/>
          <w:szCs w:val="20"/>
          <w:u w:val="single"/>
        </w:rPr>
        <w:t>PROGRAMLAMA VE MONTAJ</w:t>
      </w:r>
      <w:r w:rsidR="00362910">
        <w:rPr>
          <w:rFonts w:ascii="Arial" w:hAnsi="Arial" w:cs="Arial"/>
          <w:sz w:val="20"/>
          <w:szCs w:val="20"/>
          <w:u w:val="single"/>
        </w:rPr>
        <w:t>I</w:t>
      </w:r>
    </w:p>
    <w:p w:rsidR="00673AA5" w:rsidRDefault="00746163" w:rsidP="00923C66">
      <w:pPr>
        <w:contextualSpacing/>
        <w:jc w:val="both"/>
        <w:rPr>
          <w:rFonts w:ascii="Arial" w:hAnsi="Arial" w:cs="Arial"/>
          <w:sz w:val="20"/>
          <w:szCs w:val="20"/>
        </w:rPr>
      </w:pPr>
      <w:r w:rsidRPr="00362910">
        <w:rPr>
          <w:rFonts w:ascii="Arial" w:hAnsi="Arial" w:cs="Arial"/>
          <w:sz w:val="20"/>
          <w:szCs w:val="20"/>
        </w:rPr>
        <w:lastRenderedPageBreak/>
        <w:t>TKÜ</w:t>
      </w:r>
      <w:r w:rsidR="00362910">
        <w:rPr>
          <w:rFonts w:ascii="Arial" w:hAnsi="Arial" w:cs="Arial"/>
          <w:sz w:val="20"/>
          <w:szCs w:val="20"/>
        </w:rPr>
        <w:t xml:space="preserve"> </w:t>
      </w:r>
      <w:r w:rsidRPr="00362910">
        <w:rPr>
          <w:rFonts w:ascii="Arial" w:hAnsi="Arial" w:cs="Arial"/>
          <w:sz w:val="20"/>
          <w:szCs w:val="20"/>
        </w:rPr>
        <w:t xml:space="preserve">(Taşıt </w:t>
      </w:r>
      <w:r w:rsidR="00362910">
        <w:rPr>
          <w:rFonts w:ascii="Arial" w:hAnsi="Arial" w:cs="Arial"/>
          <w:sz w:val="20"/>
          <w:szCs w:val="20"/>
        </w:rPr>
        <w:t>K</w:t>
      </w:r>
      <w:r w:rsidRPr="00362910">
        <w:rPr>
          <w:rFonts w:ascii="Arial" w:hAnsi="Arial" w:cs="Arial"/>
          <w:sz w:val="20"/>
          <w:szCs w:val="20"/>
        </w:rPr>
        <w:t xml:space="preserve">imlik </w:t>
      </w:r>
      <w:r w:rsidR="00362910">
        <w:rPr>
          <w:rFonts w:ascii="Arial" w:hAnsi="Arial" w:cs="Arial"/>
          <w:sz w:val="20"/>
          <w:szCs w:val="20"/>
        </w:rPr>
        <w:t>Ü</w:t>
      </w:r>
      <w:r w:rsidRPr="00362910">
        <w:rPr>
          <w:rFonts w:ascii="Arial" w:hAnsi="Arial" w:cs="Arial"/>
          <w:sz w:val="20"/>
          <w:szCs w:val="20"/>
        </w:rPr>
        <w:t>nitesi),</w:t>
      </w:r>
      <w:r w:rsidR="00362910">
        <w:rPr>
          <w:rFonts w:ascii="Arial" w:hAnsi="Arial" w:cs="Arial"/>
          <w:sz w:val="20"/>
          <w:szCs w:val="20"/>
        </w:rPr>
        <w:t xml:space="preserve"> </w:t>
      </w:r>
      <w:r w:rsidRPr="00362910">
        <w:rPr>
          <w:rFonts w:ascii="Arial" w:hAnsi="Arial" w:cs="Arial"/>
          <w:sz w:val="20"/>
          <w:szCs w:val="20"/>
        </w:rPr>
        <w:t>AH</w:t>
      </w:r>
      <w:r w:rsidR="00362910">
        <w:rPr>
          <w:rFonts w:ascii="Arial" w:hAnsi="Arial" w:cs="Arial"/>
          <w:sz w:val="20"/>
          <w:szCs w:val="20"/>
        </w:rPr>
        <w:t xml:space="preserve"> </w:t>
      </w:r>
      <w:r w:rsidRPr="00362910">
        <w:rPr>
          <w:rFonts w:ascii="Arial" w:hAnsi="Arial" w:cs="Arial"/>
          <w:sz w:val="20"/>
          <w:szCs w:val="20"/>
        </w:rPr>
        <w:t>(Akıllı Halka) veya AA</w:t>
      </w:r>
      <w:r w:rsidR="00DC266B">
        <w:rPr>
          <w:rFonts w:ascii="Arial" w:hAnsi="Arial" w:cs="Arial"/>
          <w:sz w:val="20"/>
          <w:szCs w:val="20"/>
        </w:rPr>
        <w:t xml:space="preserve"> </w:t>
      </w:r>
      <w:r w:rsidRPr="00362910">
        <w:rPr>
          <w:rFonts w:ascii="Arial" w:hAnsi="Arial" w:cs="Arial"/>
          <w:sz w:val="20"/>
          <w:szCs w:val="20"/>
        </w:rPr>
        <w:t>(</w:t>
      </w:r>
      <w:r w:rsidR="00DC266B">
        <w:rPr>
          <w:rFonts w:ascii="Arial" w:hAnsi="Arial" w:cs="Arial"/>
          <w:sz w:val="20"/>
          <w:szCs w:val="20"/>
        </w:rPr>
        <w:t>A</w:t>
      </w:r>
      <w:r w:rsidRPr="00362910">
        <w:rPr>
          <w:rFonts w:ascii="Arial" w:hAnsi="Arial" w:cs="Arial"/>
          <w:sz w:val="20"/>
          <w:szCs w:val="20"/>
        </w:rPr>
        <w:t>kıllı Anahtar);</w:t>
      </w:r>
      <w:r w:rsidR="00DC266B">
        <w:rPr>
          <w:rFonts w:ascii="Arial" w:hAnsi="Arial" w:cs="Arial"/>
          <w:sz w:val="20"/>
          <w:szCs w:val="20"/>
        </w:rPr>
        <w:t xml:space="preserve"> </w:t>
      </w:r>
      <w:r w:rsidRPr="00362910">
        <w:rPr>
          <w:rFonts w:ascii="Arial" w:hAnsi="Arial" w:cs="Arial"/>
          <w:sz w:val="20"/>
          <w:szCs w:val="20"/>
        </w:rPr>
        <w:t xml:space="preserve">programlaması SHELL A.Ş. tarafından tesis veya tayin edilmiş bir programlama merkezinde </w:t>
      </w:r>
      <w:r w:rsidR="00024512">
        <w:rPr>
          <w:rFonts w:ascii="Arial" w:hAnsi="Arial" w:cs="Arial"/>
          <w:sz w:val="20"/>
          <w:szCs w:val="20"/>
        </w:rPr>
        <w:t>YÜKLENİCİ'NİN</w:t>
      </w:r>
      <w:r w:rsidRPr="00362910">
        <w:rPr>
          <w:rFonts w:ascii="Arial" w:hAnsi="Arial" w:cs="Arial"/>
          <w:sz w:val="20"/>
          <w:szCs w:val="20"/>
        </w:rPr>
        <w:t xml:space="preserve"> gönderdiği bilgiler doğrultusunda yapılır.</w:t>
      </w:r>
      <w:r w:rsidR="00DC266B">
        <w:rPr>
          <w:rFonts w:ascii="Arial" w:hAnsi="Arial" w:cs="Arial"/>
          <w:sz w:val="20"/>
          <w:szCs w:val="20"/>
        </w:rPr>
        <w:t xml:space="preserve"> </w:t>
      </w:r>
      <w:r w:rsidRPr="00362910">
        <w:rPr>
          <w:rFonts w:ascii="Arial" w:hAnsi="Arial" w:cs="Arial"/>
          <w:sz w:val="20"/>
          <w:szCs w:val="20"/>
        </w:rPr>
        <w:t>Programlanan TKÜ veya AH’</w:t>
      </w:r>
      <w:r w:rsidR="00DD221B" w:rsidRPr="00362910">
        <w:rPr>
          <w:rFonts w:ascii="Arial" w:hAnsi="Arial" w:cs="Arial"/>
          <w:sz w:val="20"/>
          <w:szCs w:val="20"/>
        </w:rPr>
        <w:t xml:space="preserve">lar montaj için </w:t>
      </w:r>
      <w:r w:rsidR="00E15D12">
        <w:rPr>
          <w:rFonts w:ascii="Arial" w:hAnsi="Arial" w:cs="Arial"/>
          <w:sz w:val="20"/>
          <w:szCs w:val="20"/>
        </w:rPr>
        <w:t xml:space="preserve">YÜKLENİCİ'ye </w:t>
      </w:r>
      <w:r w:rsidR="00DD221B" w:rsidRPr="00362910">
        <w:rPr>
          <w:rFonts w:ascii="Arial" w:hAnsi="Arial" w:cs="Arial"/>
          <w:sz w:val="20"/>
          <w:szCs w:val="20"/>
        </w:rPr>
        <w:t>teslim edilir ve</w:t>
      </w:r>
      <w:r w:rsidR="00DC266B">
        <w:rPr>
          <w:rFonts w:ascii="Arial" w:hAnsi="Arial" w:cs="Arial"/>
          <w:sz w:val="20"/>
          <w:szCs w:val="20"/>
        </w:rPr>
        <w:t xml:space="preserve"> </w:t>
      </w:r>
      <w:r w:rsidR="00DD221B" w:rsidRPr="00362910">
        <w:rPr>
          <w:rFonts w:ascii="Arial" w:hAnsi="Arial" w:cs="Arial"/>
          <w:sz w:val="20"/>
          <w:szCs w:val="20"/>
        </w:rPr>
        <w:t xml:space="preserve"> </w:t>
      </w:r>
      <w:r w:rsidR="00E15D12">
        <w:rPr>
          <w:rFonts w:ascii="Arial" w:hAnsi="Arial" w:cs="Arial"/>
          <w:sz w:val="20"/>
          <w:szCs w:val="20"/>
        </w:rPr>
        <w:t>YÜKLENİCİ</w:t>
      </w:r>
      <w:r w:rsidR="00DD221B" w:rsidRPr="00362910">
        <w:rPr>
          <w:rFonts w:ascii="Arial" w:hAnsi="Arial" w:cs="Arial"/>
          <w:sz w:val="20"/>
          <w:szCs w:val="20"/>
        </w:rPr>
        <w:t xml:space="preserve"> montajı başlatmak için montaj firması  ile  montaj programını oluşturur.</w:t>
      </w:r>
      <w:r w:rsidR="00DC266B">
        <w:rPr>
          <w:rFonts w:ascii="Arial" w:hAnsi="Arial" w:cs="Arial"/>
          <w:sz w:val="20"/>
          <w:szCs w:val="20"/>
        </w:rPr>
        <w:t xml:space="preserve"> </w:t>
      </w:r>
      <w:r w:rsidR="00DD221B" w:rsidRPr="00362910">
        <w:rPr>
          <w:rFonts w:ascii="Arial" w:hAnsi="Arial" w:cs="Arial"/>
          <w:sz w:val="20"/>
          <w:szCs w:val="20"/>
        </w:rPr>
        <w:t>AA elde taşınan bir ekipman olduğu için herhangi bir montaj işlemi gerektirmez.</w:t>
      </w:r>
      <w:r w:rsidR="00DC266B">
        <w:rPr>
          <w:rFonts w:ascii="Arial" w:hAnsi="Arial" w:cs="Arial"/>
          <w:sz w:val="20"/>
          <w:szCs w:val="20"/>
        </w:rPr>
        <w:t xml:space="preserve"> </w:t>
      </w:r>
      <w:r w:rsidR="00DD221B" w:rsidRPr="00362910">
        <w:rPr>
          <w:rFonts w:ascii="Arial" w:hAnsi="Arial" w:cs="Arial"/>
          <w:sz w:val="20"/>
          <w:szCs w:val="20"/>
        </w:rPr>
        <w:t xml:space="preserve">AA’lar </w:t>
      </w:r>
      <w:r w:rsidR="00E15D12">
        <w:rPr>
          <w:rFonts w:ascii="Arial" w:hAnsi="Arial" w:cs="Arial"/>
          <w:sz w:val="20"/>
          <w:szCs w:val="20"/>
        </w:rPr>
        <w:t>YÜKLENİCİ'YE</w:t>
      </w:r>
      <w:r w:rsidR="00DD221B" w:rsidRPr="00362910">
        <w:rPr>
          <w:rFonts w:ascii="Arial" w:hAnsi="Arial" w:cs="Arial"/>
          <w:sz w:val="20"/>
          <w:szCs w:val="20"/>
        </w:rPr>
        <w:t xml:space="preserve"> yakıt alımı kapalı şekilde teslim edilir.</w:t>
      </w:r>
      <w:r w:rsidR="00DC266B">
        <w:rPr>
          <w:rFonts w:ascii="Arial" w:hAnsi="Arial" w:cs="Arial"/>
          <w:sz w:val="20"/>
          <w:szCs w:val="20"/>
        </w:rPr>
        <w:t xml:space="preserve"> </w:t>
      </w:r>
      <w:r w:rsidR="00E15D12">
        <w:rPr>
          <w:rFonts w:ascii="Arial" w:hAnsi="Arial" w:cs="Arial"/>
          <w:sz w:val="20"/>
          <w:szCs w:val="20"/>
        </w:rPr>
        <w:t>YÜKLENİCİ</w:t>
      </w:r>
      <w:r w:rsidR="00DD221B" w:rsidRPr="00362910">
        <w:rPr>
          <w:rFonts w:ascii="Arial" w:hAnsi="Arial" w:cs="Arial"/>
          <w:sz w:val="20"/>
          <w:szCs w:val="20"/>
        </w:rPr>
        <w:t xml:space="preserve"> AA’ları teslim aldıktan sonra </w:t>
      </w:r>
      <w:r w:rsidR="00E15D12" w:rsidRPr="00E15D12">
        <w:rPr>
          <w:rFonts w:ascii="Arial" w:hAnsi="Arial" w:cs="Arial"/>
          <w:sz w:val="20"/>
          <w:szCs w:val="20"/>
          <w:highlight w:val="yellow"/>
        </w:rPr>
        <w:t>SHELL</w:t>
      </w:r>
      <w:r w:rsidR="00E15D12">
        <w:rPr>
          <w:rFonts w:ascii="Arial" w:hAnsi="Arial" w:cs="Arial"/>
          <w:sz w:val="20"/>
          <w:szCs w:val="20"/>
        </w:rPr>
        <w:t xml:space="preserve"> </w:t>
      </w:r>
      <w:r w:rsidR="00DD221B" w:rsidRPr="00362910">
        <w:rPr>
          <w:rFonts w:ascii="Arial" w:hAnsi="Arial" w:cs="Arial"/>
          <w:sz w:val="20"/>
          <w:szCs w:val="20"/>
        </w:rPr>
        <w:t>Müşteri Hizmetl</w:t>
      </w:r>
      <w:r w:rsidR="00DC266B">
        <w:rPr>
          <w:rFonts w:ascii="Arial" w:hAnsi="Arial" w:cs="Arial"/>
          <w:sz w:val="20"/>
          <w:szCs w:val="20"/>
        </w:rPr>
        <w:t>e</w:t>
      </w:r>
      <w:r w:rsidR="00DD221B" w:rsidRPr="00362910">
        <w:rPr>
          <w:rFonts w:ascii="Arial" w:hAnsi="Arial" w:cs="Arial"/>
          <w:sz w:val="20"/>
          <w:szCs w:val="20"/>
        </w:rPr>
        <w:t>ri ile irtibata geçerek,</w:t>
      </w:r>
      <w:r w:rsidR="00DC266B">
        <w:rPr>
          <w:rFonts w:ascii="Arial" w:hAnsi="Arial" w:cs="Arial"/>
          <w:sz w:val="20"/>
          <w:szCs w:val="20"/>
        </w:rPr>
        <w:t xml:space="preserve"> </w:t>
      </w:r>
      <w:r w:rsidR="00DD221B" w:rsidRPr="00362910">
        <w:rPr>
          <w:rFonts w:ascii="Arial" w:hAnsi="Arial" w:cs="Arial"/>
          <w:sz w:val="20"/>
          <w:szCs w:val="20"/>
        </w:rPr>
        <w:t>yakıt alımını açtırabilir.</w:t>
      </w:r>
    </w:p>
    <w:p w:rsidR="00DD221B" w:rsidRPr="00362910" w:rsidRDefault="00DD221B" w:rsidP="00923C66">
      <w:pPr>
        <w:contextualSpacing/>
        <w:jc w:val="both"/>
        <w:rPr>
          <w:rFonts w:ascii="Arial" w:hAnsi="Arial" w:cs="Arial"/>
          <w:sz w:val="20"/>
          <w:szCs w:val="20"/>
        </w:rPr>
      </w:pPr>
    </w:p>
    <w:p w:rsidR="00DD221B" w:rsidRPr="00362910" w:rsidRDefault="00DD221B" w:rsidP="00923C66">
      <w:pPr>
        <w:contextualSpacing/>
        <w:jc w:val="both"/>
        <w:rPr>
          <w:rFonts w:ascii="Arial" w:hAnsi="Arial" w:cs="Arial"/>
          <w:b/>
          <w:sz w:val="20"/>
          <w:szCs w:val="20"/>
        </w:rPr>
      </w:pPr>
      <w:r w:rsidRPr="00362910">
        <w:rPr>
          <w:rFonts w:ascii="Arial" w:hAnsi="Arial" w:cs="Arial"/>
          <w:b/>
          <w:sz w:val="20"/>
          <w:szCs w:val="20"/>
        </w:rPr>
        <w:t>2.TARAFLARIN HAK VE YÜKÜMLÜLÜKLERİ</w:t>
      </w:r>
    </w:p>
    <w:p w:rsidR="00D4554E" w:rsidRDefault="00D4554E" w:rsidP="00923C66">
      <w:pPr>
        <w:contextualSpacing/>
        <w:jc w:val="both"/>
        <w:rPr>
          <w:rFonts w:ascii="Arial" w:hAnsi="Arial" w:cs="Arial"/>
          <w:b/>
          <w:sz w:val="20"/>
          <w:szCs w:val="20"/>
          <w:u w:val="single"/>
        </w:rPr>
      </w:pPr>
    </w:p>
    <w:p w:rsidR="00DD221B" w:rsidRDefault="00DD221B" w:rsidP="00923C66">
      <w:pPr>
        <w:contextualSpacing/>
        <w:jc w:val="both"/>
        <w:rPr>
          <w:rFonts w:ascii="Arial" w:hAnsi="Arial" w:cs="Arial"/>
          <w:sz w:val="20"/>
          <w:szCs w:val="20"/>
        </w:rPr>
      </w:pPr>
      <w:r w:rsidRPr="006F0746">
        <w:rPr>
          <w:rFonts w:ascii="Arial" w:hAnsi="Arial" w:cs="Arial"/>
          <w:b/>
          <w:sz w:val="20"/>
          <w:szCs w:val="20"/>
          <w:u w:val="single"/>
        </w:rPr>
        <w:t>2</w:t>
      </w:r>
      <w:r w:rsidR="006F0746" w:rsidRPr="006F0746">
        <w:rPr>
          <w:rFonts w:ascii="Arial" w:hAnsi="Arial" w:cs="Arial"/>
          <w:b/>
          <w:sz w:val="20"/>
          <w:szCs w:val="20"/>
          <w:u w:val="single"/>
        </w:rPr>
        <w:t>.</w:t>
      </w:r>
      <w:r w:rsidRPr="006F0746">
        <w:rPr>
          <w:rFonts w:ascii="Arial" w:hAnsi="Arial" w:cs="Arial"/>
          <w:b/>
          <w:sz w:val="20"/>
          <w:szCs w:val="20"/>
          <w:u w:val="single"/>
        </w:rPr>
        <w:t>1</w:t>
      </w:r>
      <w:r w:rsidR="006F0746" w:rsidRPr="006F0746">
        <w:rPr>
          <w:rFonts w:ascii="Arial" w:hAnsi="Arial" w:cs="Arial"/>
          <w:b/>
          <w:sz w:val="20"/>
          <w:szCs w:val="20"/>
          <w:u w:val="single"/>
        </w:rPr>
        <w:t>.</w:t>
      </w:r>
      <w:r w:rsidR="00E15D12">
        <w:rPr>
          <w:rFonts w:ascii="Arial" w:hAnsi="Arial" w:cs="Arial"/>
          <w:b/>
          <w:sz w:val="20"/>
          <w:szCs w:val="20"/>
          <w:u w:val="single"/>
        </w:rPr>
        <w:t xml:space="preserve"> ŞİRKET'İN </w:t>
      </w:r>
      <w:r w:rsidR="00452B0A" w:rsidRPr="00362910">
        <w:rPr>
          <w:rFonts w:ascii="Arial" w:hAnsi="Arial" w:cs="Arial"/>
          <w:sz w:val="20"/>
          <w:szCs w:val="20"/>
          <w:u w:val="single"/>
        </w:rPr>
        <w:t>Hak ve Yükümlülükleri</w:t>
      </w:r>
      <w:r w:rsidR="00452B0A" w:rsidRPr="00362910">
        <w:rPr>
          <w:rFonts w:ascii="Arial" w:hAnsi="Arial" w:cs="Arial"/>
          <w:sz w:val="20"/>
          <w:szCs w:val="20"/>
        </w:rPr>
        <w:t>:</w:t>
      </w:r>
    </w:p>
    <w:p w:rsidR="00452B0A" w:rsidRPr="00362910" w:rsidRDefault="00452B0A" w:rsidP="00923C66">
      <w:pPr>
        <w:contextualSpacing/>
        <w:jc w:val="both"/>
        <w:rPr>
          <w:rFonts w:ascii="Arial" w:hAnsi="Arial" w:cs="Arial"/>
          <w:sz w:val="20"/>
          <w:szCs w:val="20"/>
        </w:rPr>
      </w:pPr>
      <w:r w:rsidRPr="00362910">
        <w:rPr>
          <w:rFonts w:ascii="Arial" w:hAnsi="Arial" w:cs="Arial"/>
          <w:sz w:val="20"/>
          <w:szCs w:val="20"/>
        </w:rPr>
        <w:t>1.</w:t>
      </w:r>
      <w:r w:rsidR="00E15D12" w:rsidRPr="00E15D12">
        <w:rPr>
          <w:rFonts w:ascii="Arial" w:hAnsi="Arial" w:cs="Arial"/>
          <w:sz w:val="20"/>
          <w:szCs w:val="20"/>
        </w:rPr>
        <w:t xml:space="preserve"> </w:t>
      </w:r>
      <w:r w:rsidR="00E15D12">
        <w:rPr>
          <w:rFonts w:ascii="Arial" w:hAnsi="Arial" w:cs="Arial"/>
          <w:sz w:val="20"/>
          <w:szCs w:val="20"/>
        </w:rPr>
        <w:t>YÜKLENİCİ</w:t>
      </w:r>
      <w:r w:rsidRPr="00362910">
        <w:rPr>
          <w:rFonts w:ascii="Arial" w:hAnsi="Arial" w:cs="Arial"/>
          <w:sz w:val="20"/>
          <w:szCs w:val="20"/>
        </w:rPr>
        <w:t>’ye SHELL akaryakıt istasyonlarından yaptığı alışverişlerde fatura verilmez.</w:t>
      </w:r>
      <w:r w:rsidR="006F0746">
        <w:rPr>
          <w:rFonts w:ascii="Arial" w:hAnsi="Arial" w:cs="Arial"/>
          <w:sz w:val="20"/>
          <w:szCs w:val="20"/>
        </w:rPr>
        <w:t xml:space="preserve"> </w:t>
      </w:r>
      <w:r w:rsidRPr="00362910">
        <w:rPr>
          <w:rFonts w:ascii="Arial" w:hAnsi="Arial" w:cs="Arial"/>
          <w:sz w:val="20"/>
          <w:szCs w:val="20"/>
        </w:rPr>
        <w:t xml:space="preserve">STPAŞ TTS vasıtası ile </w:t>
      </w:r>
      <w:r w:rsidR="00E15D12">
        <w:rPr>
          <w:rFonts w:ascii="Arial" w:hAnsi="Arial" w:cs="Arial"/>
          <w:sz w:val="20"/>
          <w:szCs w:val="20"/>
        </w:rPr>
        <w:t xml:space="preserve">YÜKLENİCİ'nin </w:t>
      </w:r>
      <w:r w:rsidRPr="00362910">
        <w:rPr>
          <w:rFonts w:ascii="Arial" w:hAnsi="Arial" w:cs="Arial"/>
          <w:sz w:val="20"/>
          <w:szCs w:val="20"/>
        </w:rPr>
        <w:t>çeşitli istasyonlardan yaptığı alımlar</w:t>
      </w:r>
      <w:r w:rsidR="00B04FE2">
        <w:rPr>
          <w:rFonts w:ascii="Arial" w:hAnsi="Arial" w:cs="Arial"/>
          <w:sz w:val="20"/>
          <w:szCs w:val="20"/>
        </w:rPr>
        <w:t xml:space="preserve"> Ana Sözleşme'nin "6.6</w:t>
      </w:r>
      <w:r w:rsidR="00E15D12">
        <w:rPr>
          <w:rFonts w:ascii="Arial" w:hAnsi="Arial" w:cs="Arial"/>
          <w:sz w:val="20"/>
          <w:szCs w:val="20"/>
        </w:rPr>
        <w:t>" maddesinde belirtil</w:t>
      </w:r>
      <w:r w:rsidR="00402FE4">
        <w:rPr>
          <w:rFonts w:ascii="Arial" w:hAnsi="Arial" w:cs="Arial"/>
          <w:sz w:val="20"/>
          <w:szCs w:val="20"/>
        </w:rPr>
        <w:t xml:space="preserve">en esaslara uygun olarak ŞİRKET tarafından karşılanır </w:t>
      </w:r>
      <w:r w:rsidR="00E15D12">
        <w:rPr>
          <w:rFonts w:ascii="Arial" w:hAnsi="Arial" w:cs="Arial"/>
          <w:sz w:val="20"/>
          <w:szCs w:val="20"/>
        </w:rPr>
        <w:t xml:space="preserve">ve/veya limitin üzerindeki yakıt alımları YÜKLENİCİ'ye </w:t>
      </w:r>
      <w:r w:rsidRPr="00362910">
        <w:rPr>
          <w:rFonts w:ascii="Arial" w:hAnsi="Arial" w:cs="Arial"/>
          <w:sz w:val="20"/>
          <w:szCs w:val="20"/>
        </w:rPr>
        <w:t>fatura edilir.</w:t>
      </w:r>
    </w:p>
    <w:p w:rsidR="00452B0A" w:rsidRPr="00362910" w:rsidRDefault="00452B0A" w:rsidP="00923C66">
      <w:pPr>
        <w:contextualSpacing/>
        <w:jc w:val="both"/>
        <w:rPr>
          <w:rFonts w:ascii="Arial" w:hAnsi="Arial" w:cs="Arial"/>
          <w:sz w:val="20"/>
          <w:szCs w:val="20"/>
        </w:rPr>
      </w:pPr>
      <w:r w:rsidRPr="00362910">
        <w:rPr>
          <w:rFonts w:ascii="Arial" w:hAnsi="Arial" w:cs="Arial"/>
          <w:sz w:val="20"/>
          <w:szCs w:val="20"/>
        </w:rPr>
        <w:t xml:space="preserve">2.Eğer yakıt alımı yapacak olan araca montaj yapılan cihaz TKÜ ise </w:t>
      </w:r>
      <w:r w:rsidR="00E15D12">
        <w:rPr>
          <w:rFonts w:ascii="Arial" w:hAnsi="Arial" w:cs="Arial"/>
          <w:sz w:val="20"/>
          <w:szCs w:val="20"/>
        </w:rPr>
        <w:t xml:space="preserve">YÜKLENİCİ </w:t>
      </w:r>
      <w:r w:rsidRPr="00362910">
        <w:rPr>
          <w:rFonts w:ascii="Arial" w:hAnsi="Arial" w:cs="Arial"/>
          <w:sz w:val="20"/>
          <w:szCs w:val="20"/>
        </w:rPr>
        <w:t xml:space="preserve">bildirdiği KM </w:t>
      </w:r>
      <w:r w:rsidR="0098183A" w:rsidRPr="00362910">
        <w:rPr>
          <w:rFonts w:ascii="Arial" w:hAnsi="Arial" w:cs="Arial"/>
          <w:sz w:val="20"/>
          <w:szCs w:val="20"/>
        </w:rPr>
        <w:t xml:space="preserve"> farklılıkları için taşıtların kalibrasyonunun yapılmasını organize eder.</w:t>
      </w:r>
    </w:p>
    <w:p w:rsidR="0098183A" w:rsidRPr="00362910" w:rsidRDefault="00E15D12" w:rsidP="00923C66">
      <w:pPr>
        <w:contextualSpacing/>
        <w:jc w:val="both"/>
        <w:rPr>
          <w:rFonts w:ascii="Arial" w:hAnsi="Arial" w:cs="Arial"/>
          <w:sz w:val="20"/>
          <w:szCs w:val="20"/>
        </w:rPr>
      </w:pPr>
      <w:r>
        <w:rPr>
          <w:rFonts w:ascii="Arial" w:hAnsi="Arial" w:cs="Arial"/>
          <w:sz w:val="20"/>
          <w:szCs w:val="20"/>
        </w:rPr>
        <w:t xml:space="preserve">3.TKÜ ve/veya AH cihazlarını, YÜKLENİCİ'nin </w:t>
      </w:r>
      <w:r w:rsidR="0098183A" w:rsidRPr="00362910">
        <w:rPr>
          <w:rFonts w:ascii="Arial" w:hAnsi="Arial" w:cs="Arial"/>
          <w:sz w:val="20"/>
          <w:szCs w:val="20"/>
        </w:rPr>
        <w:t xml:space="preserve">verdiği bilgiler doğrultusunda </w:t>
      </w:r>
      <w:r>
        <w:rPr>
          <w:rFonts w:ascii="Arial" w:hAnsi="Arial" w:cs="Arial"/>
          <w:sz w:val="20"/>
          <w:szCs w:val="20"/>
        </w:rPr>
        <w:t>YÜKLENİCİ'nin</w:t>
      </w:r>
      <w:r w:rsidR="0098183A" w:rsidRPr="00362910">
        <w:rPr>
          <w:rFonts w:ascii="Arial" w:hAnsi="Arial" w:cs="Arial"/>
          <w:sz w:val="20"/>
          <w:szCs w:val="20"/>
        </w:rPr>
        <w:t xml:space="preserve"> adresine gönderir veya </w:t>
      </w:r>
      <w:r>
        <w:rPr>
          <w:rFonts w:ascii="Arial" w:hAnsi="Arial" w:cs="Arial"/>
          <w:sz w:val="20"/>
          <w:szCs w:val="20"/>
        </w:rPr>
        <w:t>YÜKLENİCİ'yi</w:t>
      </w:r>
      <w:r w:rsidR="0098183A" w:rsidRPr="00362910">
        <w:rPr>
          <w:rFonts w:ascii="Arial" w:hAnsi="Arial" w:cs="Arial"/>
          <w:sz w:val="20"/>
          <w:szCs w:val="20"/>
        </w:rPr>
        <w:t xml:space="preserve"> montaj firmasına yönlendirerek ücretsiz montaj yapılmasını sağlar.</w:t>
      </w:r>
    </w:p>
    <w:p w:rsidR="0098183A" w:rsidRPr="00362910" w:rsidRDefault="0098183A" w:rsidP="00923C66">
      <w:pPr>
        <w:contextualSpacing/>
        <w:jc w:val="both"/>
        <w:rPr>
          <w:rFonts w:ascii="Arial" w:hAnsi="Arial" w:cs="Arial"/>
          <w:sz w:val="20"/>
          <w:szCs w:val="20"/>
        </w:rPr>
      </w:pPr>
      <w:r w:rsidRPr="00362910">
        <w:rPr>
          <w:rFonts w:ascii="Arial" w:hAnsi="Arial" w:cs="Arial"/>
          <w:sz w:val="20"/>
          <w:szCs w:val="20"/>
        </w:rPr>
        <w:t>4.</w:t>
      </w:r>
      <w:r w:rsidR="00E15D12">
        <w:rPr>
          <w:rFonts w:ascii="Arial" w:hAnsi="Arial" w:cs="Arial"/>
          <w:sz w:val="20"/>
          <w:szCs w:val="20"/>
        </w:rPr>
        <w:t xml:space="preserve"> ŞİRKET'in </w:t>
      </w:r>
      <w:r w:rsidRPr="00362910">
        <w:rPr>
          <w:rFonts w:ascii="Arial" w:hAnsi="Arial" w:cs="Arial"/>
          <w:sz w:val="20"/>
          <w:szCs w:val="20"/>
        </w:rPr>
        <w:t xml:space="preserve">tüzel kişiliğinin değişmesi veya </w:t>
      </w:r>
      <w:r w:rsidR="00E15D12">
        <w:rPr>
          <w:rFonts w:ascii="Arial" w:hAnsi="Arial" w:cs="Arial"/>
          <w:sz w:val="20"/>
          <w:szCs w:val="20"/>
        </w:rPr>
        <w:t xml:space="preserve">ŞİRKET'in </w:t>
      </w:r>
      <w:r w:rsidRPr="00362910">
        <w:rPr>
          <w:rFonts w:ascii="Arial" w:hAnsi="Arial" w:cs="Arial"/>
          <w:sz w:val="20"/>
          <w:szCs w:val="20"/>
        </w:rPr>
        <w:t xml:space="preserve">herhangi bir kişi ile ortaklık tesis etmesi veya </w:t>
      </w:r>
      <w:r w:rsidR="00E15D12">
        <w:rPr>
          <w:rFonts w:ascii="Arial" w:hAnsi="Arial" w:cs="Arial"/>
          <w:sz w:val="20"/>
          <w:szCs w:val="20"/>
        </w:rPr>
        <w:t>ŞİRKET'in</w:t>
      </w:r>
      <w:r w:rsidRPr="00362910">
        <w:rPr>
          <w:rFonts w:ascii="Arial" w:hAnsi="Arial" w:cs="Arial"/>
          <w:sz w:val="20"/>
          <w:szCs w:val="20"/>
        </w:rPr>
        <w:t xml:space="preserve"> işbu sözleşmeyi bütün hak ve yükümlülükleriyle birlikte üçüncü kişiye devretmesi halinde “</w:t>
      </w:r>
      <w:r w:rsidR="00E15D12">
        <w:rPr>
          <w:rFonts w:ascii="Arial" w:hAnsi="Arial" w:cs="Arial"/>
          <w:sz w:val="20"/>
          <w:szCs w:val="20"/>
        </w:rPr>
        <w:t>YÜKLENİCİ</w:t>
      </w:r>
      <w:r w:rsidRPr="00362910">
        <w:rPr>
          <w:rFonts w:ascii="Arial" w:hAnsi="Arial" w:cs="Arial"/>
          <w:sz w:val="20"/>
          <w:szCs w:val="20"/>
        </w:rPr>
        <w:t xml:space="preserve">” işbu sözleşmeyi gerek değişen tüzel kişilik ile gerek kurulan ortaklık  ile gerekse işbu sözleşmeyi devralan </w:t>
      </w:r>
      <w:r w:rsidR="006F0746">
        <w:rPr>
          <w:rFonts w:ascii="Arial" w:hAnsi="Arial" w:cs="Arial"/>
          <w:sz w:val="20"/>
          <w:szCs w:val="20"/>
        </w:rPr>
        <w:t>ü</w:t>
      </w:r>
      <w:r w:rsidRPr="00362910">
        <w:rPr>
          <w:rFonts w:ascii="Arial" w:hAnsi="Arial" w:cs="Arial"/>
          <w:sz w:val="20"/>
          <w:szCs w:val="20"/>
        </w:rPr>
        <w:t xml:space="preserve">çüncü kişi ile devam edeceğini </w:t>
      </w:r>
      <w:r w:rsidR="006F0746">
        <w:rPr>
          <w:rFonts w:ascii="Arial" w:hAnsi="Arial" w:cs="Arial"/>
          <w:sz w:val="20"/>
          <w:szCs w:val="20"/>
        </w:rPr>
        <w:t>k</w:t>
      </w:r>
      <w:r w:rsidRPr="00362910">
        <w:rPr>
          <w:rFonts w:ascii="Arial" w:hAnsi="Arial" w:cs="Arial"/>
          <w:sz w:val="20"/>
          <w:szCs w:val="20"/>
        </w:rPr>
        <w:t>abul eder.</w:t>
      </w:r>
    </w:p>
    <w:p w:rsidR="0098183A" w:rsidRPr="00362910" w:rsidRDefault="00463942" w:rsidP="00923C66">
      <w:pPr>
        <w:contextualSpacing/>
        <w:jc w:val="both"/>
        <w:rPr>
          <w:rFonts w:ascii="Arial" w:hAnsi="Arial" w:cs="Arial"/>
          <w:sz w:val="20"/>
          <w:szCs w:val="20"/>
        </w:rPr>
      </w:pPr>
      <w:r>
        <w:rPr>
          <w:rFonts w:ascii="Arial" w:hAnsi="Arial" w:cs="Arial"/>
          <w:sz w:val="20"/>
          <w:szCs w:val="20"/>
        </w:rPr>
        <w:t>5</w:t>
      </w:r>
      <w:r w:rsidR="00E15D12">
        <w:rPr>
          <w:rFonts w:ascii="Arial" w:hAnsi="Arial" w:cs="Arial"/>
          <w:sz w:val="20"/>
          <w:szCs w:val="20"/>
        </w:rPr>
        <w:t>.ŞİRKET</w:t>
      </w:r>
      <w:r w:rsidR="0098183A" w:rsidRPr="00362910">
        <w:rPr>
          <w:rFonts w:ascii="Arial" w:hAnsi="Arial" w:cs="Arial"/>
          <w:sz w:val="20"/>
          <w:szCs w:val="20"/>
        </w:rPr>
        <w:t>,</w:t>
      </w:r>
      <w:r w:rsidR="006F0746">
        <w:rPr>
          <w:rFonts w:ascii="Arial" w:hAnsi="Arial" w:cs="Arial"/>
          <w:sz w:val="20"/>
          <w:szCs w:val="20"/>
        </w:rPr>
        <w:t xml:space="preserve"> </w:t>
      </w:r>
      <w:r w:rsidR="00E15D12">
        <w:rPr>
          <w:rFonts w:ascii="Arial" w:hAnsi="Arial" w:cs="Arial"/>
          <w:sz w:val="20"/>
          <w:szCs w:val="20"/>
        </w:rPr>
        <w:t xml:space="preserve">YÜKLENİCİ'ye </w:t>
      </w:r>
      <w:r w:rsidR="0098183A" w:rsidRPr="00362910">
        <w:rPr>
          <w:rFonts w:ascii="Arial" w:hAnsi="Arial" w:cs="Arial"/>
          <w:sz w:val="20"/>
          <w:szCs w:val="20"/>
        </w:rPr>
        <w:t xml:space="preserve">alım yaptığı akaryakıtın tutarını STPAŞ’tan alınan fatura tutarıyla birebir olacak şekilde </w:t>
      </w:r>
      <w:r w:rsidR="00E15D12">
        <w:rPr>
          <w:rFonts w:ascii="Arial" w:hAnsi="Arial" w:cs="Arial"/>
          <w:sz w:val="20"/>
          <w:szCs w:val="20"/>
        </w:rPr>
        <w:t>bildirecektir. YÜKLENİCİ, işbu Sözleşmenin ekinde belirtilen araçlar için STPAŞ'tan alınan faturada belirtilen yakıt miktar ve tutarlarına herhangi bir itirazının olmayacağını, söz konusu faturada belirtilen yakıt miktar ve tutarlarını kabul edeceğini beyan ve taahhüt etmektedir.</w:t>
      </w:r>
    </w:p>
    <w:p w:rsidR="00E47CE5" w:rsidRPr="00362910" w:rsidRDefault="00463942" w:rsidP="00923C66">
      <w:pPr>
        <w:contextualSpacing/>
        <w:jc w:val="both"/>
        <w:rPr>
          <w:rFonts w:ascii="Arial" w:hAnsi="Arial" w:cs="Arial"/>
          <w:sz w:val="20"/>
          <w:szCs w:val="20"/>
        </w:rPr>
      </w:pPr>
      <w:r>
        <w:rPr>
          <w:rFonts w:ascii="Arial" w:hAnsi="Arial" w:cs="Arial"/>
          <w:sz w:val="20"/>
          <w:szCs w:val="20"/>
        </w:rPr>
        <w:t>6</w:t>
      </w:r>
      <w:r w:rsidR="00E47CE5" w:rsidRPr="00362910">
        <w:rPr>
          <w:rFonts w:ascii="Arial" w:hAnsi="Arial" w:cs="Arial"/>
          <w:sz w:val="20"/>
          <w:szCs w:val="20"/>
        </w:rPr>
        <w:t>.</w:t>
      </w:r>
      <w:r w:rsidR="00F50F67">
        <w:rPr>
          <w:rFonts w:ascii="Arial" w:hAnsi="Arial" w:cs="Arial"/>
          <w:sz w:val="20"/>
          <w:szCs w:val="20"/>
        </w:rPr>
        <w:t xml:space="preserve"> YÜKLENİCİ, ŞİRKET'in YÜKLENİCİ'ye </w:t>
      </w:r>
      <w:r w:rsidR="00E47CE5" w:rsidRPr="00362910">
        <w:rPr>
          <w:rFonts w:ascii="Arial" w:hAnsi="Arial" w:cs="Arial"/>
          <w:sz w:val="20"/>
          <w:szCs w:val="20"/>
        </w:rPr>
        <w:t>TTS ile akaryakıt ikmal etmesi için montaj ettiği TKÜ</w:t>
      </w:r>
      <w:r w:rsidR="006F0746">
        <w:rPr>
          <w:rFonts w:ascii="Arial" w:hAnsi="Arial" w:cs="Arial"/>
          <w:sz w:val="20"/>
          <w:szCs w:val="20"/>
        </w:rPr>
        <w:t xml:space="preserve"> veya</w:t>
      </w:r>
      <w:r w:rsidR="00E47CE5" w:rsidRPr="00362910">
        <w:rPr>
          <w:rFonts w:ascii="Arial" w:hAnsi="Arial" w:cs="Arial"/>
          <w:sz w:val="20"/>
          <w:szCs w:val="20"/>
        </w:rPr>
        <w:t xml:space="preserve"> AH</w:t>
      </w:r>
      <w:r w:rsidR="006F0746">
        <w:rPr>
          <w:rFonts w:ascii="Arial" w:hAnsi="Arial" w:cs="Arial"/>
          <w:sz w:val="20"/>
          <w:szCs w:val="20"/>
        </w:rPr>
        <w:t xml:space="preserve">     </w:t>
      </w:r>
      <w:r w:rsidR="00E47CE5" w:rsidRPr="00362910">
        <w:rPr>
          <w:rFonts w:ascii="Arial" w:hAnsi="Arial" w:cs="Arial"/>
          <w:sz w:val="20"/>
          <w:szCs w:val="20"/>
        </w:rPr>
        <w:t xml:space="preserve"> veya verdiği AA’ları;</w:t>
      </w:r>
      <w:r w:rsidR="006F0746">
        <w:rPr>
          <w:rFonts w:ascii="Arial" w:hAnsi="Arial" w:cs="Arial"/>
          <w:sz w:val="20"/>
          <w:szCs w:val="20"/>
        </w:rPr>
        <w:t xml:space="preserve"> </w:t>
      </w:r>
      <w:r w:rsidR="00E47CE5" w:rsidRPr="00362910">
        <w:rPr>
          <w:rFonts w:ascii="Arial" w:hAnsi="Arial" w:cs="Arial"/>
          <w:sz w:val="20"/>
          <w:szCs w:val="20"/>
        </w:rPr>
        <w:t>ileride bu</w:t>
      </w:r>
      <w:r w:rsidR="006F0746">
        <w:rPr>
          <w:rFonts w:ascii="Arial" w:hAnsi="Arial" w:cs="Arial"/>
          <w:sz w:val="20"/>
          <w:szCs w:val="20"/>
        </w:rPr>
        <w:t xml:space="preserve"> y</w:t>
      </w:r>
      <w:r w:rsidR="00E47CE5" w:rsidRPr="00362910">
        <w:rPr>
          <w:rFonts w:ascii="Arial" w:hAnsi="Arial" w:cs="Arial"/>
          <w:sz w:val="20"/>
          <w:szCs w:val="20"/>
        </w:rPr>
        <w:t>a da buna benzer işbu Sözleşme  kapsamında verebileceği manyetik/çipli plastik kart,anahtarlık vb.</w:t>
      </w:r>
      <w:r w:rsidR="006F0746">
        <w:rPr>
          <w:rFonts w:ascii="Arial" w:hAnsi="Arial" w:cs="Arial"/>
          <w:sz w:val="20"/>
          <w:szCs w:val="20"/>
        </w:rPr>
        <w:t xml:space="preserve"> </w:t>
      </w:r>
      <w:r w:rsidR="00E47CE5" w:rsidRPr="00362910">
        <w:rPr>
          <w:rFonts w:ascii="Arial" w:hAnsi="Arial" w:cs="Arial"/>
          <w:sz w:val="20"/>
          <w:szCs w:val="20"/>
        </w:rPr>
        <w:t>herhangi bir elektronik yakıt dolum kartını/ekipmanını/cihazını veya bunlara benzer herhangi bir dolum/ödeme aracını farklı herhangi bir akaryakıt dağıtım şirketinin TTS benzeri ya da aynı işlevdeki diğer sistemlerinde  veya</w:t>
      </w:r>
      <w:r w:rsidR="00B302E7">
        <w:rPr>
          <w:rFonts w:ascii="Arial" w:hAnsi="Arial" w:cs="Arial"/>
          <w:sz w:val="20"/>
          <w:szCs w:val="20"/>
        </w:rPr>
        <w:t xml:space="preserve"> </w:t>
      </w:r>
      <w:r w:rsidR="00E47CE5" w:rsidRPr="00362910">
        <w:rPr>
          <w:rFonts w:ascii="Arial" w:hAnsi="Arial" w:cs="Arial"/>
          <w:sz w:val="20"/>
          <w:szCs w:val="20"/>
        </w:rPr>
        <w:t xml:space="preserve">bu şirketlerin bayisinde akaryakıt ikmali veya benzeri bir amaçla kullanmamayı </w:t>
      </w:r>
      <w:r w:rsidR="00B302E7">
        <w:rPr>
          <w:rFonts w:ascii="Arial" w:hAnsi="Arial" w:cs="Arial"/>
          <w:sz w:val="20"/>
          <w:szCs w:val="20"/>
        </w:rPr>
        <w:t>k</w:t>
      </w:r>
      <w:r w:rsidR="00E47CE5" w:rsidRPr="00362910">
        <w:rPr>
          <w:rFonts w:ascii="Arial" w:hAnsi="Arial" w:cs="Arial"/>
          <w:sz w:val="20"/>
          <w:szCs w:val="20"/>
        </w:rPr>
        <w:t>abul ve taahhüt etmiştir.</w:t>
      </w:r>
      <w:r w:rsidR="00F50F67">
        <w:rPr>
          <w:rFonts w:ascii="Arial" w:hAnsi="Arial" w:cs="Arial"/>
          <w:sz w:val="20"/>
          <w:szCs w:val="20"/>
        </w:rPr>
        <w:t xml:space="preserve"> YÜKLENİCİ'nin</w:t>
      </w:r>
      <w:r w:rsidR="00E47CE5" w:rsidRPr="00362910">
        <w:rPr>
          <w:rFonts w:ascii="Arial" w:hAnsi="Arial" w:cs="Arial"/>
          <w:sz w:val="20"/>
          <w:szCs w:val="20"/>
        </w:rPr>
        <w:t xml:space="preserve"> </w:t>
      </w:r>
      <w:r w:rsidR="00F50F67">
        <w:rPr>
          <w:rFonts w:ascii="Arial" w:hAnsi="Arial" w:cs="Arial"/>
          <w:sz w:val="20"/>
          <w:szCs w:val="20"/>
        </w:rPr>
        <w:t xml:space="preserve">ŞİRKET'in </w:t>
      </w:r>
      <w:r w:rsidR="00E47CE5" w:rsidRPr="00362910">
        <w:rPr>
          <w:rFonts w:ascii="Arial" w:hAnsi="Arial" w:cs="Arial"/>
          <w:sz w:val="20"/>
          <w:szCs w:val="20"/>
        </w:rPr>
        <w:t xml:space="preserve">vermiş olduğu cihazlar ile farklı bir akaryakıt dağıtım şirketi ile ikmal yapması  durumunda </w:t>
      </w:r>
      <w:r w:rsidR="00F50F67">
        <w:rPr>
          <w:rFonts w:ascii="Arial" w:hAnsi="Arial" w:cs="Arial"/>
          <w:sz w:val="20"/>
          <w:szCs w:val="20"/>
        </w:rPr>
        <w:t xml:space="preserve">ŞİRKET'in </w:t>
      </w:r>
      <w:r w:rsidR="00E47CE5" w:rsidRPr="00362910">
        <w:rPr>
          <w:rFonts w:ascii="Arial" w:hAnsi="Arial" w:cs="Arial"/>
          <w:sz w:val="20"/>
          <w:szCs w:val="20"/>
        </w:rPr>
        <w:t>her türlü hukuki hakkı saklıdır.</w:t>
      </w:r>
    </w:p>
    <w:p w:rsidR="00E47CE5" w:rsidRPr="00362910" w:rsidRDefault="00E47CE5" w:rsidP="00923C66">
      <w:pPr>
        <w:contextualSpacing/>
        <w:jc w:val="both"/>
        <w:rPr>
          <w:rFonts w:ascii="Arial" w:hAnsi="Arial" w:cs="Arial"/>
          <w:sz w:val="20"/>
          <w:szCs w:val="20"/>
        </w:rPr>
      </w:pPr>
    </w:p>
    <w:p w:rsidR="00E47CE5" w:rsidRPr="00362910" w:rsidRDefault="00E47CE5" w:rsidP="00923C66">
      <w:pPr>
        <w:contextualSpacing/>
        <w:jc w:val="both"/>
        <w:rPr>
          <w:rFonts w:ascii="Arial" w:hAnsi="Arial" w:cs="Arial"/>
          <w:sz w:val="20"/>
          <w:szCs w:val="20"/>
          <w:u w:val="single"/>
        </w:rPr>
      </w:pPr>
      <w:r w:rsidRPr="00425FD1">
        <w:rPr>
          <w:rFonts w:ascii="Arial" w:hAnsi="Arial" w:cs="Arial"/>
          <w:b/>
          <w:sz w:val="20"/>
          <w:szCs w:val="20"/>
          <w:u w:val="single"/>
        </w:rPr>
        <w:t>2.2.</w:t>
      </w:r>
      <w:r w:rsidRPr="00362910">
        <w:rPr>
          <w:rFonts w:ascii="Arial" w:hAnsi="Arial" w:cs="Arial"/>
          <w:sz w:val="20"/>
          <w:szCs w:val="20"/>
          <w:u w:val="single"/>
        </w:rPr>
        <w:t xml:space="preserve"> </w:t>
      </w:r>
      <w:r w:rsidR="00F50F67" w:rsidRPr="00D4554E">
        <w:rPr>
          <w:rFonts w:ascii="Arial" w:hAnsi="Arial" w:cs="Arial"/>
          <w:b/>
          <w:sz w:val="20"/>
          <w:szCs w:val="20"/>
          <w:u w:val="single"/>
        </w:rPr>
        <w:t>YÜKLENİCİ'NİN</w:t>
      </w:r>
      <w:r w:rsidR="00F50F67">
        <w:rPr>
          <w:rFonts w:ascii="Arial" w:hAnsi="Arial" w:cs="Arial"/>
          <w:sz w:val="20"/>
          <w:szCs w:val="20"/>
          <w:u w:val="single"/>
        </w:rPr>
        <w:t xml:space="preserve"> </w:t>
      </w:r>
      <w:r w:rsidRPr="00362910">
        <w:rPr>
          <w:rFonts w:ascii="Arial" w:hAnsi="Arial" w:cs="Arial"/>
          <w:sz w:val="20"/>
          <w:szCs w:val="20"/>
          <w:u w:val="single"/>
        </w:rPr>
        <w:t>Hak ve Yükümlülükleri :</w:t>
      </w:r>
    </w:p>
    <w:p w:rsidR="00E47CE5" w:rsidRPr="00362910" w:rsidRDefault="00E47CE5" w:rsidP="00923C66">
      <w:pPr>
        <w:contextualSpacing/>
        <w:jc w:val="both"/>
        <w:rPr>
          <w:rFonts w:ascii="Arial" w:hAnsi="Arial" w:cs="Arial"/>
          <w:sz w:val="20"/>
          <w:szCs w:val="20"/>
        </w:rPr>
      </w:pPr>
    </w:p>
    <w:p w:rsidR="00C06EA6" w:rsidRDefault="00E47CE5" w:rsidP="00923C66">
      <w:pPr>
        <w:contextualSpacing/>
        <w:jc w:val="both"/>
        <w:rPr>
          <w:rFonts w:ascii="Arial" w:hAnsi="Arial" w:cs="Arial"/>
          <w:sz w:val="20"/>
          <w:szCs w:val="20"/>
        </w:rPr>
      </w:pPr>
      <w:r w:rsidRPr="00362910">
        <w:rPr>
          <w:rFonts w:ascii="Arial" w:hAnsi="Arial" w:cs="Arial"/>
          <w:sz w:val="20"/>
          <w:szCs w:val="20"/>
        </w:rPr>
        <w:t>1.</w:t>
      </w:r>
      <w:r w:rsidR="00F50F67">
        <w:rPr>
          <w:rFonts w:ascii="Arial" w:hAnsi="Arial" w:cs="Arial"/>
          <w:sz w:val="20"/>
          <w:szCs w:val="20"/>
        </w:rPr>
        <w:t>YÜKLENİCİ</w:t>
      </w:r>
      <w:r w:rsidR="00C06EA6">
        <w:rPr>
          <w:rFonts w:ascii="Arial" w:hAnsi="Arial" w:cs="Arial"/>
          <w:sz w:val="20"/>
          <w:szCs w:val="20"/>
        </w:rPr>
        <w:t>'nin</w:t>
      </w:r>
      <w:r w:rsidRPr="00362910">
        <w:rPr>
          <w:rFonts w:ascii="Arial" w:hAnsi="Arial" w:cs="Arial"/>
          <w:sz w:val="20"/>
          <w:szCs w:val="20"/>
        </w:rPr>
        <w:t xml:space="preserve"> </w:t>
      </w:r>
      <w:r w:rsidR="00C06EA6">
        <w:rPr>
          <w:rFonts w:ascii="Arial" w:hAnsi="Arial" w:cs="Arial"/>
          <w:sz w:val="20"/>
          <w:szCs w:val="20"/>
        </w:rPr>
        <w:t xml:space="preserve">işbu sözleşme ekinde yer alan araçların dışında başka yeni bir araca da bu sözleşme kapsamında yakıt almak istemesi durumunda, YÜKLENİCİ taşıt tanıma sistemine dahil edilecek yeni </w:t>
      </w:r>
      <w:r w:rsidRPr="00362910">
        <w:rPr>
          <w:rFonts w:ascii="Arial" w:hAnsi="Arial" w:cs="Arial"/>
          <w:sz w:val="20"/>
          <w:szCs w:val="20"/>
        </w:rPr>
        <w:t xml:space="preserve">araç bilgilerini taşıt bilgi formu ile </w:t>
      </w:r>
      <w:r w:rsidR="00F50F67">
        <w:rPr>
          <w:rFonts w:ascii="Arial" w:hAnsi="Arial" w:cs="Arial"/>
          <w:sz w:val="20"/>
          <w:szCs w:val="20"/>
        </w:rPr>
        <w:t xml:space="preserve">ŞİRKET'e </w:t>
      </w:r>
      <w:r w:rsidRPr="00362910">
        <w:rPr>
          <w:rFonts w:ascii="Arial" w:hAnsi="Arial" w:cs="Arial"/>
          <w:sz w:val="20"/>
          <w:szCs w:val="20"/>
        </w:rPr>
        <w:t>iletecektir.</w:t>
      </w:r>
      <w:r w:rsidR="00C06EA6">
        <w:rPr>
          <w:rFonts w:ascii="Arial" w:hAnsi="Arial" w:cs="Arial"/>
          <w:sz w:val="20"/>
          <w:szCs w:val="20"/>
        </w:rPr>
        <w:t xml:space="preserve"> </w:t>
      </w:r>
    </w:p>
    <w:p w:rsidR="00E47CE5" w:rsidRPr="00362910" w:rsidRDefault="00C06EA6" w:rsidP="00923C66">
      <w:pPr>
        <w:contextualSpacing/>
        <w:jc w:val="both"/>
        <w:rPr>
          <w:rFonts w:ascii="Arial" w:hAnsi="Arial" w:cs="Arial"/>
          <w:sz w:val="20"/>
          <w:szCs w:val="20"/>
        </w:rPr>
      </w:pPr>
      <w:r>
        <w:rPr>
          <w:rFonts w:ascii="Arial" w:hAnsi="Arial" w:cs="Arial"/>
          <w:sz w:val="20"/>
          <w:szCs w:val="20"/>
        </w:rPr>
        <w:t>2.YÜKLENİCİ gerek işbu sözleşmenin ekinde yer alan araçlara gerekse de daha sonra ŞİRKET'e taşıt bilgi formu ile bildirdiği araçlara</w:t>
      </w:r>
      <w:r w:rsidR="00FA7D9D">
        <w:rPr>
          <w:rFonts w:ascii="Arial" w:hAnsi="Arial" w:cs="Arial"/>
          <w:sz w:val="20"/>
          <w:szCs w:val="20"/>
        </w:rPr>
        <w:t>,</w:t>
      </w:r>
      <w:r>
        <w:rPr>
          <w:rFonts w:ascii="Arial" w:hAnsi="Arial" w:cs="Arial"/>
          <w:sz w:val="20"/>
          <w:szCs w:val="20"/>
        </w:rPr>
        <w:t xml:space="preserve"> taşıt tanıma sistemi ile işbu sözleşme kapsamında yakıt temin etmek istememesi durumunda, YÜKLENİCİ ŞİRKET'e yazılı olarak bildirimde bulunacak olup, söz konusu talep ŞİRKET tarafından 5 işgünü içerisinde onaylanacaktır. ŞİRKET onay tarihine kadar</w:t>
      </w:r>
      <w:r w:rsidR="00D4554E">
        <w:rPr>
          <w:rFonts w:ascii="Arial" w:hAnsi="Arial" w:cs="Arial"/>
          <w:sz w:val="20"/>
          <w:szCs w:val="20"/>
        </w:rPr>
        <w:t>,</w:t>
      </w:r>
      <w:r>
        <w:rPr>
          <w:rFonts w:ascii="Arial" w:hAnsi="Arial" w:cs="Arial"/>
          <w:sz w:val="20"/>
          <w:szCs w:val="20"/>
        </w:rPr>
        <w:t xml:space="preserve"> taşıt tanıma sistemi ile işbu sözleşme kapsamında yakıt temin edilmek istenmeyen araç için</w:t>
      </w:r>
      <w:r w:rsidR="00FA7D9D">
        <w:rPr>
          <w:rFonts w:ascii="Arial" w:hAnsi="Arial" w:cs="Arial"/>
          <w:sz w:val="20"/>
          <w:szCs w:val="20"/>
        </w:rPr>
        <w:t xml:space="preserve"> alınan yakıt bedelleri</w:t>
      </w:r>
      <w:r w:rsidR="00D4554E">
        <w:rPr>
          <w:rFonts w:ascii="Arial" w:hAnsi="Arial" w:cs="Arial"/>
          <w:sz w:val="20"/>
          <w:szCs w:val="20"/>
        </w:rPr>
        <w:t>,</w:t>
      </w:r>
      <w:r w:rsidR="00FA7D9D">
        <w:rPr>
          <w:rFonts w:ascii="Arial" w:hAnsi="Arial" w:cs="Arial"/>
          <w:sz w:val="20"/>
          <w:szCs w:val="20"/>
        </w:rPr>
        <w:t xml:space="preserve"> Ana Sözleşmenin 6.</w:t>
      </w:r>
      <w:r w:rsidR="00B04FE2">
        <w:rPr>
          <w:rFonts w:ascii="Arial" w:hAnsi="Arial" w:cs="Arial"/>
          <w:sz w:val="20"/>
          <w:szCs w:val="20"/>
        </w:rPr>
        <w:t>6</w:t>
      </w:r>
      <w:r w:rsidR="00FA7D9D">
        <w:rPr>
          <w:rFonts w:ascii="Arial" w:hAnsi="Arial" w:cs="Arial"/>
          <w:sz w:val="20"/>
          <w:szCs w:val="20"/>
        </w:rPr>
        <w:t xml:space="preserve"> maddesinde belirtilen hesaplamaya dahil edilecek olup, onay tarihinden sonra yakıt alımı yapılması halinde söz konusu yakıt bedeli YÜKLENİCİ'ye ayrıca fatura edilecektir.</w:t>
      </w:r>
      <w:r>
        <w:rPr>
          <w:rFonts w:ascii="Arial" w:hAnsi="Arial" w:cs="Arial"/>
          <w:sz w:val="20"/>
          <w:szCs w:val="20"/>
        </w:rPr>
        <w:t xml:space="preserve">  </w:t>
      </w:r>
    </w:p>
    <w:p w:rsidR="00E47CE5" w:rsidRPr="00362910" w:rsidRDefault="00FA7D9D" w:rsidP="00923C66">
      <w:pPr>
        <w:contextualSpacing/>
        <w:jc w:val="both"/>
        <w:rPr>
          <w:rFonts w:ascii="Arial" w:hAnsi="Arial" w:cs="Arial"/>
          <w:sz w:val="20"/>
          <w:szCs w:val="20"/>
        </w:rPr>
      </w:pPr>
      <w:r>
        <w:rPr>
          <w:rFonts w:ascii="Arial" w:hAnsi="Arial" w:cs="Arial"/>
          <w:sz w:val="20"/>
          <w:szCs w:val="20"/>
        </w:rPr>
        <w:lastRenderedPageBreak/>
        <w:t>3</w:t>
      </w:r>
      <w:r w:rsidR="00E47CE5" w:rsidRPr="00362910">
        <w:rPr>
          <w:rFonts w:ascii="Arial" w:hAnsi="Arial" w:cs="Arial"/>
          <w:sz w:val="20"/>
          <w:szCs w:val="20"/>
        </w:rPr>
        <w:t>.</w:t>
      </w:r>
      <w:r>
        <w:rPr>
          <w:rFonts w:ascii="Arial" w:hAnsi="Arial" w:cs="Arial"/>
          <w:sz w:val="20"/>
          <w:szCs w:val="20"/>
        </w:rPr>
        <w:t xml:space="preserve">YÜKLENİCİ, </w:t>
      </w:r>
      <w:r w:rsidR="00E47CE5" w:rsidRPr="00362910">
        <w:rPr>
          <w:rFonts w:ascii="Arial" w:hAnsi="Arial" w:cs="Arial"/>
          <w:sz w:val="20"/>
          <w:szCs w:val="20"/>
        </w:rPr>
        <w:t>TTS’</w:t>
      </w:r>
      <w:r w:rsidR="00425FD1">
        <w:rPr>
          <w:rFonts w:ascii="Arial" w:hAnsi="Arial" w:cs="Arial"/>
          <w:sz w:val="20"/>
          <w:szCs w:val="20"/>
        </w:rPr>
        <w:t>ye</w:t>
      </w:r>
      <w:r w:rsidR="00E47CE5" w:rsidRPr="00362910">
        <w:rPr>
          <w:rFonts w:ascii="Arial" w:hAnsi="Arial" w:cs="Arial"/>
          <w:sz w:val="20"/>
          <w:szCs w:val="20"/>
        </w:rPr>
        <w:t xml:space="preserve"> dahil olan Taşıtın satılması,</w:t>
      </w:r>
      <w:r w:rsidR="00390915" w:rsidRPr="00362910">
        <w:rPr>
          <w:rFonts w:ascii="Arial" w:hAnsi="Arial" w:cs="Arial"/>
          <w:sz w:val="20"/>
          <w:szCs w:val="20"/>
        </w:rPr>
        <w:t>çalınması,kaybolması veya kaza sonucu TKÜ’ye,AH’ya vaya AA</w:t>
      </w:r>
      <w:r w:rsidR="00425FD1">
        <w:rPr>
          <w:rFonts w:ascii="Arial" w:hAnsi="Arial" w:cs="Arial"/>
          <w:sz w:val="20"/>
          <w:szCs w:val="20"/>
        </w:rPr>
        <w:t xml:space="preserve"> </w:t>
      </w:r>
      <w:r w:rsidR="00390915" w:rsidRPr="00362910">
        <w:rPr>
          <w:rFonts w:ascii="Arial" w:hAnsi="Arial" w:cs="Arial"/>
          <w:sz w:val="20"/>
          <w:szCs w:val="20"/>
        </w:rPr>
        <w:t xml:space="preserve">’a zarar gelmesi gibi durumlarda </w:t>
      </w:r>
      <w:r>
        <w:rPr>
          <w:rFonts w:ascii="Arial" w:hAnsi="Arial" w:cs="Arial"/>
          <w:sz w:val="20"/>
          <w:szCs w:val="20"/>
        </w:rPr>
        <w:t xml:space="preserve">ŞİRKET'e </w:t>
      </w:r>
      <w:r w:rsidR="00390915" w:rsidRPr="00362910">
        <w:rPr>
          <w:rFonts w:ascii="Arial" w:hAnsi="Arial" w:cs="Arial"/>
          <w:sz w:val="20"/>
          <w:szCs w:val="20"/>
        </w:rPr>
        <w:t>bu bilgiyi hemen bildirm</w:t>
      </w:r>
      <w:r>
        <w:rPr>
          <w:rFonts w:ascii="Arial" w:hAnsi="Arial" w:cs="Arial"/>
          <w:sz w:val="20"/>
          <w:szCs w:val="20"/>
        </w:rPr>
        <w:t>e</w:t>
      </w:r>
      <w:r w:rsidR="00390915" w:rsidRPr="00362910">
        <w:rPr>
          <w:rFonts w:ascii="Arial" w:hAnsi="Arial" w:cs="Arial"/>
          <w:sz w:val="20"/>
          <w:szCs w:val="20"/>
        </w:rPr>
        <w:t>k zorundadır.</w:t>
      </w:r>
      <w:r w:rsidR="00425FD1">
        <w:rPr>
          <w:rFonts w:ascii="Arial" w:hAnsi="Arial" w:cs="Arial"/>
          <w:sz w:val="20"/>
          <w:szCs w:val="20"/>
        </w:rPr>
        <w:t xml:space="preserve"> </w:t>
      </w:r>
      <w:r w:rsidR="00390915" w:rsidRPr="00362910">
        <w:rPr>
          <w:rFonts w:ascii="Arial" w:hAnsi="Arial" w:cs="Arial"/>
          <w:sz w:val="20"/>
          <w:szCs w:val="20"/>
        </w:rPr>
        <w:t>Bu bildirim mesai günleri dahilinde saat 17.00 ‘e kadar yapılmalıdır.</w:t>
      </w:r>
    </w:p>
    <w:p w:rsidR="00390915" w:rsidRPr="00362910" w:rsidRDefault="00D4554E" w:rsidP="00923C66">
      <w:pPr>
        <w:contextualSpacing/>
        <w:jc w:val="both"/>
        <w:rPr>
          <w:rFonts w:ascii="Arial" w:hAnsi="Arial" w:cs="Arial"/>
          <w:sz w:val="20"/>
          <w:szCs w:val="20"/>
        </w:rPr>
      </w:pPr>
      <w:r>
        <w:rPr>
          <w:rFonts w:ascii="Arial" w:hAnsi="Arial" w:cs="Arial"/>
          <w:sz w:val="20"/>
          <w:szCs w:val="20"/>
        </w:rPr>
        <w:t>4</w:t>
      </w:r>
      <w:r w:rsidR="00390915" w:rsidRPr="00362910">
        <w:rPr>
          <w:rFonts w:ascii="Arial" w:hAnsi="Arial" w:cs="Arial"/>
          <w:sz w:val="20"/>
          <w:szCs w:val="20"/>
        </w:rPr>
        <w:t>.</w:t>
      </w:r>
      <w:r w:rsidR="00FA7D9D">
        <w:rPr>
          <w:rFonts w:ascii="Arial" w:hAnsi="Arial" w:cs="Arial"/>
          <w:sz w:val="20"/>
          <w:szCs w:val="20"/>
        </w:rPr>
        <w:t>YÜKLENİCİ, ŞİRKET'in</w:t>
      </w:r>
      <w:r w:rsidR="00390915" w:rsidRPr="00362910">
        <w:rPr>
          <w:rFonts w:ascii="Arial" w:hAnsi="Arial" w:cs="Arial"/>
          <w:sz w:val="20"/>
          <w:szCs w:val="20"/>
        </w:rPr>
        <w:t xml:space="preserve"> taşıtlarına tesis ettiği TKÜ,</w:t>
      </w:r>
      <w:r w:rsidR="00425FD1">
        <w:rPr>
          <w:rFonts w:ascii="Arial" w:hAnsi="Arial" w:cs="Arial"/>
          <w:sz w:val="20"/>
          <w:szCs w:val="20"/>
        </w:rPr>
        <w:t xml:space="preserve"> </w:t>
      </w:r>
      <w:r w:rsidR="00390915" w:rsidRPr="00362910">
        <w:rPr>
          <w:rFonts w:ascii="Arial" w:hAnsi="Arial" w:cs="Arial"/>
          <w:sz w:val="20"/>
          <w:szCs w:val="20"/>
        </w:rPr>
        <w:t>AH veya AA’</w:t>
      </w:r>
      <w:r w:rsidR="00425FD1">
        <w:rPr>
          <w:rFonts w:ascii="Arial" w:hAnsi="Arial" w:cs="Arial"/>
          <w:sz w:val="20"/>
          <w:szCs w:val="20"/>
        </w:rPr>
        <w:t xml:space="preserve"> </w:t>
      </w:r>
      <w:r w:rsidR="00390915" w:rsidRPr="00362910">
        <w:rPr>
          <w:rFonts w:ascii="Arial" w:hAnsi="Arial" w:cs="Arial"/>
          <w:sz w:val="20"/>
          <w:szCs w:val="20"/>
        </w:rPr>
        <w:t>ları ariyetten kabul eder.</w:t>
      </w:r>
    </w:p>
    <w:p w:rsidR="00390915" w:rsidRPr="00362910" w:rsidRDefault="00D4554E" w:rsidP="00923C66">
      <w:pPr>
        <w:contextualSpacing/>
        <w:jc w:val="both"/>
        <w:rPr>
          <w:rFonts w:ascii="Arial" w:hAnsi="Arial" w:cs="Arial"/>
          <w:sz w:val="20"/>
          <w:szCs w:val="20"/>
        </w:rPr>
      </w:pPr>
      <w:r>
        <w:rPr>
          <w:rFonts w:ascii="Arial" w:hAnsi="Arial" w:cs="Arial"/>
          <w:sz w:val="20"/>
          <w:szCs w:val="20"/>
        </w:rPr>
        <w:t>5</w:t>
      </w:r>
      <w:r w:rsidR="00FA7D9D">
        <w:rPr>
          <w:rFonts w:ascii="Arial" w:hAnsi="Arial" w:cs="Arial"/>
          <w:sz w:val="20"/>
          <w:szCs w:val="20"/>
        </w:rPr>
        <w:t>.YÜKLENİCİ,</w:t>
      </w:r>
      <w:r w:rsidR="00425FD1">
        <w:rPr>
          <w:rFonts w:ascii="Arial" w:hAnsi="Arial" w:cs="Arial"/>
          <w:sz w:val="20"/>
          <w:szCs w:val="20"/>
        </w:rPr>
        <w:t xml:space="preserve"> </w:t>
      </w:r>
      <w:r w:rsidR="00390915" w:rsidRPr="00362910">
        <w:rPr>
          <w:rFonts w:ascii="Arial" w:hAnsi="Arial" w:cs="Arial"/>
          <w:sz w:val="20"/>
          <w:szCs w:val="20"/>
        </w:rPr>
        <w:t>TKÜ,</w:t>
      </w:r>
      <w:r w:rsidR="00FA7D9D">
        <w:rPr>
          <w:rFonts w:ascii="Arial" w:hAnsi="Arial" w:cs="Arial"/>
          <w:sz w:val="20"/>
          <w:szCs w:val="20"/>
        </w:rPr>
        <w:t xml:space="preserve"> </w:t>
      </w:r>
      <w:r w:rsidR="00390915" w:rsidRPr="00362910">
        <w:rPr>
          <w:rFonts w:ascii="Arial" w:hAnsi="Arial" w:cs="Arial"/>
          <w:sz w:val="20"/>
          <w:szCs w:val="20"/>
        </w:rPr>
        <w:t>AH veya AA iadesi yaptığında yazılı belge almak ve saklamak</w:t>
      </w:r>
      <w:r w:rsidR="00425FD1">
        <w:rPr>
          <w:rFonts w:ascii="Arial" w:hAnsi="Arial" w:cs="Arial"/>
          <w:sz w:val="20"/>
          <w:szCs w:val="20"/>
        </w:rPr>
        <w:t xml:space="preserve">, </w:t>
      </w:r>
      <w:r w:rsidR="00390915" w:rsidRPr="00362910">
        <w:rPr>
          <w:rFonts w:ascii="Arial" w:hAnsi="Arial" w:cs="Arial"/>
          <w:sz w:val="20"/>
          <w:szCs w:val="20"/>
        </w:rPr>
        <w:t>gerektiğinde yazılı belgeyi beyan edebilmek ile sorumludur.</w:t>
      </w:r>
    </w:p>
    <w:p w:rsidR="00390915" w:rsidRPr="00362910" w:rsidRDefault="00D4554E" w:rsidP="00923C66">
      <w:pPr>
        <w:contextualSpacing/>
        <w:jc w:val="both"/>
        <w:rPr>
          <w:rFonts w:ascii="Arial" w:hAnsi="Arial" w:cs="Arial"/>
          <w:sz w:val="20"/>
          <w:szCs w:val="20"/>
        </w:rPr>
      </w:pPr>
      <w:r>
        <w:rPr>
          <w:rFonts w:ascii="Arial" w:hAnsi="Arial" w:cs="Arial"/>
          <w:sz w:val="20"/>
          <w:szCs w:val="20"/>
        </w:rPr>
        <w:t>6</w:t>
      </w:r>
      <w:r w:rsidR="00390915" w:rsidRPr="00362910">
        <w:rPr>
          <w:rFonts w:ascii="Arial" w:hAnsi="Arial" w:cs="Arial"/>
          <w:sz w:val="20"/>
          <w:szCs w:val="20"/>
        </w:rPr>
        <w:t>.Kullanıcı hatasından doğan problemler için servis bedeli beher TKÜ ve AH için 30</w:t>
      </w:r>
      <w:r w:rsidR="00425FD1">
        <w:rPr>
          <w:rFonts w:ascii="Arial" w:hAnsi="Arial" w:cs="Arial"/>
          <w:sz w:val="20"/>
          <w:szCs w:val="20"/>
        </w:rPr>
        <w:t xml:space="preserve"> </w:t>
      </w:r>
      <w:r w:rsidR="00390915" w:rsidRPr="00362910">
        <w:rPr>
          <w:rFonts w:ascii="Arial" w:hAnsi="Arial" w:cs="Arial"/>
          <w:sz w:val="20"/>
          <w:szCs w:val="20"/>
        </w:rPr>
        <w:t>ABD doları+KDV;</w:t>
      </w:r>
      <w:r w:rsidR="00425FD1">
        <w:rPr>
          <w:rFonts w:ascii="Arial" w:hAnsi="Arial" w:cs="Arial"/>
          <w:sz w:val="20"/>
          <w:szCs w:val="20"/>
        </w:rPr>
        <w:t xml:space="preserve">  </w:t>
      </w:r>
      <w:r w:rsidR="00390915" w:rsidRPr="00362910">
        <w:rPr>
          <w:rFonts w:ascii="Arial" w:hAnsi="Arial" w:cs="Arial"/>
          <w:sz w:val="20"/>
          <w:szCs w:val="20"/>
        </w:rPr>
        <w:t xml:space="preserve"> AA için 25 USD+KDV’dir.</w:t>
      </w:r>
    </w:p>
    <w:p w:rsidR="00390915" w:rsidRPr="00362910" w:rsidRDefault="00D4554E" w:rsidP="00923C66">
      <w:pPr>
        <w:contextualSpacing/>
        <w:jc w:val="both"/>
        <w:rPr>
          <w:rFonts w:ascii="Arial" w:hAnsi="Arial" w:cs="Arial"/>
          <w:sz w:val="20"/>
          <w:szCs w:val="20"/>
        </w:rPr>
      </w:pPr>
      <w:r>
        <w:rPr>
          <w:rFonts w:ascii="Arial" w:hAnsi="Arial" w:cs="Arial"/>
          <w:sz w:val="20"/>
          <w:szCs w:val="20"/>
        </w:rPr>
        <w:t>7</w:t>
      </w:r>
      <w:r w:rsidR="00390915" w:rsidRPr="00362910">
        <w:rPr>
          <w:rFonts w:ascii="Arial" w:hAnsi="Arial" w:cs="Arial"/>
          <w:sz w:val="20"/>
          <w:szCs w:val="20"/>
        </w:rPr>
        <w:t xml:space="preserve">.Ariyeten </w:t>
      </w:r>
      <w:r w:rsidR="00FA7D9D">
        <w:rPr>
          <w:rFonts w:ascii="Arial" w:hAnsi="Arial" w:cs="Arial"/>
          <w:sz w:val="20"/>
          <w:szCs w:val="20"/>
        </w:rPr>
        <w:t xml:space="preserve">YÜKLENİCİ </w:t>
      </w:r>
      <w:r w:rsidR="00390915" w:rsidRPr="00362910">
        <w:rPr>
          <w:rFonts w:ascii="Arial" w:hAnsi="Arial" w:cs="Arial"/>
          <w:sz w:val="20"/>
          <w:szCs w:val="20"/>
        </w:rPr>
        <w:t>kullanı</w:t>
      </w:r>
      <w:r w:rsidR="003E5C9F" w:rsidRPr="00362910">
        <w:rPr>
          <w:rFonts w:ascii="Arial" w:hAnsi="Arial" w:cs="Arial"/>
          <w:sz w:val="20"/>
          <w:szCs w:val="20"/>
        </w:rPr>
        <w:t xml:space="preserve">mına verilen TKÜ,AA veya AH’lar </w:t>
      </w:r>
      <w:r w:rsidR="00FA7D9D">
        <w:rPr>
          <w:rFonts w:ascii="Arial" w:hAnsi="Arial" w:cs="Arial"/>
          <w:sz w:val="20"/>
          <w:szCs w:val="20"/>
        </w:rPr>
        <w:t xml:space="preserve">ŞİRKET </w:t>
      </w:r>
      <w:r w:rsidR="003E5C9F" w:rsidRPr="00362910">
        <w:rPr>
          <w:rFonts w:ascii="Arial" w:hAnsi="Arial" w:cs="Arial"/>
          <w:sz w:val="20"/>
          <w:szCs w:val="20"/>
        </w:rPr>
        <w:t>tarafından sigortalı</w:t>
      </w:r>
      <w:r w:rsidR="00425FD1">
        <w:rPr>
          <w:rFonts w:ascii="Arial" w:hAnsi="Arial" w:cs="Arial"/>
          <w:sz w:val="20"/>
          <w:szCs w:val="20"/>
        </w:rPr>
        <w:t xml:space="preserve"> değildir.</w:t>
      </w:r>
      <w:r w:rsidR="003E5C9F" w:rsidRPr="00362910">
        <w:rPr>
          <w:rFonts w:ascii="Arial" w:hAnsi="Arial" w:cs="Arial"/>
          <w:sz w:val="20"/>
          <w:szCs w:val="20"/>
        </w:rPr>
        <w:t xml:space="preserve"> </w:t>
      </w:r>
      <w:r w:rsidR="00FA7D9D">
        <w:rPr>
          <w:rFonts w:ascii="Arial" w:hAnsi="Arial" w:cs="Arial"/>
          <w:sz w:val="20"/>
          <w:szCs w:val="20"/>
        </w:rPr>
        <w:t xml:space="preserve">YÜKLENİCİ </w:t>
      </w:r>
      <w:r w:rsidR="00FC48C2" w:rsidRPr="00362910">
        <w:rPr>
          <w:rFonts w:ascii="Arial" w:hAnsi="Arial" w:cs="Arial"/>
          <w:sz w:val="20"/>
          <w:szCs w:val="20"/>
        </w:rPr>
        <w:t>sigortalayıp sigortalamamakta serbesttir.</w:t>
      </w:r>
      <w:r w:rsidR="00425FD1">
        <w:rPr>
          <w:rFonts w:ascii="Arial" w:hAnsi="Arial" w:cs="Arial"/>
          <w:sz w:val="20"/>
          <w:szCs w:val="20"/>
        </w:rPr>
        <w:t xml:space="preserve"> </w:t>
      </w:r>
      <w:r w:rsidR="00FC48C2" w:rsidRPr="00362910">
        <w:rPr>
          <w:rFonts w:ascii="Arial" w:hAnsi="Arial" w:cs="Arial"/>
          <w:sz w:val="20"/>
          <w:szCs w:val="20"/>
        </w:rPr>
        <w:t>Ancak  TKÜ veya AH takılı</w:t>
      </w:r>
      <w:r w:rsidR="00425FD1">
        <w:rPr>
          <w:rFonts w:ascii="Arial" w:hAnsi="Arial" w:cs="Arial"/>
          <w:sz w:val="20"/>
          <w:szCs w:val="20"/>
        </w:rPr>
        <w:t xml:space="preserve"> aracın çalınması,</w:t>
      </w:r>
      <w:r w:rsidR="00FC48C2" w:rsidRPr="00362910">
        <w:rPr>
          <w:rFonts w:ascii="Arial" w:hAnsi="Arial" w:cs="Arial"/>
          <w:sz w:val="20"/>
          <w:szCs w:val="20"/>
        </w:rPr>
        <w:t xml:space="preserve"> kaybolması,hasara uğraması vb.</w:t>
      </w:r>
      <w:r w:rsidR="00425FD1">
        <w:rPr>
          <w:rFonts w:ascii="Arial" w:hAnsi="Arial" w:cs="Arial"/>
          <w:sz w:val="20"/>
          <w:szCs w:val="20"/>
        </w:rPr>
        <w:t xml:space="preserve"> </w:t>
      </w:r>
      <w:r w:rsidR="00FC48C2" w:rsidRPr="00362910">
        <w:rPr>
          <w:rFonts w:ascii="Arial" w:hAnsi="Arial" w:cs="Arial"/>
          <w:sz w:val="20"/>
          <w:szCs w:val="20"/>
        </w:rPr>
        <w:t xml:space="preserve">sebeplerle,her neşekilde olursa olsun iade edilmeyen TKÜ,AH veya AA bedelleri </w:t>
      </w:r>
      <w:r w:rsidR="00FA7D9D">
        <w:rPr>
          <w:rFonts w:ascii="Arial" w:hAnsi="Arial" w:cs="Arial"/>
          <w:sz w:val="20"/>
          <w:szCs w:val="20"/>
        </w:rPr>
        <w:t xml:space="preserve">YÜKLENİCİ'DEN </w:t>
      </w:r>
      <w:r w:rsidR="00FC48C2" w:rsidRPr="00362910">
        <w:rPr>
          <w:rFonts w:ascii="Arial" w:hAnsi="Arial" w:cs="Arial"/>
          <w:sz w:val="20"/>
          <w:szCs w:val="20"/>
        </w:rPr>
        <w:t>tahsil edilir.</w:t>
      </w:r>
    </w:p>
    <w:p w:rsidR="00FC48C2" w:rsidRPr="00362910" w:rsidRDefault="00D4554E" w:rsidP="00923C66">
      <w:pPr>
        <w:contextualSpacing/>
        <w:jc w:val="both"/>
        <w:rPr>
          <w:rFonts w:ascii="Arial" w:hAnsi="Arial" w:cs="Arial"/>
          <w:sz w:val="20"/>
          <w:szCs w:val="20"/>
        </w:rPr>
      </w:pPr>
      <w:r>
        <w:rPr>
          <w:rFonts w:ascii="Arial" w:hAnsi="Arial" w:cs="Arial"/>
          <w:sz w:val="20"/>
          <w:szCs w:val="20"/>
        </w:rPr>
        <w:t>8</w:t>
      </w:r>
      <w:r w:rsidR="00FA7D9D">
        <w:rPr>
          <w:rFonts w:ascii="Arial" w:hAnsi="Arial" w:cs="Arial"/>
          <w:sz w:val="20"/>
          <w:szCs w:val="20"/>
        </w:rPr>
        <w:t>.YÜKLENİCİ</w:t>
      </w:r>
      <w:r w:rsidR="00FC48C2" w:rsidRPr="00362910">
        <w:rPr>
          <w:rFonts w:ascii="Arial" w:hAnsi="Arial" w:cs="Arial"/>
          <w:sz w:val="20"/>
          <w:szCs w:val="20"/>
        </w:rPr>
        <w:t>,</w:t>
      </w:r>
      <w:r w:rsidR="00E06984">
        <w:rPr>
          <w:rFonts w:ascii="Arial" w:hAnsi="Arial" w:cs="Arial"/>
          <w:sz w:val="20"/>
          <w:szCs w:val="20"/>
        </w:rPr>
        <w:t xml:space="preserve"> </w:t>
      </w:r>
      <w:r w:rsidR="00FC48C2" w:rsidRPr="00362910">
        <w:rPr>
          <w:rFonts w:ascii="Arial" w:hAnsi="Arial" w:cs="Arial"/>
          <w:sz w:val="20"/>
          <w:szCs w:val="20"/>
        </w:rPr>
        <w:t>mülkiyeti altındaki veya herhangi başka bir hukuki sebebe dayanarak uhdesinde bulunan taşıtların akaryakıt tüketimini münhasıran SHELL Taşıt Tanıma Sistemi</w:t>
      </w:r>
      <w:r w:rsidR="00E06984">
        <w:rPr>
          <w:rFonts w:ascii="Arial" w:hAnsi="Arial" w:cs="Arial"/>
          <w:sz w:val="20"/>
          <w:szCs w:val="20"/>
        </w:rPr>
        <w:t xml:space="preserve">  </w:t>
      </w:r>
      <w:r w:rsidR="00FC48C2" w:rsidRPr="00362910">
        <w:rPr>
          <w:rFonts w:ascii="Arial" w:hAnsi="Arial" w:cs="Arial"/>
          <w:sz w:val="20"/>
          <w:szCs w:val="20"/>
        </w:rPr>
        <w:t>(TTS)</w:t>
      </w:r>
      <w:r w:rsidR="00E06984">
        <w:rPr>
          <w:rFonts w:ascii="Arial" w:hAnsi="Arial" w:cs="Arial"/>
          <w:sz w:val="20"/>
          <w:szCs w:val="20"/>
        </w:rPr>
        <w:t xml:space="preserve">  </w:t>
      </w:r>
      <w:r w:rsidR="00FC48C2" w:rsidRPr="00362910">
        <w:rPr>
          <w:rFonts w:ascii="Arial" w:hAnsi="Arial" w:cs="Arial"/>
          <w:sz w:val="20"/>
          <w:szCs w:val="20"/>
        </w:rPr>
        <w:t>ile ikmal edecektir.</w:t>
      </w:r>
    </w:p>
    <w:p w:rsidR="00FC48C2" w:rsidRPr="00362910" w:rsidRDefault="0004790D" w:rsidP="00923C66">
      <w:pPr>
        <w:contextualSpacing/>
        <w:jc w:val="both"/>
        <w:rPr>
          <w:rFonts w:ascii="Arial" w:hAnsi="Arial" w:cs="Arial"/>
          <w:sz w:val="20"/>
          <w:szCs w:val="20"/>
        </w:rPr>
      </w:pPr>
      <w:r>
        <w:rPr>
          <w:rFonts w:ascii="Arial" w:hAnsi="Arial" w:cs="Arial"/>
          <w:sz w:val="20"/>
          <w:szCs w:val="20"/>
        </w:rPr>
        <w:t>Bu duruma uyulmaması halinde;</w:t>
      </w:r>
      <w:r w:rsidR="00FC48C2" w:rsidRPr="00362910">
        <w:rPr>
          <w:rFonts w:ascii="Arial" w:hAnsi="Arial" w:cs="Arial"/>
          <w:sz w:val="20"/>
          <w:szCs w:val="20"/>
        </w:rPr>
        <w:t xml:space="preserve"> araçlarda oluşabilecek herhangi bir arıza ve</w:t>
      </w:r>
      <w:r w:rsidR="00FA7D9D">
        <w:rPr>
          <w:rFonts w:ascii="Arial" w:hAnsi="Arial" w:cs="Arial"/>
          <w:sz w:val="20"/>
          <w:szCs w:val="20"/>
        </w:rPr>
        <w:t>ya zarardan hiçbir şekilde ŞİRKET</w:t>
      </w:r>
      <w:r w:rsidR="00FC48C2" w:rsidRPr="00362910">
        <w:rPr>
          <w:rFonts w:ascii="Arial" w:hAnsi="Arial" w:cs="Arial"/>
          <w:sz w:val="20"/>
          <w:szCs w:val="20"/>
        </w:rPr>
        <w:t xml:space="preserve"> sorumlu değildir.</w:t>
      </w:r>
    </w:p>
    <w:p w:rsidR="00AD5A72" w:rsidRPr="00362910" w:rsidRDefault="00D4554E" w:rsidP="00923C66">
      <w:pPr>
        <w:jc w:val="both"/>
        <w:rPr>
          <w:rFonts w:ascii="Arial" w:hAnsi="Arial" w:cs="Arial"/>
          <w:sz w:val="20"/>
          <w:szCs w:val="20"/>
          <w:lang w:val="tr-TR"/>
        </w:rPr>
      </w:pPr>
      <w:r>
        <w:rPr>
          <w:rFonts w:ascii="Arial" w:hAnsi="Arial" w:cs="Arial"/>
          <w:sz w:val="20"/>
          <w:szCs w:val="20"/>
        </w:rPr>
        <w:t>9</w:t>
      </w:r>
      <w:r w:rsidR="00FA7D9D">
        <w:rPr>
          <w:rFonts w:ascii="Arial" w:hAnsi="Arial" w:cs="Arial"/>
          <w:sz w:val="20"/>
          <w:szCs w:val="20"/>
        </w:rPr>
        <w:t>.Taşıtın satılması</w:t>
      </w:r>
      <w:r w:rsidR="00FC48C2" w:rsidRPr="00362910">
        <w:rPr>
          <w:rFonts w:ascii="Arial" w:hAnsi="Arial" w:cs="Arial"/>
          <w:sz w:val="20"/>
          <w:szCs w:val="20"/>
        </w:rPr>
        <w:t>,</w:t>
      </w:r>
      <w:r w:rsidR="00FA7D9D">
        <w:rPr>
          <w:rFonts w:ascii="Arial" w:hAnsi="Arial" w:cs="Arial"/>
          <w:sz w:val="20"/>
          <w:szCs w:val="20"/>
        </w:rPr>
        <w:t xml:space="preserve"> </w:t>
      </w:r>
      <w:r w:rsidR="00FC48C2" w:rsidRPr="00362910">
        <w:rPr>
          <w:rFonts w:ascii="Arial" w:hAnsi="Arial" w:cs="Arial"/>
          <w:sz w:val="20"/>
          <w:szCs w:val="20"/>
        </w:rPr>
        <w:t xml:space="preserve">değiştirilmesi halinde </w:t>
      </w:r>
      <w:r w:rsidR="00FA7D9D">
        <w:rPr>
          <w:rFonts w:ascii="Arial" w:hAnsi="Arial" w:cs="Arial"/>
          <w:sz w:val="20"/>
          <w:szCs w:val="20"/>
        </w:rPr>
        <w:t xml:space="preserve">YÜKLENİCİ </w:t>
      </w:r>
      <w:r w:rsidR="00FC48C2" w:rsidRPr="00362910">
        <w:rPr>
          <w:rFonts w:ascii="Arial" w:hAnsi="Arial" w:cs="Arial"/>
          <w:sz w:val="20"/>
          <w:szCs w:val="20"/>
        </w:rPr>
        <w:t xml:space="preserve">Taşıtına yerleştirilmiş TKÜ veya AH’ların sökümü veya AA’ların geri gönderilmesi için </w:t>
      </w:r>
      <w:r w:rsidR="00FA7D9D">
        <w:rPr>
          <w:rFonts w:ascii="Arial" w:hAnsi="Arial" w:cs="Arial"/>
          <w:sz w:val="20"/>
          <w:szCs w:val="20"/>
        </w:rPr>
        <w:t xml:space="preserve">ŞİRKET'E </w:t>
      </w:r>
      <w:r w:rsidR="00FC48C2" w:rsidRPr="00362910">
        <w:rPr>
          <w:rFonts w:ascii="Arial" w:hAnsi="Arial" w:cs="Arial"/>
          <w:sz w:val="20"/>
          <w:szCs w:val="20"/>
        </w:rPr>
        <w:t>bildirimde bulunmakla mükelleftir.</w:t>
      </w:r>
      <w:r w:rsidR="00FA7D9D">
        <w:rPr>
          <w:rFonts w:ascii="Arial" w:hAnsi="Arial" w:cs="Arial"/>
          <w:sz w:val="20"/>
          <w:szCs w:val="20"/>
        </w:rPr>
        <w:t xml:space="preserve"> Bu bildirimden sonra YÜKLENİCİ</w:t>
      </w:r>
      <w:r w:rsidR="00AD5A72" w:rsidRPr="00362910">
        <w:rPr>
          <w:rFonts w:ascii="Arial" w:hAnsi="Arial" w:cs="Arial"/>
          <w:sz w:val="20"/>
          <w:szCs w:val="20"/>
        </w:rPr>
        <w:t>,</w:t>
      </w:r>
      <w:r w:rsidR="00463942">
        <w:rPr>
          <w:rFonts w:ascii="Arial" w:hAnsi="Arial" w:cs="Arial"/>
          <w:sz w:val="20"/>
          <w:szCs w:val="20"/>
        </w:rPr>
        <w:t xml:space="preserve"> </w:t>
      </w:r>
      <w:r w:rsidR="00FA7D9D">
        <w:rPr>
          <w:rFonts w:ascii="Arial" w:hAnsi="Arial" w:cs="Arial"/>
          <w:sz w:val="20"/>
          <w:szCs w:val="20"/>
        </w:rPr>
        <w:t xml:space="preserve">ŞİRKET </w:t>
      </w:r>
      <w:r w:rsidR="00AD5A72" w:rsidRPr="00362910">
        <w:rPr>
          <w:rFonts w:ascii="Arial" w:hAnsi="Arial" w:cs="Arial"/>
          <w:sz w:val="20"/>
          <w:szCs w:val="20"/>
        </w:rPr>
        <w:t xml:space="preserve">tarafından bildirilen montaj servisine söküm işlemlerini yaptırmak ve TKÜ veya </w:t>
      </w:r>
      <w:r w:rsidR="00463942">
        <w:rPr>
          <w:rFonts w:ascii="Arial" w:hAnsi="Arial" w:cs="Arial"/>
          <w:sz w:val="20"/>
          <w:szCs w:val="20"/>
        </w:rPr>
        <w:t xml:space="preserve">  </w:t>
      </w:r>
      <w:r w:rsidR="00AD5A72" w:rsidRPr="00362910">
        <w:rPr>
          <w:rFonts w:ascii="Arial" w:hAnsi="Arial" w:cs="Arial"/>
          <w:sz w:val="20"/>
          <w:szCs w:val="20"/>
        </w:rPr>
        <w:t xml:space="preserve">AH’ları </w:t>
      </w:r>
      <w:r w:rsidR="00FA7D9D">
        <w:rPr>
          <w:rFonts w:ascii="Arial" w:hAnsi="Arial" w:cs="Arial"/>
          <w:sz w:val="20"/>
          <w:szCs w:val="20"/>
        </w:rPr>
        <w:t xml:space="preserve">ŞİRKET'E </w:t>
      </w:r>
      <w:r w:rsidR="00AD5A72" w:rsidRPr="00362910">
        <w:rPr>
          <w:rFonts w:ascii="Arial" w:hAnsi="Arial" w:cs="Arial"/>
          <w:sz w:val="20"/>
          <w:szCs w:val="20"/>
        </w:rPr>
        <w:t>teslim etmekle mükelleftir.</w:t>
      </w:r>
      <w:r w:rsidR="00FA7D9D">
        <w:rPr>
          <w:rFonts w:ascii="Arial" w:hAnsi="Arial" w:cs="Arial"/>
          <w:sz w:val="20"/>
          <w:szCs w:val="20"/>
        </w:rPr>
        <w:t xml:space="preserve"> </w:t>
      </w:r>
      <w:r w:rsidR="00AD5A72" w:rsidRPr="00362910">
        <w:rPr>
          <w:rFonts w:ascii="Arial" w:hAnsi="Arial" w:cs="Arial"/>
          <w:sz w:val="20"/>
          <w:szCs w:val="20"/>
        </w:rPr>
        <w:t xml:space="preserve">TKÜ’lerin veya AH’ların teslimatı taraflarca kullanılan Araç </w:t>
      </w:r>
      <w:r w:rsidR="00AD5A72" w:rsidRPr="00362910">
        <w:rPr>
          <w:rFonts w:ascii="Arial" w:hAnsi="Arial" w:cs="Arial"/>
          <w:sz w:val="20"/>
          <w:szCs w:val="20"/>
          <w:lang w:val="tr-TR"/>
        </w:rPr>
        <w:t xml:space="preserve">Kayıt  </w:t>
      </w:r>
      <w:r w:rsidR="00463942">
        <w:rPr>
          <w:rFonts w:ascii="Arial" w:hAnsi="Arial" w:cs="Arial"/>
          <w:sz w:val="20"/>
          <w:szCs w:val="20"/>
          <w:lang w:val="tr-TR"/>
        </w:rPr>
        <w:t>F</w:t>
      </w:r>
      <w:r w:rsidR="00AD5A72" w:rsidRPr="00362910">
        <w:rPr>
          <w:rFonts w:ascii="Arial" w:hAnsi="Arial" w:cs="Arial"/>
          <w:sz w:val="20"/>
          <w:szCs w:val="20"/>
          <w:lang w:val="tr-TR"/>
        </w:rPr>
        <w:t>ormu</w:t>
      </w:r>
      <w:r w:rsidR="00463942">
        <w:rPr>
          <w:rFonts w:ascii="Arial" w:hAnsi="Arial" w:cs="Arial"/>
          <w:sz w:val="20"/>
          <w:szCs w:val="20"/>
          <w:lang w:val="tr-TR"/>
        </w:rPr>
        <w:t>nda gerekli yerlerin doldurulup</w:t>
      </w:r>
      <w:r w:rsidR="00AD5A72" w:rsidRPr="00362910">
        <w:rPr>
          <w:rFonts w:ascii="Arial" w:hAnsi="Arial" w:cs="Arial"/>
          <w:sz w:val="20"/>
          <w:szCs w:val="20"/>
          <w:lang w:val="tr-TR"/>
        </w:rPr>
        <w:t>,</w:t>
      </w:r>
      <w:r w:rsidR="00FA7D9D">
        <w:rPr>
          <w:rFonts w:ascii="Arial" w:hAnsi="Arial" w:cs="Arial"/>
          <w:sz w:val="20"/>
          <w:szCs w:val="20"/>
          <w:lang w:val="tr-TR"/>
        </w:rPr>
        <w:t xml:space="preserve"> </w:t>
      </w:r>
      <w:r w:rsidR="00AD5A72" w:rsidRPr="00362910">
        <w:rPr>
          <w:rFonts w:ascii="Arial" w:hAnsi="Arial" w:cs="Arial"/>
          <w:sz w:val="20"/>
          <w:szCs w:val="20"/>
          <w:lang w:val="tr-TR"/>
        </w:rPr>
        <w:t>karşılıklı imzaların atılması ile tamamlanacaktır.</w:t>
      </w:r>
      <w:r w:rsidR="00FA7D9D">
        <w:rPr>
          <w:rFonts w:ascii="Arial" w:hAnsi="Arial" w:cs="Arial"/>
          <w:sz w:val="20"/>
          <w:szCs w:val="20"/>
          <w:lang w:val="tr-TR"/>
        </w:rPr>
        <w:t xml:space="preserve"> </w:t>
      </w:r>
      <w:r w:rsidR="00AD5A72" w:rsidRPr="00362910">
        <w:rPr>
          <w:rFonts w:ascii="Arial" w:hAnsi="Arial" w:cs="Arial"/>
          <w:sz w:val="20"/>
          <w:szCs w:val="20"/>
          <w:lang w:val="tr-TR"/>
        </w:rPr>
        <w:t>Satılan</w:t>
      </w:r>
      <w:r w:rsidR="00463942">
        <w:rPr>
          <w:rFonts w:ascii="Arial" w:hAnsi="Arial" w:cs="Arial"/>
          <w:sz w:val="20"/>
          <w:szCs w:val="20"/>
          <w:lang w:val="tr-TR"/>
        </w:rPr>
        <w:t xml:space="preserve"> </w:t>
      </w:r>
      <w:r w:rsidR="00AD5A72" w:rsidRPr="00362910">
        <w:rPr>
          <w:rFonts w:ascii="Arial" w:hAnsi="Arial" w:cs="Arial"/>
          <w:sz w:val="20"/>
          <w:szCs w:val="20"/>
          <w:lang w:val="tr-TR"/>
        </w:rPr>
        <w:t xml:space="preserve"> taşıtlar üzerinden sökülmeyen ve </w:t>
      </w:r>
      <w:r w:rsidR="00FA7D9D">
        <w:rPr>
          <w:rFonts w:ascii="Arial" w:hAnsi="Arial" w:cs="Arial"/>
          <w:sz w:val="20"/>
          <w:szCs w:val="20"/>
          <w:lang w:val="tr-TR"/>
        </w:rPr>
        <w:t xml:space="preserve">ŞİRKET'E </w:t>
      </w:r>
      <w:r w:rsidR="00AD5A72" w:rsidRPr="00362910">
        <w:rPr>
          <w:rFonts w:ascii="Arial" w:hAnsi="Arial" w:cs="Arial"/>
          <w:sz w:val="20"/>
          <w:szCs w:val="20"/>
          <w:lang w:val="tr-TR"/>
        </w:rPr>
        <w:t>iletilmeyen TKÜ’nün maliyeti beher TKÜ başına 100.-ABD Doları+KDV;</w:t>
      </w:r>
      <w:r w:rsidR="00463942">
        <w:rPr>
          <w:rFonts w:ascii="Arial" w:hAnsi="Arial" w:cs="Arial"/>
          <w:sz w:val="20"/>
          <w:szCs w:val="20"/>
          <w:lang w:val="tr-TR"/>
        </w:rPr>
        <w:t xml:space="preserve"> </w:t>
      </w:r>
      <w:r w:rsidR="00AD5A72" w:rsidRPr="00362910">
        <w:rPr>
          <w:rFonts w:ascii="Arial" w:hAnsi="Arial" w:cs="Arial"/>
          <w:sz w:val="20"/>
          <w:szCs w:val="20"/>
          <w:lang w:val="tr-TR"/>
        </w:rPr>
        <w:t xml:space="preserve">iletilmeyen AH  veya  AA </w:t>
      </w:r>
      <w:r w:rsidR="00463942">
        <w:rPr>
          <w:rFonts w:ascii="Arial" w:hAnsi="Arial" w:cs="Arial"/>
          <w:sz w:val="20"/>
          <w:szCs w:val="20"/>
          <w:lang w:val="tr-TR"/>
        </w:rPr>
        <w:t xml:space="preserve">başına </w:t>
      </w:r>
      <w:r w:rsidR="00AD5A72" w:rsidRPr="00362910">
        <w:rPr>
          <w:rFonts w:ascii="Arial" w:hAnsi="Arial" w:cs="Arial"/>
          <w:sz w:val="20"/>
          <w:szCs w:val="20"/>
          <w:lang w:val="tr-TR"/>
        </w:rPr>
        <w:t>15</w:t>
      </w:r>
      <w:r w:rsidR="00463942">
        <w:rPr>
          <w:rFonts w:ascii="Arial" w:hAnsi="Arial" w:cs="Arial"/>
          <w:sz w:val="20"/>
          <w:szCs w:val="20"/>
          <w:lang w:val="tr-TR"/>
        </w:rPr>
        <w:t>.</w:t>
      </w:r>
      <w:r w:rsidR="00AD5A72" w:rsidRPr="00362910">
        <w:rPr>
          <w:rFonts w:ascii="Arial" w:hAnsi="Arial" w:cs="Arial"/>
          <w:sz w:val="20"/>
          <w:szCs w:val="20"/>
          <w:lang w:val="tr-TR"/>
        </w:rPr>
        <w:t>-</w:t>
      </w:r>
      <w:r w:rsidR="00463942">
        <w:rPr>
          <w:rFonts w:ascii="Arial" w:hAnsi="Arial" w:cs="Arial"/>
          <w:sz w:val="20"/>
          <w:szCs w:val="20"/>
          <w:lang w:val="tr-TR"/>
        </w:rPr>
        <w:t xml:space="preserve"> </w:t>
      </w:r>
      <w:r w:rsidR="00AD5A72" w:rsidRPr="00362910">
        <w:rPr>
          <w:rFonts w:ascii="Arial" w:hAnsi="Arial" w:cs="Arial"/>
          <w:sz w:val="20"/>
          <w:szCs w:val="20"/>
          <w:lang w:val="tr-TR"/>
        </w:rPr>
        <w:t xml:space="preserve">ABD doları+KDV olarak </w:t>
      </w:r>
      <w:r w:rsidR="00FA7D9D">
        <w:rPr>
          <w:rFonts w:ascii="Arial" w:hAnsi="Arial" w:cs="Arial"/>
          <w:sz w:val="20"/>
          <w:szCs w:val="20"/>
          <w:lang w:val="tr-TR"/>
        </w:rPr>
        <w:t xml:space="preserve">YÜKLENİCİ'YE </w:t>
      </w:r>
      <w:r w:rsidR="00AD5A72" w:rsidRPr="00362910">
        <w:rPr>
          <w:rFonts w:ascii="Arial" w:hAnsi="Arial" w:cs="Arial"/>
          <w:sz w:val="20"/>
          <w:szCs w:val="20"/>
          <w:lang w:val="tr-TR"/>
        </w:rPr>
        <w:t>fatura edilir.</w:t>
      </w:r>
      <w:r w:rsidR="00FA7D9D">
        <w:rPr>
          <w:rFonts w:ascii="Arial" w:hAnsi="Arial" w:cs="Arial"/>
          <w:sz w:val="20"/>
          <w:szCs w:val="20"/>
          <w:lang w:val="tr-TR"/>
        </w:rPr>
        <w:t xml:space="preserve"> </w:t>
      </w:r>
      <w:r w:rsidR="00AD5A72" w:rsidRPr="00362910">
        <w:rPr>
          <w:rFonts w:ascii="Arial" w:hAnsi="Arial" w:cs="Arial"/>
          <w:sz w:val="20"/>
          <w:szCs w:val="20"/>
          <w:lang w:val="tr-TR"/>
        </w:rPr>
        <w:t>Diğer tarafta</w:t>
      </w:r>
      <w:r w:rsidR="00463942">
        <w:rPr>
          <w:rFonts w:ascii="Arial" w:hAnsi="Arial" w:cs="Arial"/>
          <w:sz w:val="20"/>
          <w:szCs w:val="20"/>
          <w:lang w:val="tr-TR"/>
        </w:rPr>
        <w:t>n</w:t>
      </w:r>
      <w:r w:rsidR="00AD5A72" w:rsidRPr="00362910">
        <w:rPr>
          <w:rFonts w:ascii="Arial" w:hAnsi="Arial" w:cs="Arial"/>
          <w:sz w:val="20"/>
          <w:szCs w:val="20"/>
          <w:lang w:val="tr-TR"/>
        </w:rPr>
        <w:t xml:space="preserve"> sökülmeyen,ve/veya iade edilmeyen TKÜ,</w:t>
      </w:r>
      <w:r w:rsidR="00463942">
        <w:rPr>
          <w:rFonts w:ascii="Arial" w:hAnsi="Arial" w:cs="Arial"/>
          <w:sz w:val="20"/>
          <w:szCs w:val="20"/>
          <w:lang w:val="tr-TR"/>
        </w:rPr>
        <w:t xml:space="preserve"> </w:t>
      </w:r>
      <w:r w:rsidR="00AD5A72" w:rsidRPr="00362910">
        <w:rPr>
          <w:rFonts w:ascii="Arial" w:hAnsi="Arial" w:cs="Arial"/>
          <w:sz w:val="20"/>
          <w:szCs w:val="20"/>
          <w:lang w:val="tr-TR"/>
        </w:rPr>
        <w:t xml:space="preserve">AH veya AA’lı  taşıtların  </w:t>
      </w:r>
      <w:r w:rsidR="00FA7D9D">
        <w:rPr>
          <w:rFonts w:ascii="Arial" w:hAnsi="Arial" w:cs="Arial"/>
          <w:sz w:val="20"/>
          <w:szCs w:val="20"/>
          <w:lang w:val="tr-TR"/>
        </w:rPr>
        <w:t xml:space="preserve">YÜKLENİCİ </w:t>
      </w:r>
      <w:r w:rsidR="00AD5A72" w:rsidRPr="00362910">
        <w:rPr>
          <w:rFonts w:ascii="Arial" w:hAnsi="Arial" w:cs="Arial"/>
          <w:sz w:val="20"/>
          <w:szCs w:val="20"/>
          <w:lang w:val="tr-TR"/>
        </w:rPr>
        <w:t xml:space="preserve">adına yapılan akaryakıt alışverişinden </w:t>
      </w:r>
      <w:r w:rsidR="00FA7D9D">
        <w:rPr>
          <w:rFonts w:ascii="Arial" w:hAnsi="Arial" w:cs="Arial"/>
          <w:sz w:val="20"/>
          <w:szCs w:val="20"/>
          <w:lang w:val="tr-TR"/>
        </w:rPr>
        <w:t xml:space="preserve">YÜKLENİCİ </w:t>
      </w:r>
      <w:r w:rsidR="00AD5A72" w:rsidRPr="00362910">
        <w:rPr>
          <w:rFonts w:ascii="Arial" w:hAnsi="Arial" w:cs="Arial"/>
          <w:sz w:val="20"/>
          <w:szCs w:val="20"/>
          <w:lang w:val="tr-TR"/>
        </w:rPr>
        <w:t>sorumludur.</w:t>
      </w:r>
      <w:r w:rsidR="00FA7D9D">
        <w:rPr>
          <w:rFonts w:ascii="Arial" w:hAnsi="Arial" w:cs="Arial"/>
          <w:sz w:val="20"/>
          <w:szCs w:val="20"/>
          <w:lang w:val="tr-TR"/>
        </w:rPr>
        <w:t xml:space="preserve"> </w:t>
      </w:r>
      <w:r w:rsidR="00AD5A72" w:rsidRPr="00362910">
        <w:rPr>
          <w:rFonts w:ascii="Arial" w:hAnsi="Arial" w:cs="Arial"/>
          <w:sz w:val="20"/>
          <w:szCs w:val="20"/>
          <w:lang w:val="tr-TR"/>
        </w:rPr>
        <w:t>TKÜ’lerin  veya AH</w:t>
      </w:r>
      <w:r w:rsidR="00463942">
        <w:rPr>
          <w:rFonts w:ascii="Arial" w:hAnsi="Arial" w:cs="Arial"/>
          <w:sz w:val="20"/>
          <w:szCs w:val="20"/>
          <w:lang w:val="tr-TR"/>
        </w:rPr>
        <w:t xml:space="preserve"> </w:t>
      </w:r>
      <w:r w:rsidR="00AD5A72" w:rsidRPr="00362910">
        <w:rPr>
          <w:rFonts w:ascii="Arial" w:hAnsi="Arial" w:cs="Arial"/>
          <w:sz w:val="20"/>
          <w:szCs w:val="20"/>
          <w:lang w:val="tr-TR"/>
        </w:rPr>
        <w:t>’ların sökümü Shell  A.Ş  veya Shell A.Ş tarfından yetkilendirilecek bir firma tarafından yapılacaktır.TKÜ’lerin  veya AH</w:t>
      </w:r>
      <w:r w:rsidR="00463942">
        <w:rPr>
          <w:rFonts w:ascii="Arial" w:hAnsi="Arial" w:cs="Arial"/>
          <w:sz w:val="20"/>
          <w:szCs w:val="20"/>
          <w:lang w:val="tr-TR"/>
        </w:rPr>
        <w:t xml:space="preserve"> </w:t>
      </w:r>
      <w:r w:rsidR="00AD5A72" w:rsidRPr="00362910">
        <w:rPr>
          <w:rFonts w:ascii="Arial" w:hAnsi="Arial" w:cs="Arial"/>
          <w:sz w:val="20"/>
          <w:szCs w:val="20"/>
          <w:lang w:val="tr-TR"/>
        </w:rPr>
        <w:t xml:space="preserve">’ların söküm işleminin Shell veya Shell tarafından yetkilendirilecek bir firma tarafından yapılmaması halinde </w:t>
      </w:r>
      <w:r w:rsidR="00FA7D9D">
        <w:rPr>
          <w:rFonts w:ascii="Arial" w:hAnsi="Arial" w:cs="Arial"/>
          <w:sz w:val="20"/>
          <w:szCs w:val="20"/>
          <w:lang w:val="tr-TR"/>
        </w:rPr>
        <w:t xml:space="preserve">YÜKLENİCİ </w:t>
      </w:r>
      <w:r w:rsidR="00AD5A72" w:rsidRPr="00362910">
        <w:rPr>
          <w:rFonts w:ascii="Arial" w:hAnsi="Arial" w:cs="Arial"/>
          <w:sz w:val="20"/>
          <w:szCs w:val="20"/>
          <w:lang w:val="tr-TR"/>
        </w:rPr>
        <w:t>yukarıda belirtilen bedeli ödemekle mük</w:t>
      </w:r>
      <w:r w:rsidR="00463942">
        <w:rPr>
          <w:rFonts w:ascii="Arial" w:hAnsi="Arial" w:cs="Arial"/>
          <w:sz w:val="20"/>
          <w:szCs w:val="20"/>
          <w:lang w:val="tr-TR"/>
        </w:rPr>
        <w:t>e</w:t>
      </w:r>
      <w:r w:rsidR="00AD5A72" w:rsidRPr="00362910">
        <w:rPr>
          <w:rFonts w:ascii="Arial" w:hAnsi="Arial" w:cs="Arial"/>
          <w:sz w:val="20"/>
          <w:szCs w:val="20"/>
          <w:lang w:val="tr-TR"/>
        </w:rPr>
        <w:t>lleftir.</w:t>
      </w:r>
    </w:p>
    <w:p w:rsidR="00AD5A72" w:rsidRPr="00362910" w:rsidRDefault="00D4554E" w:rsidP="00923C66">
      <w:pPr>
        <w:jc w:val="both"/>
        <w:rPr>
          <w:rFonts w:ascii="Arial" w:hAnsi="Arial" w:cs="Arial"/>
          <w:sz w:val="20"/>
          <w:szCs w:val="20"/>
          <w:lang w:val="tr-TR"/>
        </w:rPr>
      </w:pPr>
      <w:r>
        <w:rPr>
          <w:rFonts w:ascii="Arial" w:hAnsi="Arial" w:cs="Arial"/>
          <w:sz w:val="20"/>
          <w:szCs w:val="20"/>
          <w:lang w:val="tr-TR"/>
        </w:rPr>
        <w:t>10</w:t>
      </w:r>
      <w:r w:rsidR="00AD5A72" w:rsidRPr="00362910">
        <w:rPr>
          <w:rFonts w:ascii="Arial" w:hAnsi="Arial" w:cs="Arial"/>
          <w:sz w:val="20"/>
          <w:szCs w:val="20"/>
          <w:lang w:val="tr-TR"/>
        </w:rPr>
        <w:t xml:space="preserve">.İşbu  sözleşmede bahsedilen ABD doları cinsinden fatura edileceği belirtilen bedellerin tamamı fatura tarihindeki TC Merkez Bankası Döviz satış kuru üzerinde </w:t>
      </w:r>
      <w:r w:rsidR="00FA7D9D">
        <w:rPr>
          <w:rFonts w:ascii="Arial" w:hAnsi="Arial" w:cs="Arial"/>
          <w:sz w:val="20"/>
          <w:szCs w:val="20"/>
          <w:lang w:val="tr-TR"/>
        </w:rPr>
        <w:t xml:space="preserve">ŞİRKET'E </w:t>
      </w:r>
      <w:r w:rsidR="00AD5A72" w:rsidRPr="00362910">
        <w:rPr>
          <w:rFonts w:ascii="Arial" w:hAnsi="Arial" w:cs="Arial"/>
          <w:sz w:val="20"/>
          <w:szCs w:val="20"/>
          <w:lang w:val="tr-TR"/>
        </w:rPr>
        <w:t>ödenecektir.</w:t>
      </w:r>
    </w:p>
    <w:p w:rsidR="00AD5A72" w:rsidRPr="00362910" w:rsidRDefault="00AD5A72" w:rsidP="00463942">
      <w:pPr>
        <w:spacing w:after="0" w:line="240" w:lineRule="auto"/>
        <w:jc w:val="both"/>
        <w:rPr>
          <w:rFonts w:ascii="Arial" w:hAnsi="Arial" w:cs="Arial"/>
          <w:b/>
          <w:sz w:val="20"/>
          <w:szCs w:val="20"/>
          <w:lang w:val="tr-TR"/>
        </w:rPr>
      </w:pPr>
      <w:r w:rsidRPr="00362910">
        <w:rPr>
          <w:rFonts w:ascii="Arial" w:hAnsi="Arial" w:cs="Arial"/>
          <w:b/>
          <w:sz w:val="20"/>
          <w:szCs w:val="20"/>
          <w:lang w:val="tr-TR"/>
        </w:rPr>
        <w:t>3.GİZLİLİK</w:t>
      </w:r>
    </w:p>
    <w:p w:rsidR="00AD5A72" w:rsidRPr="00362910" w:rsidRDefault="00AD5A72" w:rsidP="00463942">
      <w:pPr>
        <w:spacing w:after="0" w:line="240" w:lineRule="auto"/>
        <w:jc w:val="both"/>
        <w:rPr>
          <w:rFonts w:ascii="Arial" w:hAnsi="Arial" w:cs="Arial"/>
          <w:sz w:val="20"/>
          <w:szCs w:val="20"/>
          <w:lang w:val="tr-TR"/>
        </w:rPr>
      </w:pPr>
      <w:r w:rsidRPr="00362910">
        <w:rPr>
          <w:rFonts w:ascii="Arial" w:hAnsi="Arial" w:cs="Arial"/>
          <w:sz w:val="20"/>
          <w:szCs w:val="20"/>
          <w:lang w:val="tr-TR"/>
        </w:rPr>
        <w:t>Tarafların bu sözleşme dolayısıyla elde ed</w:t>
      </w:r>
      <w:r w:rsidR="00463942">
        <w:rPr>
          <w:rFonts w:ascii="Arial" w:hAnsi="Arial" w:cs="Arial"/>
          <w:sz w:val="20"/>
          <w:szCs w:val="20"/>
          <w:lang w:val="tr-TR"/>
        </w:rPr>
        <w:t>e</w:t>
      </w:r>
      <w:r w:rsidRPr="00362910">
        <w:rPr>
          <w:rFonts w:ascii="Arial" w:hAnsi="Arial" w:cs="Arial"/>
          <w:sz w:val="20"/>
          <w:szCs w:val="20"/>
          <w:lang w:val="tr-TR"/>
        </w:rPr>
        <w:t>bilecekleri,</w:t>
      </w:r>
      <w:r w:rsidR="00A82FF9">
        <w:rPr>
          <w:rFonts w:ascii="Arial" w:hAnsi="Arial" w:cs="Arial"/>
          <w:sz w:val="20"/>
          <w:szCs w:val="20"/>
          <w:lang w:val="tr-TR"/>
        </w:rPr>
        <w:t xml:space="preserve"> </w:t>
      </w:r>
      <w:r w:rsidRPr="00362910">
        <w:rPr>
          <w:rFonts w:ascii="Arial" w:hAnsi="Arial" w:cs="Arial"/>
          <w:sz w:val="20"/>
          <w:szCs w:val="20"/>
          <w:lang w:val="tr-TR"/>
        </w:rPr>
        <w:t>birbir</w:t>
      </w:r>
      <w:r w:rsidR="00A82FF9">
        <w:rPr>
          <w:rFonts w:ascii="Arial" w:hAnsi="Arial" w:cs="Arial"/>
          <w:sz w:val="20"/>
          <w:szCs w:val="20"/>
          <w:lang w:val="tr-TR"/>
        </w:rPr>
        <w:t>lerine</w:t>
      </w:r>
      <w:r w:rsidRPr="00362910">
        <w:rPr>
          <w:rFonts w:ascii="Arial" w:hAnsi="Arial" w:cs="Arial"/>
          <w:sz w:val="20"/>
          <w:szCs w:val="20"/>
          <w:lang w:val="tr-TR"/>
        </w:rPr>
        <w:t xml:space="preserve">  veya sisteme dahil olan üçüncü şahıslara ait her türlü bilgi tam bir gizlilik içinde saklanacak ve diğer tarafın  yazılı ön izni olmaksızın kamu kurumları dışında hiçbir şekilde hiçbir mercii</w:t>
      </w:r>
      <w:r w:rsidR="00A82FF9">
        <w:rPr>
          <w:rFonts w:ascii="Arial" w:hAnsi="Arial" w:cs="Arial"/>
          <w:sz w:val="20"/>
          <w:szCs w:val="20"/>
          <w:lang w:val="tr-TR"/>
        </w:rPr>
        <w:t xml:space="preserve"> ’</w:t>
      </w:r>
      <w:r w:rsidRPr="00362910">
        <w:rPr>
          <w:rFonts w:ascii="Arial" w:hAnsi="Arial" w:cs="Arial"/>
          <w:sz w:val="20"/>
          <w:szCs w:val="20"/>
          <w:lang w:val="tr-TR"/>
        </w:rPr>
        <w:t>ye ifşa edilmeyecektir.</w:t>
      </w:r>
    </w:p>
    <w:p w:rsidR="00AD5A72" w:rsidRPr="00362910" w:rsidRDefault="00AD5A72" w:rsidP="00A82FF9">
      <w:pPr>
        <w:spacing w:after="0" w:line="240" w:lineRule="auto"/>
        <w:jc w:val="both"/>
        <w:rPr>
          <w:rFonts w:ascii="Arial" w:hAnsi="Arial" w:cs="Arial"/>
          <w:b/>
          <w:sz w:val="20"/>
          <w:szCs w:val="20"/>
          <w:lang w:val="tr-TR"/>
        </w:rPr>
      </w:pPr>
      <w:r w:rsidRPr="00362910">
        <w:rPr>
          <w:rFonts w:ascii="Arial" w:hAnsi="Arial" w:cs="Arial"/>
          <w:b/>
          <w:sz w:val="20"/>
          <w:szCs w:val="20"/>
          <w:lang w:val="tr-TR"/>
        </w:rPr>
        <w:t>4.SÖZLEŞMENİN SÜRESİ</w:t>
      </w:r>
    </w:p>
    <w:p w:rsidR="00AD5A72" w:rsidRDefault="00AD5A72" w:rsidP="00A82FF9">
      <w:pPr>
        <w:spacing w:after="0" w:line="240" w:lineRule="auto"/>
        <w:jc w:val="both"/>
        <w:rPr>
          <w:rFonts w:ascii="Arial" w:hAnsi="Arial" w:cs="Arial"/>
          <w:sz w:val="20"/>
          <w:szCs w:val="20"/>
          <w:lang w:val="tr-TR"/>
        </w:rPr>
      </w:pPr>
      <w:r w:rsidRPr="00362910">
        <w:rPr>
          <w:rFonts w:ascii="Arial" w:hAnsi="Arial" w:cs="Arial"/>
          <w:sz w:val="20"/>
          <w:szCs w:val="20"/>
          <w:lang w:val="tr-TR"/>
        </w:rPr>
        <w:t xml:space="preserve">İşbu sözleşme imza tarihinden itibaren </w:t>
      </w:r>
      <w:r w:rsidR="0004790D" w:rsidRPr="00871BED">
        <w:rPr>
          <w:rFonts w:ascii="Arial" w:hAnsi="Arial" w:cs="Arial"/>
          <w:sz w:val="20"/>
          <w:szCs w:val="20"/>
          <w:lang w:val="tr-TR"/>
        </w:rPr>
        <w:t>1</w:t>
      </w:r>
      <w:r w:rsidRPr="00871BED">
        <w:rPr>
          <w:rFonts w:ascii="Arial" w:hAnsi="Arial" w:cs="Arial"/>
          <w:sz w:val="20"/>
          <w:szCs w:val="20"/>
          <w:lang w:val="tr-TR"/>
        </w:rPr>
        <w:t xml:space="preserve"> sene geçerlidir</w:t>
      </w:r>
      <w:r w:rsidR="0004790D">
        <w:rPr>
          <w:rFonts w:ascii="Arial" w:hAnsi="Arial" w:cs="Arial"/>
          <w:sz w:val="20"/>
          <w:szCs w:val="20"/>
          <w:lang w:val="tr-TR"/>
        </w:rPr>
        <w:t xml:space="preserve">. </w:t>
      </w:r>
      <w:r w:rsidR="0004790D" w:rsidRPr="00362910">
        <w:rPr>
          <w:rFonts w:ascii="Arial" w:hAnsi="Arial" w:cs="Arial"/>
          <w:sz w:val="20"/>
          <w:szCs w:val="20"/>
          <w:lang w:val="tr-TR"/>
        </w:rPr>
        <w:t>Bu sürenin sonunda sözleşme herhangi bir ihbar veya ihtara gerek kalmaksızın kendiliğinden sona erer.</w:t>
      </w:r>
      <w:r w:rsidR="0004790D">
        <w:rPr>
          <w:rFonts w:ascii="Arial" w:hAnsi="Arial" w:cs="Arial"/>
          <w:sz w:val="20"/>
          <w:szCs w:val="20"/>
          <w:lang w:val="tr-TR"/>
        </w:rPr>
        <w:t xml:space="preserve"> Taraflar</w:t>
      </w:r>
      <w:r w:rsidRPr="00362910">
        <w:rPr>
          <w:rFonts w:ascii="Arial" w:hAnsi="Arial" w:cs="Arial"/>
          <w:sz w:val="20"/>
          <w:szCs w:val="20"/>
          <w:lang w:val="tr-TR"/>
        </w:rPr>
        <w:t xml:space="preserve"> </w:t>
      </w:r>
      <w:r w:rsidR="0004790D">
        <w:rPr>
          <w:rFonts w:ascii="Arial" w:hAnsi="Arial" w:cs="Arial"/>
          <w:sz w:val="20"/>
          <w:szCs w:val="20"/>
          <w:lang w:val="tr-TR"/>
        </w:rPr>
        <w:t xml:space="preserve">dilerse </w:t>
      </w:r>
      <w:r w:rsidRPr="00362910">
        <w:rPr>
          <w:rFonts w:ascii="Arial" w:hAnsi="Arial" w:cs="Arial"/>
          <w:sz w:val="20"/>
          <w:szCs w:val="20"/>
          <w:lang w:val="tr-TR"/>
        </w:rPr>
        <w:t xml:space="preserve">sözleşmenin sona ermesi tarihinden </w:t>
      </w:r>
      <w:r w:rsidR="0004790D">
        <w:rPr>
          <w:rFonts w:ascii="Arial" w:hAnsi="Arial" w:cs="Arial"/>
          <w:sz w:val="20"/>
          <w:szCs w:val="20"/>
          <w:lang w:val="tr-TR"/>
        </w:rPr>
        <w:t xml:space="preserve">önce karşılıklı mutabakat yoluyla sözleşmeyi mutabık kalınan sürelerle uzatabilir. </w:t>
      </w:r>
    </w:p>
    <w:p w:rsidR="0004790D" w:rsidRPr="00362910" w:rsidRDefault="0004790D" w:rsidP="00A82FF9">
      <w:pPr>
        <w:spacing w:after="0" w:line="240" w:lineRule="auto"/>
        <w:jc w:val="both"/>
        <w:rPr>
          <w:rFonts w:ascii="Arial" w:hAnsi="Arial" w:cs="Arial"/>
          <w:sz w:val="20"/>
          <w:szCs w:val="20"/>
          <w:lang w:val="tr-TR"/>
        </w:rPr>
      </w:pPr>
    </w:p>
    <w:p w:rsidR="00AD5A72" w:rsidRPr="00362910" w:rsidRDefault="00A82FF9" w:rsidP="00A82FF9">
      <w:pPr>
        <w:spacing w:after="0"/>
        <w:jc w:val="both"/>
        <w:rPr>
          <w:rFonts w:ascii="Arial" w:hAnsi="Arial" w:cs="Arial"/>
          <w:b/>
          <w:sz w:val="20"/>
          <w:szCs w:val="20"/>
          <w:lang w:val="tr-TR"/>
        </w:rPr>
      </w:pPr>
      <w:r>
        <w:rPr>
          <w:rFonts w:ascii="Arial" w:hAnsi="Arial" w:cs="Arial"/>
          <w:b/>
          <w:sz w:val="20"/>
          <w:szCs w:val="20"/>
          <w:lang w:val="tr-TR"/>
        </w:rPr>
        <w:t>5</w:t>
      </w:r>
      <w:r w:rsidR="00AD5A72" w:rsidRPr="00362910">
        <w:rPr>
          <w:rFonts w:ascii="Arial" w:hAnsi="Arial" w:cs="Arial"/>
          <w:b/>
          <w:sz w:val="20"/>
          <w:szCs w:val="20"/>
          <w:lang w:val="tr-TR"/>
        </w:rPr>
        <w:t>.FESİH</w:t>
      </w:r>
    </w:p>
    <w:p w:rsidR="00AD5A72" w:rsidRDefault="0004790D" w:rsidP="00A82FF9">
      <w:pPr>
        <w:spacing w:after="0"/>
        <w:jc w:val="both"/>
        <w:rPr>
          <w:rFonts w:ascii="Arial" w:hAnsi="Arial" w:cs="Arial"/>
          <w:sz w:val="20"/>
          <w:szCs w:val="20"/>
          <w:lang w:val="tr-TR"/>
        </w:rPr>
      </w:pPr>
      <w:r>
        <w:rPr>
          <w:rFonts w:ascii="Arial" w:hAnsi="Arial" w:cs="Arial"/>
          <w:sz w:val="20"/>
          <w:szCs w:val="20"/>
          <w:lang w:val="tr-TR"/>
        </w:rPr>
        <w:t>On gün önceden bildirimde bulunulması şartıyla</w:t>
      </w:r>
      <w:r w:rsidR="00AD5A72" w:rsidRPr="00362910">
        <w:rPr>
          <w:rFonts w:ascii="Arial" w:hAnsi="Arial" w:cs="Arial"/>
          <w:sz w:val="20"/>
          <w:szCs w:val="20"/>
          <w:lang w:val="tr-TR"/>
        </w:rPr>
        <w:t xml:space="preserve"> </w:t>
      </w:r>
      <w:r>
        <w:rPr>
          <w:rFonts w:ascii="Arial" w:hAnsi="Arial" w:cs="Arial"/>
          <w:sz w:val="20"/>
          <w:szCs w:val="20"/>
          <w:lang w:val="tr-TR"/>
        </w:rPr>
        <w:t>taraflardan herhangi biri,</w:t>
      </w:r>
      <w:r w:rsidRPr="00362910">
        <w:rPr>
          <w:rFonts w:ascii="Arial" w:hAnsi="Arial" w:cs="Arial"/>
          <w:sz w:val="20"/>
          <w:szCs w:val="20"/>
          <w:lang w:val="tr-TR"/>
        </w:rPr>
        <w:t xml:space="preserve"> </w:t>
      </w:r>
      <w:r>
        <w:rPr>
          <w:rFonts w:ascii="Arial" w:hAnsi="Arial" w:cs="Arial"/>
          <w:sz w:val="20"/>
          <w:szCs w:val="20"/>
          <w:lang w:val="tr-TR"/>
        </w:rPr>
        <w:t xml:space="preserve">sözleşmeyi </w:t>
      </w:r>
      <w:r w:rsidR="00AD5A72" w:rsidRPr="00362910">
        <w:rPr>
          <w:rFonts w:ascii="Arial" w:hAnsi="Arial" w:cs="Arial"/>
          <w:sz w:val="20"/>
          <w:szCs w:val="20"/>
          <w:lang w:val="tr-TR"/>
        </w:rPr>
        <w:t>tek taraflı olarak fesh etme hakkına sahiptir.</w:t>
      </w:r>
      <w:r>
        <w:rPr>
          <w:rFonts w:ascii="Arial" w:hAnsi="Arial" w:cs="Arial"/>
          <w:sz w:val="20"/>
          <w:szCs w:val="20"/>
          <w:lang w:val="tr-TR"/>
        </w:rPr>
        <w:t xml:space="preserve"> </w:t>
      </w:r>
      <w:r w:rsidR="00FA7D9D">
        <w:rPr>
          <w:rFonts w:ascii="Arial" w:hAnsi="Arial" w:cs="Arial"/>
          <w:sz w:val="20"/>
          <w:szCs w:val="20"/>
          <w:lang w:val="tr-TR"/>
        </w:rPr>
        <w:t xml:space="preserve">YÜKLENİCİ'NİN </w:t>
      </w:r>
      <w:r w:rsidR="00AD5A72" w:rsidRPr="00362910">
        <w:rPr>
          <w:rFonts w:ascii="Arial" w:hAnsi="Arial" w:cs="Arial"/>
          <w:sz w:val="20"/>
          <w:szCs w:val="20"/>
          <w:lang w:val="tr-TR"/>
        </w:rPr>
        <w:t>bu sözleşmedeki  edimlere</w:t>
      </w:r>
      <w:r w:rsidR="00A82FF9">
        <w:rPr>
          <w:rFonts w:ascii="Arial" w:hAnsi="Arial" w:cs="Arial"/>
          <w:sz w:val="20"/>
          <w:szCs w:val="20"/>
          <w:lang w:val="tr-TR"/>
        </w:rPr>
        <w:t xml:space="preserve"> </w:t>
      </w:r>
      <w:r>
        <w:rPr>
          <w:rFonts w:ascii="Arial" w:hAnsi="Arial" w:cs="Arial"/>
          <w:sz w:val="20"/>
          <w:szCs w:val="20"/>
          <w:lang w:val="tr-TR"/>
        </w:rPr>
        <w:t>uymaması  veya sözleşmeyi</w:t>
      </w:r>
      <w:r w:rsidR="00AD5A72" w:rsidRPr="00362910">
        <w:rPr>
          <w:rFonts w:ascii="Arial" w:hAnsi="Arial" w:cs="Arial"/>
          <w:sz w:val="20"/>
          <w:szCs w:val="20"/>
          <w:lang w:val="tr-TR"/>
        </w:rPr>
        <w:t xml:space="preserve"> zamanından önce feshi durumunda</w:t>
      </w:r>
      <w:r w:rsidR="00A82FF9">
        <w:rPr>
          <w:rFonts w:ascii="Arial" w:hAnsi="Arial" w:cs="Arial"/>
          <w:sz w:val="20"/>
          <w:szCs w:val="20"/>
          <w:lang w:val="tr-TR"/>
        </w:rPr>
        <w:t>;</w:t>
      </w:r>
      <w:r>
        <w:rPr>
          <w:rFonts w:ascii="Arial" w:hAnsi="Arial" w:cs="Arial"/>
          <w:sz w:val="20"/>
          <w:szCs w:val="20"/>
          <w:lang w:val="tr-TR"/>
        </w:rPr>
        <w:t xml:space="preserve"> </w:t>
      </w:r>
      <w:r w:rsidR="00FA7D9D">
        <w:rPr>
          <w:rFonts w:ascii="Arial" w:hAnsi="Arial" w:cs="Arial"/>
          <w:sz w:val="20"/>
          <w:szCs w:val="20"/>
          <w:lang w:val="tr-TR"/>
        </w:rPr>
        <w:t>YÜKLENİCİ</w:t>
      </w:r>
      <w:r w:rsidR="00A82FF9">
        <w:rPr>
          <w:rFonts w:ascii="Arial" w:hAnsi="Arial" w:cs="Arial"/>
          <w:sz w:val="20"/>
          <w:szCs w:val="20"/>
          <w:lang w:val="tr-TR"/>
        </w:rPr>
        <w:t>,</w:t>
      </w:r>
      <w:r>
        <w:rPr>
          <w:rFonts w:ascii="Arial" w:hAnsi="Arial" w:cs="Arial"/>
          <w:sz w:val="20"/>
          <w:szCs w:val="20"/>
          <w:lang w:val="tr-TR"/>
        </w:rPr>
        <w:t xml:space="preserve"> </w:t>
      </w:r>
      <w:r w:rsidR="00A82FF9">
        <w:rPr>
          <w:rFonts w:ascii="Arial" w:hAnsi="Arial" w:cs="Arial"/>
          <w:sz w:val="20"/>
          <w:szCs w:val="20"/>
          <w:lang w:val="tr-TR"/>
        </w:rPr>
        <w:t>taşıt</w:t>
      </w:r>
      <w:r w:rsidR="00AD5A72" w:rsidRPr="00362910">
        <w:rPr>
          <w:rFonts w:ascii="Arial" w:hAnsi="Arial" w:cs="Arial"/>
          <w:sz w:val="20"/>
          <w:szCs w:val="20"/>
          <w:lang w:val="tr-TR"/>
        </w:rPr>
        <w:t xml:space="preserve"> başına 200 ABD doları</w:t>
      </w:r>
      <w:r w:rsidR="00A82FF9">
        <w:rPr>
          <w:rFonts w:ascii="Arial" w:hAnsi="Arial" w:cs="Arial"/>
          <w:sz w:val="20"/>
          <w:szCs w:val="20"/>
          <w:lang w:val="tr-TR"/>
        </w:rPr>
        <w:t xml:space="preserve"> </w:t>
      </w:r>
      <w:r w:rsidR="00AD5A72" w:rsidRPr="00362910">
        <w:rPr>
          <w:rFonts w:ascii="Arial" w:hAnsi="Arial" w:cs="Arial"/>
          <w:sz w:val="20"/>
          <w:szCs w:val="20"/>
          <w:lang w:val="tr-TR"/>
        </w:rPr>
        <w:t>+</w:t>
      </w:r>
      <w:r w:rsidR="00A82FF9">
        <w:rPr>
          <w:rFonts w:ascii="Arial" w:hAnsi="Arial" w:cs="Arial"/>
          <w:sz w:val="20"/>
          <w:szCs w:val="20"/>
          <w:lang w:val="tr-TR"/>
        </w:rPr>
        <w:t xml:space="preserve"> </w:t>
      </w:r>
      <w:r w:rsidR="00AD5A72" w:rsidRPr="00362910">
        <w:rPr>
          <w:rFonts w:ascii="Arial" w:hAnsi="Arial" w:cs="Arial"/>
          <w:sz w:val="20"/>
          <w:szCs w:val="20"/>
          <w:lang w:val="tr-TR"/>
        </w:rPr>
        <w:t xml:space="preserve">KDV ‘yi </w:t>
      </w:r>
      <w:r w:rsidR="00FA7D9D">
        <w:rPr>
          <w:rFonts w:ascii="Arial" w:hAnsi="Arial" w:cs="Arial"/>
          <w:sz w:val="20"/>
          <w:szCs w:val="20"/>
          <w:lang w:val="tr-TR"/>
        </w:rPr>
        <w:t xml:space="preserve">ŞİRKET'E </w:t>
      </w:r>
      <w:r w:rsidR="00AD5A72" w:rsidRPr="00362910">
        <w:rPr>
          <w:rFonts w:ascii="Arial" w:hAnsi="Arial" w:cs="Arial"/>
          <w:sz w:val="20"/>
          <w:szCs w:val="20"/>
          <w:lang w:val="tr-TR"/>
        </w:rPr>
        <w:t>öder.</w:t>
      </w:r>
      <w:r>
        <w:rPr>
          <w:rFonts w:ascii="Arial" w:hAnsi="Arial" w:cs="Arial"/>
          <w:sz w:val="20"/>
          <w:szCs w:val="20"/>
          <w:lang w:val="tr-TR"/>
        </w:rPr>
        <w:t xml:space="preserve"> </w:t>
      </w:r>
      <w:r w:rsidR="00AD5A72" w:rsidRPr="00362910">
        <w:rPr>
          <w:rFonts w:ascii="Arial" w:hAnsi="Arial" w:cs="Arial"/>
          <w:sz w:val="20"/>
          <w:szCs w:val="20"/>
          <w:lang w:val="tr-TR"/>
        </w:rPr>
        <w:t xml:space="preserve">Anlaşmanın süresi içinde dolması ve feshini takiben </w:t>
      </w:r>
      <w:r w:rsidR="00FA7D9D">
        <w:rPr>
          <w:rFonts w:ascii="Arial" w:hAnsi="Arial" w:cs="Arial"/>
          <w:sz w:val="20"/>
          <w:szCs w:val="20"/>
          <w:lang w:val="tr-TR"/>
        </w:rPr>
        <w:t>YÜKLENİCİ, ŞİRKET'in</w:t>
      </w:r>
      <w:r w:rsidR="00AD5A72" w:rsidRPr="00362910">
        <w:rPr>
          <w:rFonts w:ascii="Arial" w:hAnsi="Arial" w:cs="Arial"/>
          <w:sz w:val="20"/>
          <w:szCs w:val="20"/>
          <w:lang w:val="tr-TR"/>
        </w:rPr>
        <w:t xml:space="preserve"> ariyeten vermiş olduğu ekipmanların</w:t>
      </w:r>
      <w:r w:rsidR="00A82FF9">
        <w:rPr>
          <w:rFonts w:ascii="Arial" w:hAnsi="Arial" w:cs="Arial"/>
          <w:sz w:val="20"/>
          <w:szCs w:val="20"/>
          <w:lang w:val="tr-TR"/>
        </w:rPr>
        <w:t>ı</w:t>
      </w:r>
      <w:r w:rsidR="00FA7D9D">
        <w:rPr>
          <w:rFonts w:ascii="Arial" w:hAnsi="Arial" w:cs="Arial"/>
          <w:sz w:val="20"/>
          <w:szCs w:val="20"/>
          <w:lang w:val="tr-TR"/>
        </w:rPr>
        <w:t xml:space="preserve"> ŞİRKET'e </w:t>
      </w:r>
      <w:r w:rsidR="00AD5A72" w:rsidRPr="00362910">
        <w:rPr>
          <w:rFonts w:ascii="Arial" w:hAnsi="Arial" w:cs="Arial"/>
          <w:sz w:val="20"/>
          <w:szCs w:val="20"/>
          <w:lang w:val="tr-TR"/>
        </w:rPr>
        <w:t>1 ay içerisinde iade edecektir.</w:t>
      </w:r>
      <w:r>
        <w:rPr>
          <w:rFonts w:ascii="Arial" w:hAnsi="Arial" w:cs="Arial"/>
          <w:sz w:val="20"/>
          <w:szCs w:val="20"/>
          <w:lang w:val="tr-TR"/>
        </w:rPr>
        <w:t xml:space="preserve"> </w:t>
      </w:r>
      <w:r w:rsidR="00AD5A72" w:rsidRPr="00362910">
        <w:rPr>
          <w:rFonts w:ascii="Arial" w:hAnsi="Arial" w:cs="Arial"/>
          <w:sz w:val="20"/>
          <w:szCs w:val="20"/>
          <w:lang w:val="tr-TR"/>
        </w:rPr>
        <w:t xml:space="preserve">Bu ekipmanların sökülme işlemleri  SHELL </w:t>
      </w:r>
      <w:r w:rsidR="00A82FF9">
        <w:rPr>
          <w:rFonts w:ascii="Arial" w:hAnsi="Arial" w:cs="Arial"/>
          <w:sz w:val="20"/>
          <w:szCs w:val="20"/>
          <w:lang w:val="tr-TR"/>
        </w:rPr>
        <w:t>A.Ş.</w:t>
      </w:r>
      <w:r w:rsidR="00AD5A72" w:rsidRPr="00362910">
        <w:rPr>
          <w:rFonts w:ascii="Arial" w:hAnsi="Arial" w:cs="Arial"/>
          <w:sz w:val="20"/>
          <w:szCs w:val="20"/>
          <w:lang w:val="tr-TR"/>
        </w:rPr>
        <w:t>’ne aittir.</w:t>
      </w:r>
      <w:r>
        <w:rPr>
          <w:rFonts w:ascii="Arial" w:hAnsi="Arial" w:cs="Arial"/>
          <w:sz w:val="20"/>
          <w:szCs w:val="20"/>
          <w:lang w:val="tr-TR"/>
        </w:rPr>
        <w:t xml:space="preserve"> </w:t>
      </w:r>
      <w:r w:rsidR="00FA7D9D">
        <w:rPr>
          <w:rFonts w:ascii="Arial" w:hAnsi="Arial" w:cs="Arial"/>
          <w:sz w:val="20"/>
          <w:szCs w:val="20"/>
          <w:lang w:val="tr-TR"/>
        </w:rPr>
        <w:t xml:space="preserve">ŞİRKET, </w:t>
      </w:r>
      <w:r>
        <w:rPr>
          <w:rFonts w:ascii="Arial" w:hAnsi="Arial" w:cs="Arial"/>
          <w:sz w:val="20"/>
          <w:szCs w:val="20"/>
          <w:lang w:val="tr-TR"/>
        </w:rPr>
        <w:t xml:space="preserve">sözleşmeyi herhangi bir nedenle sona erdirmesi durumunda hiçbir sorumluluğu bulunmamakta olup bu nedenle </w:t>
      </w:r>
      <w:r w:rsidR="00FA7D9D">
        <w:rPr>
          <w:rFonts w:ascii="Arial" w:hAnsi="Arial" w:cs="Arial"/>
          <w:sz w:val="20"/>
          <w:szCs w:val="20"/>
          <w:lang w:val="tr-TR"/>
        </w:rPr>
        <w:t xml:space="preserve">YÜKLENİCİ'ye </w:t>
      </w:r>
      <w:r>
        <w:rPr>
          <w:rFonts w:ascii="Arial" w:hAnsi="Arial" w:cs="Arial"/>
          <w:sz w:val="20"/>
          <w:szCs w:val="20"/>
          <w:lang w:val="tr-TR"/>
        </w:rPr>
        <w:t xml:space="preserve">ödemede bulunmaz. </w:t>
      </w:r>
      <w:r w:rsidR="00FA7D9D">
        <w:rPr>
          <w:rFonts w:ascii="Arial" w:hAnsi="Arial" w:cs="Arial"/>
          <w:sz w:val="20"/>
          <w:szCs w:val="20"/>
          <w:lang w:val="tr-TR"/>
        </w:rPr>
        <w:t xml:space="preserve">ŞİRKET </w:t>
      </w:r>
      <w:r>
        <w:rPr>
          <w:rFonts w:ascii="Arial" w:hAnsi="Arial" w:cs="Arial"/>
          <w:sz w:val="20"/>
          <w:szCs w:val="20"/>
          <w:lang w:val="tr-TR"/>
        </w:rPr>
        <w:t xml:space="preserve">ile Shell arasında imzalanan </w:t>
      </w:r>
      <w:r>
        <w:rPr>
          <w:rFonts w:ascii="Arial" w:hAnsi="Arial" w:cs="Arial"/>
          <w:sz w:val="20"/>
          <w:szCs w:val="20"/>
          <w:lang w:val="tr-TR"/>
        </w:rPr>
        <w:lastRenderedPageBreak/>
        <w:t>sözleşmenin herhangi bir nedenle sona ermesi durumunda işbu sözleşme de kendiliğinden sona erer. Bu durumda</w:t>
      </w:r>
      <w:r w:rsidR="00FA1DD4">
        <w:rPr>
          <w:rFonts w:ascii="Arial" w:hAnsi="Arial" w:cs="Arial"/>
          <w:sz w:val="20"/>
          <w:szCs w:val="20"/>
          <w:lang w:val="tr-TR"/>
        </w:rPr>
        <w:t>, taraflar birbirlerinden herhangi bir talepte bulunamazlar.</w:t>
      </w:r>
      <w:r>
        <w:rPr>
          <w:rFonts w:ascii="Arial" w:hAnsi="Arial" w:cs="Arial"/>
          <w:sz w:val="20"/>
          <w:szCs w:val="20"/>
          <w:lang w:val="tr-TR"/>
        </w:rPr>
        <w:t xml:space="preserve"> </w:t>
      </w:r>
    </w:p>
    <w:p w:rsidR="0004790D" w:rsidRPr="00362910" w:rsidRDefault="0004790D" w:rsidP="00A82FF9">
      <w:pPr>
        <w:spacing w:after="0"/>
        <w:jc w:val="both"/>
        <w:rPr>
          <w:rFonts w:ascii="Arial" w:hAnsi="Arial" w:cs="Arial"/>
          <w:sz w:val="20"/>
          <w:szCs w:val="20"/>
          <w:lang w:val="tr-TR"/>
        </w:rPr>
      </w:pPr>
    </w:p>
    <w:p w:rsidR="00AD5A72" w:rsidRPr="00362910" w:rsidRDefault="00A82FF9" w:rsidP="00A82FF9">
      <w:pPr>
        <w:spacing w:after="0" w:line="240" w:lineRule="auto"/>
        <w:jc w:val="both"/>
        <w:rPr>
          <w:rFonts w:ascii="Arial" w:hAnsi="Arial" w:cs="Arial"/>
          <w:b/>
          <w:sz w:val="20"/>
          <w:szCs w:val="20"/>
          <w:lang w:val="tr-TR"/>
        </w:rPr>
      </w:pPr>
      <w:r>
        <w:rPr>
          <w:rFonts w:ascii="Arial" w:hAnsi="Arial" w:cs="Arial"/>
          <w:b/>
          <w:sz w:val="20"/>
          <w:szCs w:val="20"/>
          <w:lang w:val="tr-TR"/>
        </w:rPr>
        <w:t>6</w:t>
      </w:r>
      <w:r w:rsidR="00AD5A72" w:rsidRPr="00362910">
        <w:rPr>
          <w:rFonts w:ascii="Arial" w:hAnsi="Arial" w:cs="Arial"/>
          <w:b/>
          <w:sz w:val="20"/>
          <w:szCs w:val="20"/>
          <w:lang w:val="tr-TR"/>
        </w:rPr>
        <w:t>.İHTAR VE İHBARLAR</w:t>
      </w:r>
    </w:p>
    <w:p w:rsidR="00AD5A72" w:rsidRPr="00362910" w:rsidRDefault="00AD5A72" w:rsidP="00A82FF9">
      <w:pPr>
        <w:spacing w:after="0" w:line="240" w:lineRule="auto"/>
        <w:jc w:val="both"/>
        <w:rPr>
          <w:rFonts w:ascii="Arial" w:hAnsi="Arial" w:cs="Arial"/>
          <w:sz w:val="20"/>
          <w:szCs w:val="20"/>
          <w:lang w:val="tr-TR"/>
        </w:rPr>
      </w:pPr>
      <w:r w:rsidRPr="00362910">
        <w:rPr>
          <w:rFonts w:ascii="Arial" w:hAnsi="Arial" w:cs="Arial"/>
          <w:sz w:val="20"/>
          <w:szCs w:val="20"/>
          <w:lang w:val="tr-TR"/>
        </w:rPr>
        <w:t>Taraflarca yapılacak olan ihtar ve ihbarlar yazılı olarak;</w:t>
      </w:r>
      <w:r w:rsidR="000C3B77">
        <w:rPr>
          <w:rFonts w:ascii="Arial" w:hAnsi="Arial" w:cs="Arial"/>
          <w:sz w:val="20"/>
          <w:szCs w:val="20"/>
          <w:lang w:val="tr-TR"/>
        </w:rPr>
        <w:t xml:space="preserve"> </w:t>
      </w:r>
      <w:r w:rsidRPr="00362910">
        <w:rPr>
          <w:rFonts w:ascii="Arial" w:hAnsi="Arial" w:cs="Arial"/>
          <w:sz w:val="20"/>
          <w:szCs w:val="20"/>
          <w:lang w:val="tr-TR"/>
        </w:rPr>
        <w:t>faks mesajı,</w:t>
      </w:r>
      <w:r w:rsidR="000C3B77">
        <w:rPr>
          <w:rFonts w:ascii="Arial" w:hAnsi="Arial" w:cs="Arial"/>
          <w:sz w:val="20"/>
          <w:szCs w:val="20"/>
          <w:lang w:val="tr-TR"/>
        </w:rPr>
        <w:t xml:space="preserve"> </w:t>
      </w:r>
      <w:r w:rsidRPr="00362910">
        <w:rPr>
          <w:rFonts w:ascii="Arial" w:hAnsi="Arial" w:cs="Arial"/>
          <w:sz w:val="20"/>
          <w:szCs w:val="20"/>
          <w:lang w:val="tr-TR"/>
        </w:rPr>
        <w:t xml:space="preserve">iadeli taahhütlü posta veya noterden gönderilme şekli  ile tarafların </w:t>
      </w:r>
      <w:r w:rsidR="00FA1DD4">
        <w:rPr>
          <w:rFonts w:ascii="Arial" w:hAnsi="Arial" w:cs="Arial"/>
          <w:sz w:val="20"/>
          <w:szCs w:val="20"/>
          <w:lang w:val="tr-TR"/>
        </w:rPr>
        <w:t>yukarıda</w:t>
      </w:r>
      <w:r w:rsidRPr="00362910">
        <w:rPr>
          <w:rFonts w:ascii="Arial" w:hAnsi="Arial" w:cs="Arial"/>
          <w:sz w:val="20"/>
          <w:szCs w:val="20"/>
          <w:lang w:val="tr-TR"/>
        </w:rPr>
        <w:t xml:space="preserve"> belirtilen adreslerine yapılacaktır.</w:t>
      </w:r>
    </w:p>
    <w:p w:rsidR="00FA1DD4" w:rsidRDefault="00FA1DD4" w:rsidP="00A82FF9">
      <w:pPr>
        <w:spacing w:after="0" w:line="240" w:lineRule="auto"/>
        <w:jc w:val="both"/>
        <w:rPr>
          <w:rFonts w:ascii="Arial" w:hAnsi="Arial" w:cs="Arial"/>
          <w:b/>
          <w:sz w:val="20"/>
          <w:szCs w:val="20"/>
          <w:lang w:val="tr-TR"/>
        </w:rPr>
      </w:pPr>
    </w:p>
    <w:p w:rsidR="00AD5A72" w:rsidRPr="00362910" w:rsidRDefault="00A82FF9" w:rsidP="00A82FF9">
      <w:pPr>
        <w:spacing w:after="0" w:line="240" w:lineRule="auto"/>
        <w:jc w:val="both"/>
        <w:rPr>
          <w:rFonts w:ascii="Arial" w:hAnsi="Arial" w:cs="Arial"/>
          <w:b/>
          <w:sz w:val="20"/>
          <w:szCs w:val="20"/>
          <w:lang w:val="tr-TR"/>
        </w:rPr>
      </w:pPr>
      <w:r>
        <w:rPr>
          <w:rFonts w:ascii="Arial" w:hAnsi="Arial" w:cs="Arial"/>
          <w:b/>
          <w:sz w:val="20"/>
          <w:szCs w:val="20"/>
          <w:lang w:val="tr-TR"/>
        </w:rPr>
        <w:t>7</w:t>
      </w:r>
      <w:r w:rsidR="00AD5A72" w:rsidRPr="00362910">
        <w:rPr>
          <w:rFonts w:ascii="Arial" w:hAnsi="Arial" w:cs="Arial"/>
          <w:b/>
          <w:sz w:val="20"/>
          <w:szCs w:val="20"/>
          <w:lang w:val="tr-TR"/>
        </w:rPr>
        <w:t>.DEĞİŞİKLİKLER</w:t>
      </w:r>
    </w:p>
    <w:p w:rsidR="00AD5A72" w:rsidRPr="00362910" w:rsidRDefault="00AD5A72" w:rsidP="00A82FF9">
      <w:pPr>
        <w:spacing w:after="0" w:line="240" w:lineRule="auto"/>
        <w:jc w:val="both"/>
        <w:rPr>
          <w:rFonts w:ascii="Arial" w:hAnsi="Arial" w:cs="Arial"/>
          <w:sz w:val="20"/>
          <w:szCs w:val="20"/>
          <w:lang w:val="tr-TR"/>
        </w:rPr>
      </w:pPr>
      <w:r w:rsidRPr="00362910">
        <w:rPr>
          <w:rFonts w:ascii="Arial" w:hAnsi="Arial" w:cs="Arial"/>
          <w:sz w:val="20"/>
          <w:szCs w:val="20"/>
          <w:lang w:val="tr-TR"/>
        </w:rPr>
        <w:t>Bu sözleşme’</w:t>
      </w:r>
      <w:r w:rsidR="000C3B77">
        <w:rPr>
          <w:rFonts w:ascii="Arial" w:hAnsi="Arial" w:cs="Arial"/>
          <w:sz w:val="20"/>
          <w:szCs w:val="20"/>
          <w:lang w:val="tr-TR"/>
        </w:rPr>
        <w:t xml:space="preserve"> </w:t>
      </w:r>
      <w:r w:rsidRPr="00362910">
        <w:rPr>
          <w:rFonts w:ascii="Arial" w:hAnsi="Arial" w:cs="Arial"/>
          <w:sz w:val="20"/>
          <w:szCs w:val="20"/>
          <w:lang w:val="tr-TR"/>
        </w:rPr>
        <w:t>de yapılacak olan her türlü değişiklikler,eklemeler ve çıkartmalar tarafların mutabakatı sonucunda hazırla</w:t>
      </w:r>
      <w:r w:rsidR="000C3B77">
        <w:rPr>
          <w:rFonts w:ascii="Arial" w:hAnsi="Arial" w:cs="Arial"/>
          <w:sz w:val="20"/>
          <w:szCs w:val="20"/>
          <w:lang w:val="tr-TR"/>
        </w:rPr>
        <w:t xml:space="preserve">nacak olan yazılı ve tarafların </w:t>
      </w:r>
      <w:r w:rsidRPr="00362910">
        <w:rPr>
          <w:rFonts w:ascii="Arial" w:hAnsi="Arial" w:cs="Arial"/>
          <w:sz w:val="20"/>
          <w:szCs w:val="20"/>
          <w:lang w:val="tr-TR"/>
        </w:rPr>
        <w:t xml:space="preserve"> yetkili temsilcileri tarafından imzalı ek anlaşmalar ile gerçekleştirilecektir.Taraflardan birinin tek taraflı olarak Sözleşme’de herhangi bir değişiklik yapması veya Sözleşme’nin uygulamasını  değiştirmesi mümkün değildir.</w:t>
      </w:r>
    </w:p>
    <w:p w:rsidR="00AD5A72" w:rsidRPr="00362910" w:rsidRDefault="00A82FF9" w:rsidP="00A82FF9">
      <w:pPr>
        <w:spacing w:after="0" w:line="240" w:lineRule="auto"/>
        <w:jc w:val="both"/>
        <w:rPr>
          <w:rFonts w:ascii="Arial" w:hAnsi="Arial" w:cs="Arial"/>
          <w:b/>
          <w:sz w:val="20"/>
          <w:szCs w:val="20"/>
          <w:lang w:val="tr-TR"/>
        </w:rPr>
      </w:pPr>
      <w:r>
        <w:rPr>
          <w:rFonts w:ascii="Arial" w:hAnsi="Arial" w:cs="Arial"/>
          <w:b/>
          <w:sz w:val="20"/>
          <w:szCs w:val="20"/>
          <w:lang w:val="tr-TR"/>
        </w:rPr>
        <w:t>8</w:t>
      </w:r>
      <w:r w:rsidR="00AD5A72" w:rsidRPr="00362910">
        <w:rPr>
          <w:rFonts w:ascii="Arial" w:hAnsi="Arial" w:cs="Arial"/>
          <w:b/>
          <w:sz w:val="20"/>
          <w:szCs w:val="20"/>
          <w:lang w:val="tr-TR"/>
        </w:rPr>
        <w:t>.UYUŞMAZLIK</w:t>
      </w:r>
    </w:p>
    <w:p w:rsidR="00AD5A72" w:rsidRDefault="00AD5A72" w:rsidP="00A82FF9">
      <w:pPr>
        <w:spacing w:after="0" w:line="240" w:lineRule="auto"/>
        <w:jc w:val="both"/>
        <w:rPr>
          <w:rFonts w:ascii="Arial" w:hAnsi="Arial" w:cs="Arial"/>
          <w:sz w:val="20"/>
          <w:szCs w:val="20"/>
          <w:lang w:val="tr-TR"/>
        </w:rPr>
      </w:pPr>
      <w:r w:rsidRPr="00362910">
        <w:rPr>
          <w:rFonts w:ascii="Arial" w:hAnsi="Arial" w:cs="Arial"/>
          <w:sz w:val="20"/>
          <w:szCs w:val="20"/>
          <w:lang w:val="tr-TR"/>
        </w:rPr>
        <w:t>Uyuşmazlık halinde Konya</w:t>
      </w:r>
      <w:r w:rsidR="000C3B77">
        <w:rPr>
          <w:rFonts w:ascii="Arial" w:hAnsi="Arial" w:cs="Arial"/>
          <w:sz w:val="20"/>
          <w:szCs w:val="20"/>
          <w:lang w:val="tr-TR"/>
        </w:rPr>
        <w:t xml:space="preserve"> </w:t>
      </w:r>
      <w:r w:rsidRPr="00362910">
        <w:rPr>
          <w:rFonts w:ascii="Arial" w:hAnsi="Arial" w:cs="Arial"/>
          <w:sz w:val="20"/>
          <w:szCs w:val="20"/>
          <w:lang w:val="tr-TR"/>
        </w:rPr>
        <w:t>(Merkez)</w:t>
      </w:r>
      <w:r w:rsidR="000C3B77">
        <w:rPr>
          <w:rFonts w:ascii="Arial" w:hAnsi="Arial" w:cs="Arial"/>
          <w:sz w:val="20"/>
          <w:szCs w:val="20"/>
          <w:lang w:val="tr-TR"/>
        </w:rPr>
        <w:t xml:space="preserve"> </w:t>
      </w:r>
      <w:r w:rsidRPr="00362910">
        <w:rPr>
          <w:rFonts w:ascii="Arial" w:hAnsi="Arial" w:cs="Arial"/>
          <w:sz w:val="20"/>
          <w:szCs w:val="20"/>
          <w:lang w:val="tr-TR"/>
        </w:rPr>
        <w:t>mahkemeleri ve icra daireleri yetkilidir.</w:t>
      </w:r>
      <w:r w:rsidR="0004790D">
        <w:rPr>
          <w:rFonts w:ascii="Arial" w:hAnsi="Arial" w:cs="Arial"/>
          <w:sz w:val="20"/>
          <w:szCs w:val="20"/>
          <w:lang w:val="tr-TR"/>
        </w:rPr>
        <w:t xml:space="preserve"> </w:t>
      </w:r>
      <w:r w:rsidR="00FA7D9D">
        <w:rPr>
          <w:rFonts w:ascii="Arial" w:hAnsi="Arial" w:cs="Arial"/>
          <w:sz w:val="20"/>
          <w:szCs w:val="20"/>
          <w:lang w:val="tr-TR"/>
        </w:rPr>
        <w:t>Uyuşmazlıkların çözümünde ŞİRKET</w:t>
      </w:r>
      <w:r w:rsidRPr="00362910">
        <w:rPr>
          <w:rFonts w:ascii="Arial" w:hAnsi="Arial" w:cs="Arial"/>
          <w:sz w:val="20"/>
          <w:szCs w:val="20"/>
          <w:lang w:val="tr-TR"/>
        </w:rPr>
        <w:t xml:space="preserve"> defter ve kayıtları kesin ve münhasır delil teşkil eder.</w:t>
      </w:r>
    </w:p>
    <w:p w:rsidR="00A82FF9" w:rsidRPr="00362910" w:rsidRDefault="00A82FF9" w:rsidP="00A82FF9">
      <w:pPr>
        <w:spacing w:after="0" w:line="240" w:lineRule="auto"/>
        <w:jc w:val="both"/>
        <w:rPr>
          <w:rFonts w:ascii="Arial" w:hAnsi="Arial" w:cs="Arial"/>
          <w:sz w:val="20"/>
          <w:szCs w:val="20"/>
          <w:lang w:val="tr-TR"/>
        </w:rPr>
      </w:pPr>
    </w:p>
    <w:p w:rsidR="00AD5A72" w:rsidRPr="00362910" w:rsidRDefault="00A82FF9" w:rsidP="00923C66">
      <w:pPr>
        <w:jc w:val="both"/>
        <w:rPr>
          <w:rFonts w:ascii="Arial" w:hAnsi="Arial" w:cs="Arial"/>
          <w:sz w:val="20"/>
          <w:szCs w:val="20"/>
          <w:lang w:val="tr-TR"/>
        </w:rPr>
      </w:pPr>
      <w:r w:rsidRPr="00A82FF9">
        <w:rPr>
          <w:rFonts w:ascii="Arial" w:hAnsi="Arial" w:cs="Arial"/>
          <w:b/>
          <w:sz w:val="20"/>
          <w:szCs w:val="20"/>
          <w:lang w:val="tr-TR"/>
        </w:rPr>
        <w:t>9</w:t>
      </w:r>
      <w:r w:rsidR="00AD5A72" w:rsidRPr="00A82FF9">
        <w:rPr>
          <w:rFonts w:ascii="Arial" w:hAnsi="Arial" w:cs="Arial"/>
          <w:b/>
          <w:sz w:val="20"/>
          <w:szCs w:val="20"/>
          <w:lang w:val="tr-TR"/>
        </w:rPr>
        <w:t>.</w:t>
      </w:r>
      <w:r w:rsidR="000C3B77" w:rsidRPr="000C3B77">
        <w:rPr>
          <w:rFonts w:ascii="Arial" w:hAnsi="Arial" w:cs="Arial"/>
          <w:sz w:val="20"/>
          <w:szCs w:val="20"/>
          <w:lang w:val="tr-TR"/>
        </w:rPr>
        <w:t>Dokuz</w:t>
      </w:r>
      <w:r w:rsidR="00AD5A72" w:rsidRPr="00362910">
        <w:rPr>
          <w:rFonts w:ascii="Arial" w:hAnsi="Arial" w:cs="Arial"/>
          <w:sz w:val="20"/>
          <w:szCs w:val="20"/>
          <w:lang w:val="tr-TR"/>
        </w:rPr>
        <w:t xml:space="preserve"> madde ve iş bu sözleşme tarafların aşağıda belirtilen imza tarihinde,yetkili temsilcileri  tarafından </w:t>
      </w:r>
      <w:r w:rsidR="000C3B77">
        <w:rPr>
          <w:rFonts w:ascii="Arial" w:hAnsi="Arial" w:cs="Arial"/>
          <w:sz w:val="20"/>
          <w:szCs w:val="20"/>
          <w:lang w:val="tr-TR"/>
        </w:rPr>
        <w:t>1</w:t>
      </w:r>
      <w:r w:rsidR="00AD5A72" w:rsidRPr="00362910">
        <w:rPr>
          <w:rFonts w:ascii="Arial" w:hAnsi="Arial" w:cs="Arial"/>
          <w:sz w:val="20"/>
          <w:szCs w:val="20"/>
          <w:lang w:val="tr-TR"/>
        </w:rPr>
        <w:t xml:space="preserve"> nüsha olarak akdedilmiş olup</w:t>
      </w:r>
      <w:r w:rsidR="00DC3598">
        <w:rPr>
          <w:rFonts w:ascii="Arial" w:hAnsi="Arial" w:cs="Arial"/>
          <w:sz w:val="20"/>
          <w:szCs w:val="20"/>
          <w:lang w:val="tr-TR"/>
        </w:rPr>
        <w:t xml:space="preserve">  </w:t>
      </w:r>
      <w:r w:rsidR="009B1008">
        <w:rPr>
          <w:rFonts w:ascii="Arial" w:hAnsi="Arial" w:cs="Arial"/>
          <w:sz w:val="20"/>
          <w:szCs w:val="20"/>
          <w:lang w:val="tr-TR"/>
        </w:rPr>
        <w:t>…../…../</w:t>
      </w:r>
      <w:r w:rsidR="00A86A0A">
        <w:rPr>
          <w:rFonts w:ascii="Arial" w:hAnsi="Arial" w:cs="Arial"/>
          <w:sz w:val="20"/>
          <w:szCs w:val="20"/>
          <w:lang w:val="tr-TR"/>
        </w:rPr>
        <w:t xml:space="preserve">2016 </w:t>
      </w:r>
      <w:r w:rsidR="00AD5A72" w:rsidRPr="00362910">
        <w:rPr>
          <w:rFonts w:ascii="Arial" w:hAnsi="Arial" w:cs="Arial"/>
          <w:sz w:val="20"/>
          <w:szCs w:val="20"/>
          <w:lang w:val="tr-TR"/>
        </w:rPr>
        <w:t>tarihinde yürü</w:t>
      </w:r>
      <w:r w:rsidR="00E1737E" w:rsidRPr="00362910">
        <w:rPr>
          <w:rFonts w:ascii="Arial" w:hAnsi="Arial" w:cs="Arial"/>
          <w:sz w:val="20"/>
          <w:szCs w:val="20"/>
          <w:lang w:val="tr-TR"/>
        </w:rPr>
        <w:t>r</w:t>
      </w:r>
      <w:r w:rsidR="00AD5A72" w:rsidRPr="00362910">
        <w:rPr>
          <w:rFonts w:ascii="Arial" w:hAnsi="Arial" w:cs="Arial"/>
          <w:sz w:val="20"/>
          <w:szCs w:val="20"/>
          <w:lang w:val="tr-TR"/>
        </w:rPr>
        <w:t>lüğe girmiştir.</w:t>
      </w:r>
    </w:p>
    <w:p w:rsidR="00AD5A72" w:rsidRDefault="00AD5A72" w:rsidP="00923C66">
      <w:pPr>
        <w:jc w:val="both"/>
        <w:rPr>
          <w:rFonts w:ascii="Arial" w:hAnsi="Arial" w:cs="Arial"/>
          <w:sz w:val="20"/>
          <w:szCs w:val="20"/>
          <w:lang w:val="tr-TR"/>
        </w:rPr>
      </w:pPr>
    </w:p>
    <w:p w:rsidR="009B1008" w:rsidRDefault="009B1008" w:rsidP="00923C66">
      <w:pPr>
        <w:jc w:val="both"/>
        <w:rPr>
          <w:rFonts w:ascii="Arial" w:hAnsi="Arial" w:cs="Arial"/>
          <w:sz w:val="20"/>
          <w:szCs w:val="20"/>
          <w:lang w:val="tr-TR"/>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3"/>
        <w:gridCol w:w="4773"/>
      </w:tblGrid>
      <w:tr w:rsidR="009B1008" w:rsidTr="009B1008">
        <w:trPr>
          <w:jc w:val="center"/>
        </w:trPr>
        <w:tc>
          <w:tcPr>
            <w:tcW w:w="4773" w:type="dxa"/>
          </w:tcPr>
          <w:p w:rsidR="009B1008" w:rsidRPr="009B1008" w:rsidRDefault="009B1008" w:rsidP="009B1008">
            <w:pPr>
              <w:spacing w:after="200" w:line="276" w:lineRule="auto"/>
              <w:contextualSpacing/>
              <w:jc w:val="center"/>
              <w:rPr>
                <w:rFonts w:ascii="Arial" w:hAnsi="Arial" w:cs="Arial"/>
                <w:b/>
                <w:sz w:val="20"/>
                <w:szCs w:val="20"/>
                <w:lang w:val="tr-TR"/>
              </w:rPr>
            </w:pPr>
            <w:r w:rsidRPr="009B1008">
              <w:rPr>
                <w:rFonts w:ascii="Arial" w:hAnsi="Arial" w:cs="Arial"/>
                <w:b/>
                <w:sz w:val="20"/>
                <w:szCs w:val="20"/>
                <w:lang w:val="tr-TR"/>
              </w:rPr>
              <w:t>MERAM ELEKTRİK DAĞITIM A.Ş.</w:t>
            </w:r>
          </w:p>
        </w:tc>
        <w:tc>
          <w:tcPr>
            <w:tcW w:w="4773" w:type="dxa"/>
          </w:tcPr>
          <w:p w:rsidR="009B1008" w:rsidRPr="009B1008" w:rsidRDefault="009B1008" w:rsidP="009B1008">
            <w:pPr>
              <w:jc w:val="center"/>
              <w:rPr>
                <w:rFonts w:ascii="Arial" w:hAnsi="Arial" w:cs="Arial"/>
                <w:b/>
                <w:sz w:val="20"/>
                <w:szCs w:val="20"/>
                <w:lang w:val="tr-TR"/>
              </w:rPr>
            </w:pPr>
            <w:r w:rsidRPr="009B1008">
              <w:rPr>
                <w:rFonts w:ascii="Arial" w:hAnsi="Arial" w:cs="Arial"/>
                <w:b/>
                <w:sz w:val="20"/>
                <w:szCs w:val="20"/>
                <w:lang w:val="tr-TR"/>
              </w:rPr>
              <w:t>……………..</w:t>
            </w:r>
          </w:p>
        </w:tc>
      </w:tr>
    </w:tbl>
    <w:p w:rsidR="00FC48C2" w:rsidRPr="002A5568" w:rsidRDefault="00FC48C2" w:rsidP="00923C66">
      <w:pPr>
        <w:contextualSpacing/>
        <w:jc w:val="both"/>
        <w:rPr>
          <w:rFonts w:ascii="Arial" w:hAnsi="Arial" w:cs="Arial"/>
          <w:sz w:val="20"/>
          <w:szCs w:val="20"/>
          <w:lang w:val="tr-TR"/>
        </w:rPr>
      </w:pPr>
    </w:p>
    <w:sectPr w:rsidR="00FC48C2" w:rsidRPr="002A5568" w:rsidSect="005617E0">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characterSpacingControl w:val="doNotCompress"/>
  <w:compat/>
  <w:rsids>
    <w:rsidRoot w:val="00B1230E"/>
    <w:rsid w:val="00024512"/>
    <w:rsid w:val="00044757"/>
    <w:rsid w:val="0004790D"/>
    <w:rsid w:val="00092B34"/>
    <w:rsid w:val="000C3B77"/>
    <w:rsid w:val="000D6B4B"/>
    <w:rsid w:val="001635E5"/>
    <w:rsid w:val="001A6B99"/>
    <w:rsid w:val="00285746"/>
    <w:rsid w:val="002A5568"/>
    <w:rsid w:val="00343741"/>
    <w:rsid w:val="00343D7F"/>
    <w:rsid w:val="00362910"/>
    <w:rsid w:val="00366F96"/>
    <w:rsid w:val="00390915"/>
    <w:rsid w:val="003C4E35"/>
    <w:rsid w:val="003E5C9F"/>
    <w:rsid w:val="003E61D9"/>
    <w:rsid w:val="003F741D"/>
    <w:rsid w:val="00402FE4"/>
    <w:rsid w:val="00425FD1"/>
    <w:rsid w:val="00452B0A"/>
    <w:rsid w:val="00453CC6"/>
    <w:rsid w:val="00463942"/>
    <w:rsid w:val="004C404B"/>
    <w:rsid w:val="004F674F"/>
    <w:rsid w:val="00516CEE"/>
    <w:rsid w:val="00524777"/>
    <w:rsid w:val="005337FE"/>
    <w:rsid w:val="00554BF5"/>
    <w:rsid w:val="005617E0"/>
    <w:rsid w:val="005B1233"/>
    <w:rsid w:val="005D3BA8"/>
    <w:rsid w:val="006321B4"/>
    <w:rsid w:val="00673AA5"/>
    <w:rsid w:val="006971BB"/>
    <w:rsid w:val="006B52FC"/>
    <w:rsid w:val="006F0746"/>
    <w:rsid w:val="007206A6"/>
    <w:rsid w:val="00746163"/>
    <w:rsid w:val="007514CB"/>
    <w:rsid w:val="00770848"/>
    <w:rsid w:val="00797EE4"/>
    <w:rsid w:val="008639E0"/>
    <w:rsid w:val="0087028D"/>
    <w:rsid w:val="00871BED"/>
    <w:rsid w:val="008F4F57"/>
    <w:rsid w:val="009027C4"/>
    <w:rsid w:val="00923C66"/>
    <w:rsid w:val="0095519D"/>
    <w:rsid w:val="00967815"/>
    <w:rsid w:val="0098183A"/>
    <w:rsid w:val="009B1008"/>
    <w:rsid w:val="009F692F"/>
    <w:rsid w:val="00A32102"/>
    <w:rsid w:val="00A82FF9"/>
    <w:rsid w:val="00A86A0A"/>
    <w:rsid w:val="00A91E62"/>
    <w:rsid w:val="00AD5A72"/>
    <w:rsid w:val="00B04FE2"/>
    <w:rsid w:val="00B1230E"/>
    <w:rsid w:val="00B302E7"/>
    <w:rsid w:val="00B724DB"/>
    <w:rsid w:val="00BE4A9B"/>
    <w:rsid w:val="00C06EA6"/>
    <w:rsid w:val="00C1410F"/>
    <w:rsid w:val="00C71B1F"/>
    <w:rsid w:val="00C7596C"/>
    <w:rsid w:val="00C84BB7"/>
    <w:rsid w:val="00CA273F"/>
    <w:rsid w:val="00D4554E"/>
    <w:rsid w:val="00DA2F1D"/>
    <w:rsid w:val="00DC266B"/>
    <w:rsid w:val="00DC3598"/>
    <w:rsid w:val="00DD221B"/>
    <w:rsid w:val="00E06984"/>
    <w:rsid w:val="00E15D12"/>
    <w:rsid w:val="00E1737E"/>
    <w:rsid w:val="00E47CE5"/>
    <w:rsid w:val="00E536D0"/>
    <w:rsid w:val="00E5735F"/>
    <w:rsid w:val="00EF47AA"/>
    <w:rsid w:val="00F14158"/>
    <w:rsid w:val="00F50F67"/>
    <w:rsid w:val="00F87485"/>
    <w:rsid w:val="00FA1DD4"/>
    <w:rsid w:val="00FA7D9D"/>
    <w:rsid w:val="00FB6FE6"/>
    <w:rsid w:val="00FC48C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E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AklamaBavurusu">
    <w:name w:val="annotation reference"/>
    <w:basedOn w:val="VarsaylanParagrafYazTipi"/>
    <w:uiPriority w:val="99"/>
    <w:semiHidden/>
    <w:unhideWhenUsed/>
    <w:rsid w:val="0004790D"/>
    <w:rPr>
      <w:sz w:val="16"/>
      <w:szCs w:val="16"/>
    </w:rPr>
  </w:style>
  <w:style w:type="paragraph" w:styleId="AklamaMetni">
    <w:name w:val="annotation text"/>
    <w:basedOn w:val="Normal"/>
    <w:link w:val="AklamaMetniChar"/>
    <w:uiPriority w:val="99"/>
    <w:semiHidden/>
    <w:unhideWhenUsed/>
    <w:rsid w:val="0004790D"/>
    <w:pPr>
      <w:spacing w:line="240" w:lineRule="auto"/>
    </w:pPr>
    <w:rPr>
      <w:sz w:val="20"/>
      <w:szCs w:val="20"/>
    </w:rPr>
  </w:style>
  <w:style w:type="character" w:customStyle="1" w:styleId="AklamaMetniChar">
    <w:name w:val="Açıklama Metni Char"/>
    <w:basedOn w:val="VarsaylanParagrafYazTipi"/>
    <w:link w:val="AklamaMetni"/>
    <w:uiPriority w:val="99"/>
    <w:semiHidden/>
    <w:rsid w:val="0004790D"/>
    <w:rPr>
      <w:sz w:val="20"/>
      <w:szCs w:val="20"/>
    </w:rPr>
  </w:style>
  <w:style w:type="paragraph" w:styleId="AklamaKonusu">
    <w:name w:val="annotation subject"/>
    <w:basedOn w:val="AklamaMetni"/>
    <w:next w:val="AklamaMetni"/>
    <w:link w:val="AklamaKonusuChar"/>
    <w:uiPriority w:val="99"/>
    <w:semiHidden/>
    <w:unhideWhenUsed/>
    <w:rsid w:val="0004790D"/>
    <w:rPr>
      <w:b/>
      <w:bCs/>
    </w:rPr>
  </w:style>
  <w:style w:type="character" w:customStyle="1" w:styleId="AklamaKonusuChar">
    <w:name w:val="Açıklama Konusu Char"/>
    <w:basedOn w:val="AklamaMetniChar"/>
    <w:link w:val="AklamaKonusu"/>
    <w:uiPriority w:val="99"/>
    <w:semiHidden/>
    <w:rsid w:val="0004790D"/>
    <w:rPr>
      <w:b/>
      <w:bCs/>
    </w:rPr>
  </w:style>
  <w:style w:type="paragraph" w:styleId="BalonMetni">
    <w:name w:val="Balloon Text"/>
    <w:basedOn w:val="Normal"/>
    <w:link w:val="BalonMetniChar"/>
    <w:uiPriority w:val="99"/>
    <w:semiHidden/>
    <w:unhideWhenUsed/>
    <w:rsid w:val="0004790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4790D"/>
    <w:rPr>
      <w:rFonts w:ascii="Tahoma" w:hAnsi="Tahoma" w:cs="Tahoma"/>
      <w:sz w:val="16"/>
      <w:szCs w:val="16"/>
    </w:rPr>
  </w:style>
  <w:style w:type="table" w:styleId="TabloKlavuzu">
    <w:name w:val="Table Grid"/>
    <w:basedOn w:val="NormalTablo"/>
    <w:uiPriority w:val="59"/>
    <w:rsid w:val="009B10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F3AA2-A555-45EA-9CD1-54B3D5840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1733</Words>
  <Characters>9879</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Medas Corp</Company>
  <LinksUpToDate>false</LinksUpToDate>
  <CharactersWithSpaces>11589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Medas</dc:creator>
  <cp:lastModifiedBy>msmgmd12</cp:lastModifiedBy>
  <cp:revision>8</cp:revision>
  <cp:lastPrinted>2016-04-25T13:31:00Z</cp:lastPrinted>
  <dcterms:created xsi:type="dcterms:W3CDTF">2016-03-07T15:11:00Z</dcterms:created>
  <dcterms:modified xsi:type="dcterms:W3CDTF">2016-04-25T13:31:00Z</dcterms:modified>
</cp:coreProperties>
</file>