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831" w:rsidRPr="00DC723F" w:rsidRDefault="00F66831" w:rsidP="00F66831">
      <w:pPr>
        <w:pStyle w:val="Balk7"/>
        <w:ind w:left="0"/>
        <w:jc w:val="center"/>
        <w:rPr>
          <w:rFonts w:ascii="Times New Roman" w:hAnsi="Times New Roman"/>
          <w:b w:val="0"/>
          <w:sz w:val="24"/>
        </w:rPr>
      </w:pPr>
      <w:r w:rsidRPr="00DC723F">
        <w:rPr>
          <w:rFonts w:ascii="Times New Roman" w:hAnsi="Times New Roman"/>
          <w:b w:val="0"/>
          <w:sz w:val="24"/>
        </w:rPr>
        <w:t>İŞ ORTAKLIĞI BEYANNAMESİ</w:t>
      </w:r>
    </w:p>
    <w:p w:rsidR="00F66831" w:rsidRPr="00DC723F" w:rsidRDefault="00F66831" w:rsidP="00F66831">
      <w:pPr>
        <w:jc w:val="center"/>
      </w:pPr>
    </w:p>
    <w:p w:rsidR="00F66831" w:rsidRPr="00DC723F" w:rsidRDefault="00F66831" w:rsidP="00F66831">
      <w:pPr>
        <w:jc w:val="center"/>
      </w:pPr>
    </w:p>
    <w:p w:rsidR="00F66831" w:rsidRPr="00DC723F" w:rsidRDefault="00F66831" w:rsidP="00F66831">
      <w:pPr>
        <w:jc w:val="both"/>
      </w:pPr>
      <w:r w:rsidRPr="00DC723F">
        <w:rPr>
          <w:i/>
          <w:color w:val="808080"/>
          <w:sz w:val="16"/>
        </w:rPr>
        <w:t>[idarenin adı]</w:t>
      </w:r>
      <w:r w:rsidRPr="00DC723F">
        <w:t xml:space="preserve"> tarafından ihaleye çıkarılmış bulunan </w:t>
      </w:r>
      <w:r w:rsidRPr="00DC723F">
        <w:rPr>
          <w:i/>
          <w:color w:val="808080"/>
          <w:sz w:val="16"/>
        </w:rPr>
        <w:t>[işin adı]</w:t>
      </w:r>
      <w:r w:rsidRPr="00DC723F">
        <w:t xml:space="preserve"> işine müşterek teklif vermek ve söz konusu iş uhdemize ihale olunduğu takdirde sözleşme </w:t>
      </w:r>
      <w:r w:rsidR="0034585A" w:rsidRPr="00DC723F">
        <w:t>akdedilerek</w:t>
      </w:r>
      <w:r w:rsidRPr="00DC723F">
        <w:t xml:space="preserve">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DC723F">
        <w:rPr>
          <w:i/>
          <w:color w:val="808080"/>
          <w:sz w:val="16"/>
        </w:rPr>
        <w:t>[pilot ortağın adı]</w:t>
      </w:r>
      <w:r w:rsidRPr="00DC723F">
        <w:t>’ dır.</w:t>
      </w:r>
    </w:p>
    <w:p w:rsidR="00F66831" w:rsidRPr="00DC723F" w:rsidRDefault="00F66831" w:rsidP="00F66831">
      <w:pPr>
        <w:jc w:val="both"/>
      </w:pPr>
    </w:p>
    <w:p w:rsidR="00F66831" w:rsidRPr="00DC723F" w:rsidRDefault="00F66831" w:rsidP="00F66831">
      <w:pPr>
        <w:jc w:val="both"/>
      </w:pPr>
      <w:r w:rsidRPr="00DC723F">
        <w:tab/>
        <w:t>P</w:t>
      </w:r>
      <w:r w:rsidRPr="00DC723F">
        <w:rPr>
          <w:szCs w:val="24"/>
        </w:rPr>
        <w:t>ilot ortağın iş ortaklığımızı her konuda temsile tam yetkili olduğunu, idare tarafından pilot ortağa yapılacak bildirimlerin iş ortaklığımıza yapılmış sayılacağını,</w:t>
      </w:r>
      <w:r w:rsidRPr="00DC723F">
        <w:t xml:space="preserve"> vermiş olduğumuz müşterek teklif neticesinde iş üzerimizde kaldığı takdirde sözleşmenin bütün ortaklarca müştereken imza edileceğini ve </w:t>
      </w:r>
      <w:r w:rsidR="0034585A" w:rsidRPr="00DC723F">
        <w:t>akdedilecek</w:t>
      </w:r>
      <w:r w:rsidRPr="00DC723F">
        <w:t xml:space="preserve"> sözleşme ile ilgili diğer bütün hususlarda pilot olarak göstermiş olduğumuz ortağımızın, ortaklığımız nam ve hesabına hareket etmeye tam yetkili olacağını, her birimizin aktolunacak sözleşmenin konusuna ve kapsamına girecek işlerin ve taahhütlerin ve sözleşmeden doğup da ortaklığımıza yönelecek yükümlülüklerin yerine getirilmesinden müştereken ve </w:t>
      </w:r>
      <w:bookmarkStart w:id="0" w:name="_GoBack"/>
      <w:bookmarkEnd w:id="0"/>
      <w:r w:rsidRPr="00DC723F">
        <w:t xml:space="preserve">müteselsilen sorumlu olacağımızı ve iş sonuna kadar kurduğumuz özel ortaklıktan ayrılmayacağımızı; aksi takdirde sözleşmenin feshi, kesin teminatın gelir kaydı hususlarında </w:t>
      </w:r>
      <w:r w:rsidRPr="00DC723F">
        <w:rPr>
          <w:i/>
          <w:color w:val="808080"/>
          <w:sz w:val="16"/>
        </w:rPr>
        <w:t>[idarenin adı]</w:t>
      </w:r>
      <w:r w:rsidRPr="00DC723F">
        <w:t xml:space="preserve"> yetkili olacağını, sözleşme konusu işin tamamlanmasından önce iş ortaklığına dahil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F66831" w:rsidRPr="00DC723F" w:rsidRDefault="00F66831" w:rsidP="00F66831">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629"/>
        <w:gridCol w:w="3977"/>
        <w:gridCol w:w="1263"/>
        <w:gridCol w:w="3341"/>
      </w:tblGrid>
      <w:tr w:rsidR="00F66831" w:rsidRPr="00DC723F">
        <w:tc>
          <w:tcPr>
            <w:tcW w:w="629" w:type="dxa"/>
            <w:tcBorders>
              <w:top w:val="single" w:sz="6" w:space="0" w:color="auto"/>
              <w:left w:val="single" w:sz="6" w:space="0" w:color="auto"/>
              <w:bottom w:val="single" w:sz="6" w:space="0" w:color="auto"/>
              <w:right w:val="single" w:sz="6" w:space="0" w:color="auto"/>
            </w:tcBorders>
          </w:tcPr>
          <w:p w:rsidR="00F66831" w:rsidRPr="00DC723F" w:rsidRDefault="00F66831" w:rsidP="00BA111F">
            <w:pPr>
              <w:jc w:val="center"/>
            </w:pPr>
            <w:r w:rsidRPr="00DC723F">
              <w:t>Sıra no</w:t>
            </w:r>
          </w:p>
        </w:tc>
        <w:tc>
          <w:tcPr>
            <w:tcW w:w="3977" w:type="dxa"/>
            <w:tcBorders>
              <w:top w:val="single" w:sz="6" w:space="0" w:color="auto"/>
              <w:left w:val="single" w:sz="6" w:space="0" w:color="auto"/>
              <w:bottom w:val="single" w:sz="6" w:space="0" w:color="auto"/>
              <w:right w:val="single" w:sz="6" w:space="0" w:color="auto"/>
            </w:tcBorders>
          </w:tcPr>
          <w:p w:rsidR="00F66831" w:rsidRPr="00DC723F" w:rsidRDefault="00F66831" w:rsidP="00BA111F">
            <w:pPr>
              <w:jc w:val="center"/>
            </w:pPr>
            <w:r w:rsidRPr="00DC723F">
              <w:t>Ortağın adı ve soyadı/ticaret unvanı</w:t>
            </w:r>
          </w:p>
        </w:tc>
        <w:tc>
          <w:tcPr>
            <w:tcW w:w="1263" w:type="dxa"/>
            <w:tcBorders>
              <w:top w:val="single" w:sz="6" w:space="0" w:color="auto"/>
              <w:left w:val="single" w:sz="6" w:space="0" w:color="auto"/>
              <w:bottom w:val="single" w:sz="6" w:space="0" w:color="auto"/>
              <w:right w:val="single" w:sz="6" w:space="0" w:color="auto"/>
            </w:tcBorders>
          </w:tcPr>
          <w:p w:rsidR="00F66831" w:rsidRPr="00DC723F" w:rsidRDefault="00F66831" w:rsidP="00BA111F">
            <w:pPr>
              <w:jc w:val="center"/>
            </w:pPr>
            <w:r w:rsidRPr="00DC723F">
              <w:t>Ortaklık oranı</w:t>
            </w:r>
          </w:p>
        </w:tc>
        <w:tc>
          <w:tcPr>
            <w:tcW w:w="3341" w:type="dxa"/>
            <w:tcBorders>
              <w:top w:val="single" w:sz="6" w:space="0" w:color="auto"/>
              <w:left w:val="single" w:sz="6" w:space="0" w:color="auto"/>
              <w:bottom w:val="single" w:sz="6" w:space="0" w:color="auto"/>
              <w:right w:val="single" w:sz="6" w:space="0" w:color="auto"/>
            </w:tcBorders>
          </w:tcPr>
          <w:p w:rsidR="00F66831" w:rsidRPr="00DC723F" w:rsidRDefault="00F66831" w:rsidP="00BA111F">
            <w:pPr>
              <w:jc w:val="center"/>
            </w:pPr>
            <w:r w:rsidRPr="00DC723F">
              <w:t>Tebligat adresi</w:t>
            </w:r>
          </w:p>
        </w:tc>
      </w:tr>
      <w:tr w:rsidR="00F66831" w:rsidRPr="00DC723F">
        <w:tc>
          <w:tcPr>
            <w:tcW w:w="629" w:type="dxa"/>
            <w:tcBorders>
              <w:top w:val="single" w:sz="6" w:space="0" w:color="auto"/>
              <w:left w:val="single" w:sz="6" w:space="0" w:color="auto"/>
              <w:bottom w:val="single" w:sz="6" w:space="0" w:color="auto"/>
              <w:right w:val="single" w:sz="6" w:space="0" w:color="auto"/>
            </w:tcBorders>
          </w:tcPr>
          <w:p w:rsidR="00F66831" w:rsidRPr="00DC723F" w:rsidRDefault="00F66831" w:rsidP="00BA111F">
            <w:pPr>
              <w:jc w:val="center"/>
            </w:pPr>
            <w:r w:rsidRPr="00DC723F">
              <w:t>1)</w:t>
            </w:r>
          </w:p>
        </w:tc>
        <w:tc>
          <w:tcPr>
            <w:tcW w:w="3977" w:type="dxa"/>
            <w:tcBorders>
              <w:top w:val="single" w:sz="6" w:space="0" w:color="auto"/>
              <w:left w:val="single" w:sz="6" w:space="0" w:color="auto"/>
              <w:bottom w:val="single" w:sz="6" w:space="0" w:color="auto"/>
              <w:right w:val="single" w:sz="6" w:space="0" w:color="auto"/>
            </w:tcBorders>
          </w:tcPr>
          <w:p w:rsidR="00F66831" w:rsidRPr="00DC723F" w:rsidRDefault="00F66831" w:rsidP="00BA111F">
            <w:pPr>
              <w:jc w:val="both"/>
            </w:pPr>
          </w:p>
        </w:tc>
        <w:tc>
          <w:tcPr>
            <w:tcW w:w="1263" w:type="dxa"/>
            <w:tcBorders>
              <w:top w:val="single" w:sz="6" w:space="0" w:color="auto"/>
              <w:left w:val="single" w:sz="6" w:space="0" w:color="auto"/>
              <w:bottom w:val="single" w:sz="6" w:space="0" w:color="auto"/>
              <w:right w:val="single" w:sz="6" w:space="0" w:color="auto"/>
            </w:tcBorders>
          </w:tcPr>
          <w:p w:rsidR="00F66831" w:rsidRPr="00DC723F" w:rsidRDefault="00F66831" w:rsidP="00BA111F">
            <w:pPr>
              <w:jc w:val="both"/>
            </w:pPr>
          </w:p>
        </w:tc>
        <w:tc>
          <w:tcPr>
            <w:tcW w:w="3341" w:type="dxa"/>
            <w:tcBorders>
              <w:top w:val="single" w:sz="6" w:space="0" w:color="auto"/>
              <w:left w:val="single" w:sz="6" w:space="0" w:color="auto"/>
              <w:bottom w:val="single" w:sz="6" w:space="0" w:color="auto"/>
              <w:right w:val="single" w:sz="6" w:space="0" w:color="auto"/>
            </w:tcBorders>
          </w:tcPr>
          <w:p w:rsidR="00F66831" w:rsidRPr="00DC723F" w:rsidRDefault="00F66831" w:rsidP="00BA111F">
            <w:pPr>
              <w:jc w:val="both"/>
            </w:pPr>
          </w:p>
        </w:tc>
      </w:tr>
      <w:tr w:rsidR="00F66831" w:rsidRPr="00DC723F">
        <w:tc>
          <w:tcPr>
            <w:tcW w:w="629" w:type="dxa"/>
            <w:tcBorders>
              <w:top w:val="single" w:sz="6" w:space="0" w:color="auto"/>
              <w:left w:val="single" w:sz="6" w:space="0" w:color="auto"/>
              <w:bottom w:val="single" w:sz="6" w:space="0" w:color="auto"/>
              <w:right w:val="single" w:sz="6" w:space="0" w:color="auto"/>
            </w:tcBorders>
          </w:tcPr>
          <w:p w:rsidR="00F66831" w:rsidRPr="00DC723F" w:rsidRDefault="00F66831" w:rsidP="00BA111F">
            <w:pPr>
              <w:jc w:val="center"/>
            </w:pPr>
            <w:r w:rsidRPr="00DC723F">
              <w:t>2)</w:t>
            </w:r>
          </w:p>
        </w:tc>
        <w:tc>
          <w:tcPr>
            <w:tcW w:w="3977" w:type="dxa"/>
            <w:tcBorders>
              <w:top w:val="single" w:sz="6" w:space="0" w:color="auto"/>
              <w:left w:val="single" w:sz="6" w:space="0" w:color="auto"/>
              <w:bottom w:val="single" w:sz="6" w:space="0" w:color="auto"/>
              <w:right w:val="single" w:sz="6" w:space="0" w:color="auto"/>
            </w:tcBorders>
          </w:tcPr>
          <w:p w:rsidR="00F66831" w:rsidRPr="00DC723F" w:rsidRDefault="00F66831" w:rsidP="00BA111F">
            <w:pPr>
              <w:jc w:val="both"/>
            </w:pPr>
          </w:p>
        </w:tc>
        <w:tc>
          <w:tcPr>
            <w:tcW w:w="1263" w:type="dxa"/>
            <w:tcBorders>
              <w:top w:val="single" w:sz="6" w:space="0" w:color="auto"/>
              <w:left w:val="single" w:sz="6" w:space="0" w:color="auto"/>
              <w:bottom w:val="single" w:sz="6" w:space="0" w:color="auto"/>
              <w:right w:val="single" w:sz="6" w:space="0" w:color="auto"/>
            </w:tcBorders>
          </w:tcPr>
          <w:p w:rsidR="00F66831" w:rsidRPr="00DC723F" w:rsidRDefault="00F66831" w:rsidP="00BA111F">
            <w:pPr>
              <w:jc w:val="both"/>
            </w:pPr>
          </w:p>
        </w:tc>
        <w:tc>
          <w:tcPr>
            <w:tcW w:w="3341" w:type="dxa"/>
            <w:tcBorders>
              <w:top w:val="single" w:sz="6" w:space="0" w:color="auto"/>
              <w:left w:val="single" w:sz="6" w:space="0" w:color="auto"/>
              <w:bottom w:val="single" w:sz="6" w:space="0" w:color="auto"/>
              <w:right w:val="single" w:sz="6" w:space="0" w:color="auto"/>
            </w:tcBorders>
          </w:tcPr>
          <w:p w:rsidR="00F66831" w:rsidRPr="00DC723F" w:rsidRDefault="00F66831" w:rsidP="00BA111F">
            <w:pPr>
              <w:jc w:val="both"/>
            </w:pPr>
          </w:p>
        </w:tc>
      </w:tr>
      <w:tr w:rsidR="00F66831" w:rsidRPr="00DC723F">
        <w:tc>
          <w:tcPr>
            <w:tcW w:w="629" w:type="dxa"/>
            <w:tcBorders>
              <w:top w:val="single" w:sz="6" w:space="0" w:color="auto"/>
              <w:left w:val="single" w:sz="6" w:space="0" w:color="auto"/>
              <w:bottom w:val="single" w:sz="6" w:space="0" w:color="auto"/>
              <w:right w:val="single" w:sz="6" w:space="0" w:color="auto"/>
            </w:tcBorders>
          </w:tcPr>
          <w:p w:rsidR="00F66831" w:rsidRPr="00DC723F" w:rsidRDefault="00F66831" w:rsidP="00BA111F">
            <w:pPr>
              <w:jc w:val="center"/>
            </w:pPr>
            <w:r w:rsidRPr="00DC723F">
              <w:t>3)</w:t>
            </w:r>
          </w:p>
        </w:tc>
        <w:tc>
          <w:tcPr>
            <w:tcW w:w="3977" w:type="dxa"/>
            <w:tcBorders>
              <w:top w:val="single" w:sz="6" w:space="0" w:color="auto"/>
              <w:left w:val="single" w:sz="6" w:space="0" w:color="auto"/>
              <w:bottom w:val="single" w:sz="6" w:space="0" w:color="auto"/>
              <w:right w:val="single" w:sz="6" w:space="0" w:color="auto"/>
            </w:tcBorders>
          </w:tcPr>
          <w:p w:rsidR="00F66831" w:rsidRPr="00DC723F" w:rsidRDefault="00F66831" w:rsidP="00BA111F">
            <w:pPr>
              <w:jc w:val="both"/>
            </w:pPr>
          </w:p>
        </w:tc>
        <w:tc>
          <w:tcPr>
            <w:tcW w:w="1263" w:type="dxa"/>
            <w:tcBorders>
              <w:top w:val="single" w:sz="6" w:space="0" w:color="auto"/>
              <w:left w:val="single" w:sz="6" w:space="0" w:color="auto"/>
              <w:bottom w:val="single" w:sz="6" w:space="0" w:color="auto"/>
              <w:right w:val="single" w:sz="6" w:space="0" w:color="auto"/>
            </w:tcBorders>
          </w:tcPr>
          <w:p w:rsidR="00F66831" w:rsidRPr="00DC723F" w:rsidRDefault="00F66831" w:rsidP="00BA111F">
            <w:pPr>
              <w:jc w:val="both"/>
            </w:pPr>
          </w:p>
        </w:tc>
        <w:tc>
          <w:tcPr>
            <w:tcW w:w="3341" w:type="dxa"/>
            <w:tcBorders>
              <w:top w:val="single" w:sz="6" w:space="0" w:color="auto"/>
              <w:left w:val="single" w:sz="6" w:space="0" w:color="auto"/>
              <w:bottom w:val="single" w:sz="6" w:space="0" w:color="auto"/>
              <w:right w:val="single" w:sz="6" w:space="0" w:color="auto"/>
            </w:tcBorders>
          </w:tcPr>
          <w:p w:rsidR="00F66831" w:rsidRPr="00DC723F" w:rsidRDefault="00F66831" w:rsidP="00BA111F">
            <w:pPr>
              <w:jc w:val="both"/>
            </w:pPr>
          </w:p>
        </w:tc>
      </w:tr>
      <w:tr w:rsidR="00F66831" w:rsidRPr="00DC723F">
        <w:tc>
          <w:tcPr>
            <w:tcW w:w="629" w:type="dxa"/>
            <w:tcBorders>
              <w:top w:val="single" w:sz="6" w:space="0" w:color="auto"/>
              <w:left w:val="single" w:sz="6" w:space="0" w:color="auto"/>
              <w:bottom w:val="single" w:sz="6" w:space="0" w:color="auto"/>
              <w:right w:val="single" w:sz="6" w:space="0" w:color="auto"/>
            </w:tcBorders>
          </w:tcPr>
          <w:p w:rsidR="00F66831" w:rsidRPr="00DC723F" w:rsidRDefault="00F66831" w:rsidP="00BA111F">
            <w:pPr>
              <w:jc w:val="center"/>
            </w:pPr>
            <w:r w:rsidRPr="00DC723F">
              <w:t>...)</w:t>
            </w:r>
          </w:p>
        </w:tc>
        <w:tc>
          <w:tcPr>
            <w:tcW w:w="3977" w:type="dxa"/>
            <w:tcBorders>
              <w:top w:val="single" w:sz="6" w:space="0" w:color="auto"/>
              <w:left w:val="single" w:sz="6" w:space="0" w:color="auto"/>
              <w:bottom w:val="single" w:sz="6" w:space="0" w:color="auto"/>
              <w:right w:val="single" w:sz="6" w:space="0" w:color="auto"/>
            </w:tcBorders>
          </w:tcPr>
          <w:p w:rsidR="00F66831" w:rsidRPr="00DC723F" w:rsidRDefault="00F66831" w:rsidP="00BA111F">
            <w:pPr>
              <w:jc w:val="both"/>
            </w:pPr>
          </w:p>
        </w:tc>
        <w:tc>
          <w:tcPr>
            <w:tcW w:w="1263" w:type="dxa"/>
            <w:tcBorders>
              <w:top w:val="single" w:sz="6" w:space="0" w:color="auto"/>
              <w:left w:val="single" w:sz="6" w:space="0" w:color="auto"/>
              <w:bottom w:val="single" w:sz="6" w:space="0" w:color="auto"/>
              <w:right w:val="single" w:sz="6" w:space="0" w:color="auto"/>
            </w:tcBorders>
          </w:tcPr>
          <w:p w:rsidR="00F66831" w:rsidRPr="00DC723F" w:rsidRDefault="00F66831" w:rsidP="00BA111F">
            <w:pPr>
              <w:jc w:val="both"/>
            </w:pPr>
          </w:p>
        </w:tc>
        <w:tc>
          <w:tcPr>
            <w:tcW w:w="3341" w:type="dxa"/>
            <w:tcBorders>
              <w:top w:val="single" w:sz="6" w:space="0" w:color="auto"/>
              <w:left w:val="single" w:sz="6" w:space="0" w:color="auto"/>
              <w:bottom w:val="single" w:sz="6" w:space="0" w:color="auto"/>
              <w:right w:val="single" w:sz="6" w:space="0" w:color="auto"/>
            </w:tcBorders>
          </w:tcPr>
          <w:p w:rsidR="00F66831" w:rsidRPr="00DC723F" w:rsidRDefault="00F66831" w:rsidP="00BA111F">
            <w:pPr>
              <w:jc w:val="both"/>
            </w:pPr>
          </w:p>
        </w:tc>
      </w:tr>
      <w:tr w:rsidR="00F66831" w:rsidRPr="00DC723F">
        <w:tc>
          <w:tcPr>
            <w:tcW w:w="629" w:type="dxa"/>
            <w:tcBorders>
              <w:top w:val="single" w:sz="6" w:space="0" w:color="auto"/>
              <w:left w:val="single" w:sz="6" w:space="0" w:color="auto"/>
              <w:bottom w:val="single" w:sz="6" w:space="0" w:color="auto"/>
              <w:right w:val="single" w:sz="6" w:space="0" w:color="auto"/>
            </w:tcBorders>
          </w:tcPr>
          <w:p w:rsidR="00F66831" w:rsidRPr="00DC723F" w:rsidRDefault="00F66831" w:rsidP="00BA111F">
            <w:pPr>
              <w:jc w:val="center"/>
            </w:pPr>
            <w:r w:rsidRPr="00DC723F">
              <w:t>n)</w:t>
            </w:r>
          </w:p>
        </w:tc>
        <w:tc>
          <w:tcPr>
            <w:tcW w:w="3977" w:type="dxa"/>
            <w:tcBorders>
              <w:top w:val="single" w:sz="6" w:space="0" w:color="auto"/>
              <w:left w:val="single" w:sz="6" w:space="0" w:color="auto"/>
              <w:bottom w:val="single" w:sz="6" w:space="0" w:color="auto"/>
              <w:right w:val="single" w:sz="6" w:space="0" w:color="auto"/>
            </w:tcBorders>
          </w:tcPr>
          <w:p w:rsidR="00F66831" w:rsidRPr="00DC723F" w:rsidRDefault="00F66831" w:rsidP="00BA111F">
            <w:pPr>
              <w:jc w:val="both"/>
            </w:pPr>
          </w:p>
        </w:tc>
        <w:tc>
          <w:tcPr>
            <w:tcW w:w="1263" w:type="dxa"/>
            <w:tcBorders>
              <w:top w:val="single" w:sz="6" w:space="0" w:color="auto"/>
              <w:left w:val="single" w:sz="6" w:space="0" w:color="auto"/>
              <w:bottom w:val="single" w:sz="6" w:space="0" w:color="auto"/>
              <w:right w:val="single" w:sz="6" w:space="0" w:color="auto"/>
            </w:tcBorders>
          </w:tcPr>
          <w:p w:rsidR="00F66831" w:rsidRPr="00DC723F" w:rsidRDefault="00F66831" w:rsidP="00BA111F">
            <w:pPr>
              <w:jc w:val="both"/>
            </w:pPr>
          </w:p>
        </w:tc>
        <w:tc>
          <w:tcPr>
            <w:tcW w:w="3341" w:type="dxa"/>
            <w:tcBorders>
              <w:top w:val="single" w:sz="6" w:space="0" w:color="auto"/>
              <w:left w:val="single" w:sz="6" w:space="0" w:color="auto"/>
              <w:bottom w:val="single" w:sz="6" w:space="0" w:color="auto"/>
              <w:right w:val="single" w:sz="6" w:space="0" w:color="auto"/>
            </w:tcBorders>
          </w:tcPr>
          <w:p w:rsidR="00F66831" w:rsidRPr="00DC723F" w:rsidRDefault="00F66831" w:rsidP="00BA111F">
            <w:pPr>
              <w:jc w:val="both"/>
            </w:pPr>
          </w:p>
        </w:tc>
      </w:tr>
    </w:tbl>
    <w:p w:rsidR="00F66831" w:rsidRPr="00DC723F" w:rsidRDefault="00F66831" w:rsidP="00F66831">
      <w:pPr>
        <w:jc w:val="both"/>
      </w:pPr>
    </w:p>
    <w:p w:rsidR="00F66831" w:rsidRPr="00DC723F" w:rsidRDefault="00F66831" w:rsidP="00F66831">
      <w:pPr>
        <w:jc w:val="both"/>
      </w:pPr>
    </w:p>
    <w:tbl>
      <w:tblPr>
        <w:tblW w:w="0" w:type="auto"/>
        <w:jc w:val="center"/>
        <w:tblCellMar>
          <w:left w:w="70" w:type="dxa"/>
          <w:right w:w="70" w:type="dxa"/>
        </w:tblCellMar>
        <w:tblLook w:val="0000"/>
      </w:tblPr>
      <w:tblGrid>
        <w:gridCol w:w="1842"/>
        <w:gridCol w:w="1842"/>
        <w:gridCol w:w="1842"/>
        <w:gridCol w:w="1842"/>
        <w:gridCol w:w="1842"/>
      </w:tblGrid>
      <w:tr w:rsidR="00F66831" w:rsidRPr="00DC723F">
        <w:trPr>
          <w:jc w:val="center"/>
        </w:trPr>
        <w:tc>
          <w:tcPr>
            <w:tcW w:w="1842" w:type="dxa"/>
            <w:tcBorders>
              <w:top w:val="nil"/>
              <w:left w:val="nil"/>
              <w:bottom w:val="nil"/>
              <w:right w:val="nil"/>
            </w:tcBorders>
          </w:tcPr>
          <w:p w:rsidR="00F66831" w:rsidRPr="00DC723F" w:rsidRDefault="00F66831" w:rsidP="00BA111F">
            <w:pPr>
              <w:jc w:val="center"/>
              <w:rPr>
                <w:sz w:val="22"/>
              </w:rPr>
            </w:pPr>
            <w:r w:rsidRPr="00DC723F">
              <w:rPr>
                <w:sz w:val="22"/>
              </w:rPr>
              <w:t>PİLOT ORTAK</w:t>
            </w:r>
          </w:p>
        </w:tc>
        <w:tc>
          <w:tcPr>
            <w:tcW w:w="1842" w:type="dxa"/>
            <w:tcBorders>
              <w:top w:val="nil"/>
              <w:left w:val="nil"/>
              <w:bottom w:val="nil"/>
              <w:right w:val="nil"/>
            </w:tcBorders>
          </w:tcPr>
          <w:p w:rsidR="00F66831" w:rsidRPr="00DC723F" w:rsidRDefault="00F66831" w:rsidP="00BA111F">
            <w:pPr>
              <w:jc w:val="center"/>
              <w:rPr>
                <w:sz w:val="22"/>
              </w:rPr>
            </w:pPr>
            <w:r w:rsidRPr="00DC723F">
              <w:rPr>
                <w:sz w:val="22"/>
              </w:rPr>
              <w:t>ÖZEL ORTAK</w:t>
            </w:r>
          </w:p>
        </w:tc>
        <w:tc>
          <w:tcPr>
            <w:tcW w:w="1842" w:type="dxa"/>
            <w:tcBorders>
              <w:top w:val="nil"/>
              <w:left w:val="nil"/>
              <w:bottom w:val="nil"/>
              <w:right w:val="nil"/>
            </w:tcBorders>
          </w:tcPr>
          <w:p w:rsidR="00F66831" w:rsidRPr="00DC723F" w:rsidRDefault="00F66831" w:rsidP="00BA111F">
            <w:pPr>
              <w:jc w:val="center"/>
              <w:rPr>
                <w:sz w:val="22"/>
              </w:rPr>
            </w:pPr>
            <w:r w:rsidRPr="00DC723F">
              <w:rPr>
                <w:sz w:val="22"/>
              </w:rPr>
              <w:t>ÖZEL ORTAK</w:t>
            </w:r>
          </w:p>
        </w:tc>
        <w:tc>
          <w:tcPr>
            <w:tcW w:w="1842" w:type="dxa"/>
            <w:tcBorders>
              <w:top w:val="nil"/>
              <w:left w:val="nil"/>
              <w:bottom w:val="nil"/>
              <w:right w:val="nil"/>
            </w:tcBorders>
          </w:tcPr>
          <w:p w:rsidR="00F66831" w:rsidRPr="00DC723F" w:rsidRDefault="00F66831" w:rsidP="00BA111F">
            <w:pPr>
              <w:jc w:val="center"/>
              <w:rPr>
                <w:sz w:val="22"/>
              </w:rPr>
            </w:pPr>
            <w:r w:rsidRPr="00DC723F">
              <w:rPr>
                <w:sz w:val="22"/>
              </w:rPr>
              <w:t>ÖZEL ORTAK</w:t>
            </w:r>
          </w:p>
        </w:tc>
        <w:tc>
          <w:tcPr>
            <w:tcW w:w="1842" w:type="dxa"/>
            <w:tcBorders>
              <w:top w:val="nil"/>
              <w:left w:val="nil"/>
              <w:bottom w:val="nil"/>
              <w:right w:val="nil"/>
            </w:tcBorders>
          </w:tcPr>
          <w:p w:rsidR="00F66831" w:rsidRPr="00DC723F" w:rsidRDefault="00F66831" w:rsidP="00BA111F">
            <w:pPr>
              <w:jc w:val="center"/>
              <w:rPr>
                <w:sz w:val="22"/>
              </w:rPr>
            </w:pPr>
            <w:r w:rsidRPr="00DC723F">
              <w:rPr>
                <w:sz w:val="22"/>
              </w:rPr>
              <w:t>ÖZEL ORTAK</w:t>
            </w:r>
          </w:p>
        </w:tc>
      </w:tr>
      <w:tr w:rsidR="00F66831" w:rsidRPr="00DC723F">
        <w:trPr>
          <w:jc w:val="center"/>
        </w:trPr>
        <w:tc>
          <w:tcPr>
            <w:tcW w:w="1842" w:type="dxa"/>
            <w:tcBorders>
              <w:top w:val="nil"/>
              <w:left w:val="nil"/>
              <w:bottom w:val="nil"/>
              <w:right w:val="nil"/>
            </w:tcBorders>
          </w:tcPr>
          <w:p w:rsidR="00F66831" w:rsidRPr="00DC723F" w:rsidRDefault="00F66831" w:rsidP="00BA111F">
            <w:pPr>
              <w:jc w:val="center"/>
              <w:rPr>
                <w:sz w:val="22"/>
              </w:rPr>
            </w:pPr>
            <w:r w:rsidRPr="00DC723F">
              <w:rPr>
                <w:sz w:val="22"/>
              </w:rPr>
              <w:t>İmza</w:t>
            </w:r>
          </w:p>
        </w:tc>
        <w:tc>
          <w:tcPr>
            <w:tcW w:w="1842" w:type="dxa"/>
            <w:tcBorders>
              <w:top w:val="nil"/>
              <w:left w:val="nil"/>
              <w:bottom w:val="nil"/>
              <w:right w:val="nil"/>
            </w:tcBorders>
          </w:tcPr>
          <w:p w:rsidR="00F66831" w:rsidRPr="00DC723F" w:rsidRDefault="00F66831" w:rsidP="00BA111F">
            <w:pPr>
              <w:jc w:val="center"/>
            </w:pPr>
            <w:r w:rsidRPr="00DC723F">
              <w:rPr>
                <w:sz w:val="22"/>
              </w:rPr>
              <w:t>İmza</w:t>
            </w:r>
          </w:p>
        </w:tc>
        <w:tc>
          <w:tcPr>
            <w:tcW w:w="1842" w:type="dxa"/>
            <w:tcBorders>
              <w:top w:val="nil"/>
              <w:left w:val="nil"/>
              <w:bottom w:val="nil"/>
              <w:right w:val="nil"/>
            </w:tcBorders>
          </w:tcPr>
          <w:p w:rsidR="00F66831" w:rsidRPr="00DC723F" w:rsidRDefault="00F66831" w:rsidP="00BA111F">
            <w:pPr>
              <w:jc w:val="center"/>
            </w:pPr>
            <w:r w:rsidRPr="00DC723F">
              <w:rPr>
                <w:sz w:val="22"/>
              </w:rPr>
              <w:t>İmza</w:t>
            </w:r>
          </w:p>
        </w:tc>
        <w:tc>
          <w:tcPr>
            <w:tcW w:w="1842" w:type="dxa"/>
            <w:tcBorders>
              <w:top w:val="nil"/>
              <w:left w:val="nil"/>
              <w:bottom w:val="nil"/>
              <w:right w:val="nil"/>
            </w:tcBorders>
          </w:tcPr>
          <w:p w:rsidR="00F66831" w:rsidRPr="00DC723F" w:rsidRDefault="00F66831" w:rsidP="00BA111F">
            <w:pPr>
              <w:jc w:val="center"/>
            </w:pPr>
            <w:r w:rsidRPr="00DC723F">
              <w:rPr>
                <w:sz w:val="22"/>
              </w:rPr>
              <w:t>İmza</w:t>
            </w:r>
          </w:p>
        </w:tc>
        <w:tc>
          <w:tcPr>
            <w:tcW w:w="1842" w:type="dxa"/>
            <w:tcBorders>
              <w:top w:val="nil"/>
              <w:left w:val="nil"/>
              <w:bottom w:val="nil"/>
              <w:right w:val="nil"/>
            </w:tcBorders>
          </w:tcPr>
          <w:p w:rsidR="00F66831" w:rsidRPr="00DC723F" w:rsidRDefault="00F66831" w:rsidP="00BA111F">
            <w:pPr>
              <w:jc w:val="center"/>
            </w:pPr>
            <w:r w:rsidRPr="00DC723F">
              <w:rPr>
                <w:sz w:val="22"/>
              </w:rPr>
              <w:t>İmza</w:t>
            </w:r>
          </w:p>
        </w:tc>
      </w:tr>
      <w:tr w:rsidR="00F66831" w:rsidRPr="00DC723F">
        <w:trPr>
          <w:jc w:val="center"/>
        </w:trPr>
        <w:tc>
          <w:tcPr>
            <w:tcW w:w="1842" w:type="dxa"/>
            <w:tcBorders>
              <w:top w:val="nil"/>
              <w:left w:val="nil"/>
              <w:bottom w:val="nil"/>
              <w:right w:val="nil"/>
            </w:tcBorders>
          </w:tcPr>
          <w:p w:rsidR="00F66831" w:rsidRPr="00DC723F" w:rsidRDefault="00F66831" w:rsidP="00BA111F">
            <w:pPr>
              <w:jc w:val="center"/>
              <w:rPr>
                <w:sz w:val="22"/>
              </w:rPr>
            </w:pPr>
          </w:p>
        </w:tc>
        <w:tc>
          <w:tcPr>
            <w:tcW w:w="1842" w:type="dxa"/>
            <w:tcBorders>
              <w:top w:val="nil"/>
              <w:left w:val="nil"/>
              <w:bottom w:val="nil"/>
              <w:right w:val="nil"/>
            </w:tcBorders>
          </w:tcPr>
          <w:p w:rsidR="00F66831" w:rsidRPr="00DC723F" w:rsidRDefault="00F66831" w:rsidP="00BA111F">
            <w:pPr>
              <w:jc w:val="center"/>
              <w:rPr>
                <w:sz w:val="22"/>
              </w:rPr>
            </w:pPr>
          </w:p>
        </w:tc>
        <w:tc>
          <w:tcPr>
            <w:tcW w:w="1842" w:type="dxa"/>
            <w:tcBorders>
              <w:top w:val="nil"/>
              <w:left w:val="nil"/>
              <w:bottom w:val="nil"/>
              <w:right w:val="nil"/>
            </w:tcBorders>
          </w:tcPr>
          <w:p w:rsidR="00F66831" w:rsidRPr="00DC723F" w:rsidRDefault="00F66831" w:rsidP="00BA111F">
            <w:pPr>
              <w:jc w:val="center"/>
              <w:rPr>
                <w:sz w:val="22"/>
              </w:rPr>
            </w:pPr>
          </w:p>
        </w:tc>
        <w:tc>
          <w:tcPr>
            <w:tcW w:w="1842" w:type="dxa"/>
            <w:tcBorders>
              <w:top w:val="nil"/>
              <w:left w:val="nil"/>
              <w:bottom w:val="nil"/>
              <w:right w:val="nil"/>
            </w:tcBorders>
          </w:tcPr>
          <w:p w:rsidR="00F66831" w:rsidRPr="00DC723F" w:rsidRDefault="00F66831" w:rsidP="00BA111F">
            <w:pPr>
              <w:jc w:val="center"/>
              <w:rPr>
                <w:sz w:val="22"/>
              </w:rPr>
            </w:pPr>
          </w:p>
        </w:tc>
        <w:tc>
          <w:tcPr>
            <w:tcW w:w="1842" w:type="dxa"/>
            <w:tcBorders>
              <w:top w:val="nil"/>
              <w:left w:val="nil"/>
              <w:bottom w:val="nil"/>
              <w:right w:val="nil"/>
            </w:tcBorders>
          </w:tcPr>
          <w:p w:rsidR="00F66831" w:rsidRPr="00DC723F" w:rsidRDefault="00F66831" w:rsidP="00BA111F">
            <w:pPr>
              <w:jc w:val="center"/>
              <w:rPr>
                <w:sz w:val="22"/>
              </w:rPr>
            </w:pPr>
          </w:p>
        </w:tc>
      </w:tr>
      <w:tr w:rsidR="00F66831" w:rsidRPr="00DC723F">
        <w:trPr>
          <w:jc w:val="center"/>
        </w:trPr>
        <w:tc>
          <w:tcPr>
            <w:tcW w:w="1842" w:type="dxa"/>
            <w:tcBorders>
              <w:top w:val="nil"/>
              <w:left w:val="nil"/>
              <w:bottom w:val="nil"/>
              <w:right w:val="nil"/>
            </w:tcBorders>
          </w:tcPr>
          <w:p w:rsidR="00F66831" w:rsidRPr="00DC723F" w:rsidRDefault="00F66831" w:rsidP="00BA111F">
            <w:pPr>
              <w:jc w:val="center"/>
              <w:rPr>
                <w:sz w:val="22"/>
              </w:rPr>
            </w:pPr>
          </w:p>
        </w:tc>
        <w:tc>
          <w:tcPr>
            <w:tcW w:w="1842" w:type="dxa"/>
            <w:tcBorders>
              <w:top w:val="nil"/>
              <w:left w:val="nil"/>
              <w:bottom w:val="nil"/>
              <w:right w:val="nil"/>
            </w:tcBorders>
          </w:tcPr>
          <w:p w:rsidR="00F66831" w:rsidRPr="00DC723F" w:rsidRDefault="00F66831" w:rsidP="00BA111F">
            <w:pPr>
              <w:jc w:val="center"/>
              <w:rPr>
                <w:sz w:val="22"/>
              </w:rPr>
            </w:pPr>
          </w:p>
        </w:tc>
        <w:tc>
          <w:tcPr>
            <w:tcW w:w="1842" w:type="dxa"/>
            <w:tcBorders>
              <w:top w:val="nil"/>
              <w:left w:val="nil"/>
              <w:bottom w:val="nil"/>
              <w:right w:val="nil"/>
            </w:tcBorders>
          </w:tcPr>
          <w:p w:rsidR="00F66831" w:rsidRPr="00DC723F" w:rsidRDefault="00F66831" w:rsidP="00BA111F">
            <w:pPr>
              <w:jc w:val="center"/>
              <w:rPr>
                <w:sz w:val="22"/>
              </w:rPr>
            </w:pPr>
          </w:p>
        </w:tc>
        <w:tc>
          <w:tcPr>
            <w:tcW w:w="1842" w:type="dxa"/>
            <w:tcBorders>
              <w:top w:val="nil"/>
              <w:left w:val="nil"/>
              <w:bottom w:val="nil"/>
              <w:right w:val="nil"/>
            </w:tcBorders>
          </w:tcPr>
          <w:p w:rsidR="00F66831" w:rsidRPr="00DC723F" w:rsidRDefault="00F66831" w:rsidP="00BA111F">
            <w:pPr>
              <w:jc w:val="center"/>
              <w:rPr>
                <w:sz w:val="22"/>
              </w:rPr>
            </w:pPr>
          </w:p>
        </w:tc>
        <w:tc>
          <w:tcPr>
            <w:tcW w:w="1842" w:type="dxa"/>
            <w:tcBorders>
              <w:top w:val="nil"/>
              <w:left w:val="nil"/>
              <w:bottom w:val="nil"/>
              <w:right w:val="nil"/>
            </w:tcBorders>
          </w:tcPr>
          <w:p w:rsidR="00F66831" w:rsidRPr="00DC723F" w:rsidRDefault="00F66831" w:rsidP="00BA111F">
            <w:pPr>
              <w:jc w:val="center"/>
              <w:rPr>
                <w:sz w:val="22"/>
              </w:rPr>
            </w:pPr>
          </w:p>
        </w:tc>
      </w:tr>
      <w:tr w:rsidR="00F66831" w:rsidRPr="00DC723F">
        <w:trPr>
          <w:jc w:val="center"/>
        </w:trPr>
        <w:tc>
          <w:tcPr>
            <w:tcW w:w="1842" w:type="dxa"/>
            <w:tcBorders>
              <w:top w:val="nil"/>
              <w:left w:val="nil"/>
              <w:bottom w:val="nil"/>
              <w:right w:val="nil"/>
            </w:tcBorders>
          </w:tcPr>
          <w:p w:rsidR="00F66831" w:rsidRPr="00DC723F" w:rsidRDefault="00F66831" w:rsidP="00BA111F">
            <w:pPr>
              <w:jc w:val="center"/>
              <w:rPr>
                <w:sz w:val="22"/>
              </w:rPr>
            </w:pPr>
          </w:p>
        </w:tc>
        <w:tc>
          <w:tcPr>
            <w:tcW w:w="1842" w:type="dxa"/>
            <w:tcBorders>
              <w:top w:val="nil"/>
              <w:left w:val="nil"/>
              <w:bottom w:val="nil"/>
              <w:right w:val="nil"/>
            </w:tcBorders>
          </w:tcPr>
          <w:p w:rsidR="00F66831" w:rsidRPr="00DC723F" w:rsidRDefault="00F66831" w:rsidP="00BA111F">
            <w:pPr>
              <w:jc w:val="center"/>
              <w:rPr>
                <w:sz w:val="22"/>
              </w:rPr>
            </w:pPr>
          </w:p>
        </w:tc>
        <w:tc>
          <w:tcPr>
            <w:tcW w:w="1842" w:type="dxa"/>
            <w:tcBorders>
              <w:top w:val="nil"/>
              <w:left w:val="nil"/>
              <w:bottom w:val="nil"/>
              <w:right w:val="nil"/>
            </w:tcBorders>
          </w:tcPr>
          <w:p w:rsidR="00F66831" w:rsidRPr="00DC723F" w:rsidRDefault="00F66831" w:rsidP="00BA111F">
            <w:pPr>
              <w:jc w:val="center"/>
              <w:rPr>
                <w:sz w:val="22"/>
              </w:rPr>
            </w:pPr>
          </w:p>
        </w:tc>
        <w:tc>
          <w:tcPr>
            <w:tcW w:w="1842" w:type="dxa"/>
            <w:tcBorders>
              <w:top w:val="nil"/>
              <w:left w:val="nil"/>
              <w:bottom w:val="nil"/>
              <w:right w:val="nil"/>
            </w:tcBorders>
          </w:tcPr>
          <w:p w:rsidR="00F66831" w:rsidRPr="00DC723F" w:rsidRDefault="00F66831" w:rsidP="00BA111F">
            <w:pPr>
              <w:jc w:val="center"/>
              <w:rPr>
                <w:sz w:val="22"/>
              </w:rPr>
            </w:pPr>
          </w:p>
        </w:tc>
        <w:tc>
          <w:tcPr>
            <w:tcW w:w="1842" w:type="dxa"/>
            <w:tcBorders>
              <w:top w:val="nil"/>
              <w:left w:val="nil"/>
              <w:bottom w:val="nil"/>
              <w:right w:val="nil"/>
            </w:tcBorders>
          </w:tcPr>
          <w:p w:rsidR="00F66831" w:rsidRPr="00DC723F" w:rsidRDefault="00F66831" w:rsidP="00BA111F">
            <w:pPr>
              <w:jc w:val="center"/>
              <w:rPr>
                <w:sz w:val="22"/>
              </w:rPr>
            </w:pPr>
          </w:p>
        </w:tc>
      </w:tr>
      <w:tr w:rsidR="00F66831" w:rsidRPr="00DC723F">
        <w:trPr>
          <w:jc w:val="center"/>
        </w:trPr>
        <w:tc>
          <w:tcPr>
            <w:tcW w:w="1842" w:type="dxa"/>
            <w:tcBorders>
              <w:top w:val="nil"/>
              <w:left w:val="nil"/>
              <w:bottom w:val="nil"/>
              <w:right w:val="nil"/>
            </w:tcBorders>
          </w:tcPr>
          <w:p w:rsidR="00F66831" w:rsidRPr="00DC723F" w:rsidRDefault="00F66831" w:rsidP="00BA111F">
            <w:pPr>
              <w:jc w:val="center"/>
              <w:rPr>
                <w:sz w:val="22"/>
              </w:rPr>
            </w:pPr>
          </w:p>
        </w:tc>
        <w:tc>
          <w:tcPr>
            <w:tcW w:w="1842" w:type="dxa"/>
            <w:tcBorders>
              <w:top w:val="nil"/>
              <w:left w:val="nil"/>
              <w:bottom w:val="nil"/>
              <w:right w:val="nil"/>
            </w:tcBorders>
          </w:tcPr>
          <w:p w:rsidR="00F66831" w:rsidRPr="00DC723F" w:rsidRDefault="00F66831" w:rsidP="00BA111F">
            <w:pPr>
              <w:jc w:val="center"/>
              <w:rPr>
                <w:sz w:val="22"/>
              </w:rPr>
            </w:pPr>
          </w:p>
        </w:tc>
        <w:tc>
          <w:tcPr>
            <w:tcW w:w="1842" w:type="dxa"/>
            <w:tcBorders>
              <w:top w:val="nil"/>
              <w:left w:val="nil"/>
              <w:bottom w:val="nil"/>
              <w:right w:val="nil"/>
            </w:tcBorders>
          </w:tcPr>
          <w:p w:rsidR="00F66831" w:rsidRPr="00DC723F" w:rsidRDefault="00F66831" w:rsidP="00BA111F">
            <w:pPr>
              <w:jc w:val="center"/>
              <w:rPr>
                <w:sz w:val="22"/>
              </w:rPr>
            </w:pPr>
          </w:p>
        </w:tc>
        <w:tc>
          <w:tcPr>
            <w:tcW w:w="1842" w:type="dxa"/>
            <w:tcBorders>
              <w:top w:val="nil"/>
              <w:left w:val="nil"/>
              <w:bottom w:val="nil"/>
              <w:right w:val="nil"/>
            </w:tcBorders>
          </w:tcPr>
          <w:p w:rsidR="00F66831" w:rsidRPr="00DC723F" w:rsidRDefault="00F66831" w:rsidP="00BA111F">
            <w:pPr>
              <w:jc w:val="center"/>
              <w:rPr>
                <w:sz w:val="22"/>
              </w:rPr>
            </w:pPr>
          </w:p>
        </w:tc>
        <w:tc>
          <w:tcPr>
            <w:tcW w:w="1842" w:type="dxa"/>
            <w:tcBorders>
              <w:top w:val="nil"/>
              <w:left w:val="nil"/>
              <w:bottom w:val="nil"/>
              <w:right w:val="nil"/>
            </w:tcBorders>
          </w:tcPr>
          <w:p w:rsidR="00F66831" w:rsidRPr="00DC723F" w:rsidRDefault="00F66831" w:rsidP="00BA111F">
            <w:pPr>
              <w:jc w:val="center"/>
              <w:rPr>
                <w:sz w:val="22"/>
              </w:rPr>
            </w:pPr>
          </w:p>
        </w:tc>
      </w:tr>
    </w:tbl>
    <w:p w:rsidR="00CE6904" w:rsidRDefault="00CE6904" w:rsidP="00CE6904">
      <w:pPr>
        <w:jc w:val="center"/>
        <w:rPr>
          <w:sz w:val="22"/>
        </w:rPr>
      </w:pPr>
    </w:p>
    <w:sectPr w:rsidR="00CE6904" w:rsidSect="00CE6904">
      <w:footnotePr>
        <w:numRestart w:val="eachSect"/>
      </w:footnotePr>
      <w:pgSz w:w="11906" w:h="16838" w:code="9"/>
      <w:pgMar w:top="1418" w:right="1418" w:bottom="1418" w:left="1418"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4100" w:rsidRDefault="008F4100">
      <w:r>
        <w:separator/>
      </w:r>
    </w:p>
  </w:endnote>
  <w:endnote w:type="continuationSeparator" w:id="1">
    <w:p w:rsidR="008F4100" w:rsidRDefault="008F41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4100" w:rsidRDefault="008F4100">
      <w:r>
        <w:separator/>
      </w:r>
    </w:p>
  </w:footnote>
  <w:footnote w:type="continuationSeparator" w:id="1">
    <w:p w:rsidR="008F4100" w:rsidRDefault="008F410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trackRevisions/>
  <w:defaultTabStop w:val="708"/>
  <w:hyphenationZone w:val="425"/>
  <w:characterSpacingControl w:val="doNotCompress"/>
  <w:footnotePr>
    <w:numRestart w:val="eachSect"/>
    <w:footnote w:id="0"/>
    <w:footnote w:id="1"/>
  </w:footnotePr>
  <w:endnotePr>
    <w:endnote w:id="0"/>
    <w:endnote w:id="1"/>
  </w:endnotePr>
  <w:compat/>
  <w:rsids>
    <w:rsidRoot w:val="00F66831"/>
    <w:rsid w:val="00030FA2"/>
    <w:rsid w:val="00051866"/>
    <w:rsid w:val="00087B8F"/>
    <w:rsid w:val="002F7E3E"/>
    <w:rsid w:val="0034585A"/>
    <w:rsid w:val="00383268"/>
    <w:rsid w:val="00425E1F"/>
    <w:rsid w:val="005062FB"/>
    <w:rsid w:val="00554FCE"/>
    <w:rsid w:val="0057436C"/>
    <w:rsid w:val="005E5FDF"/>
    <w:rsid w:val="00694443"/>
    <w:rsid w:val="00752BA0"/>
    <w:rsid w:val="00787B8F"/>
    <w:rsid w:val="007A4A65"/>
    <w:rsid w:val="007C62AB"/>
    <w:rsid w:val="008A4D0E"/>
    <w:rsid w:val="008D2A4C"/>
    <w:rsid w:val="008D5011"/>
    <w:rsid w:val="008F4100"/>
    <w:rsid w:val="00AD71F9"/>
    <w:rsid w:val="00BA111F"/>
    <w:rsid w:val="00BB3C03"/>
    <w:rsid w:val="00C53730"/>
    <w:rsid w:val="00CE6904"/>
    <w:rsid w:val="00E32852"/>
    <w:rsid w:val="00E42E61"/>
    <w:rsid w:val="00E75722"/>
    <w:rsid w:val="00E869FD"/>
    <w:rsid w:val="00EC5F9F"/>
    <w:rsid w:val="00F43748"/>
    <w:rsid w:val="00F66831"/>
    <w:rsid w:val="00F826BA"/>
    <w:rsid w:val="00FF00D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6831"/>
    <w:pPr>
      <w:overflowPunct w:val="0"/>
      <w:autoSpaceDE w:val="0"/>
      <w:autoSpaceDN w:val="0"/>
      <w:adjustRightInd w:val="0"/>
      <w:textAlignment w:val="baseline"/>
    </w:pPr>
    <w:rPr>
      <w:sz w:val="24"/>
    </w:rPr>
  </w:style>
  <w:style w:type="paragraph" w:styleId="Balk1">
    <w:name w:val="heading 1"/>
    <w:basedOn w:val="Normal"/>
    <w:next w:val="Normal"/>
    <w:qFormat/>
    <w:rsid w:val="00F66831"/>
    <w:pPr>
      <w:keepNext/>
      <w:jc w:val="center"/>
      <w:outlineLvl w:val="0"/>
    </w:pPr>
    <w:rPr>
      <w:rFonts w:ascii="Arial" w:hAnsi="Arial"/>
      <w:b/>
      <w:sz w:val="20"/>
    </w:rPr>
  </w:style>
  <w:style w:type="paragraph" w:styleId="Balk4">
    <w:name w:val="heading 4"/>
    <w:basedOn w:val="Normal"/>
    <w:next w:val="Normal"/>
    <w:qFormat/>
    <w:rsid w:val="00F66831"/>
    <w:pPr>
      <w:keepNext/>
      <w:outlineLvl w:val="3"/>
    </w:pPr>
    <w:rPr>
      <w:b/>
    </w:rPr>
  </w:style>
  <w:style w:type="paragraph" w:styleId="Balk7">
    <w:name w:val="heading 7"/>
    <w:basedOn w:val="Normal"/>
    <w:next w:val="Normal"/>
    <w:qFormat/>
    <w:rsid w:val="00F66831"/>
    <w:pPr>
      <w:keepNext/>
      <w:ind w:left="5670"/>
      <w:outlineLvl w:val="6"/>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TabloZarif"/>
    <w:rsid w:val="005062FB"/>
    <w:rPr>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oZarif">
    <w:name w:val="Table Elegant"/>
    <w:basedOn w:val="NormalTablo"/>
    <w:rsid w:val="005062FB"/>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DipnotMetni">
    <w:name w:val="footnote text"/>
    <w:basedOn w:val="Normal"/>
    <w:semiHidden/>
    <w:rsid w:val="00F66831"/>
    <w:pPr>
      <w:widowControl w:val="0"/>
      <w:spacing w:after="120" w:line="264" w:lineRule="auto"/>
      <w:ind w:left="360" w:hanging="360"/>
      <w:jc w:val="both"/>
    </w:pPr>
    <w:rPr>
      <w:rFonts w:ascii="Arial" w:hAnsi="Arial"/>
      <w:sz w:val="20"/>
    </w:rPr>
  </w:style>
  <w:style w:type="character" w:styleId="DipnotBavurusu">
    <w:name w:val="footnote reference"/>
    <w:basedOn w:val="VarsaylanParagrafYazTipi"/>
    <w:semiHidden/>
    <w:rsid w:val="00F66831"/>
    <w:rPr>
      <w:sz w:val="20"/>
      <w:vertAlign w:val="superscript"/>
    </w:rPr>
  </w:style>
  <w:style w:type="paragraph" w:styleId="stbilgi">
    <w:name w:val="header"/>
    <w:aliases w:val=" Char, Char Char Char Char, Char Char Char Char Char"/>
    <w:basedOn w:val="Normal"/>
    <w:link w:val="stbilgiChar"/>
    <w:rsid w:val="00F66831"/>
    <w:pPr>
      <w:tabs>
        <w:tab w:val="center" w:pos="4536"/>
        <w:tab w:val="right" w:pos="9072"/>
      </w:tabs>
    </w:pPr>
  </w:style>
  <w:style w:type="character" w:customStyle="1" w:styleId="stbilgiChar">
    <w:name w:val="Üstbilgi Char"/>
    <w:aliases w:val=" Char Char, Char Char Char Char Char1, Char Char Char Char Char Char"/>
    <w:basedOn w:val="VarsaylanParagrafYazTipi"/>
    <w:link w:val="stbilgi"/>
    <w:rsid w:val="00F66831"/>
    <w:rPr>
      <w:sz w:val="24"/>
      <w:lang w:val="tr-TR" w:eastAsia="tr-TR" w:bidi="ar-SA"/>
    </w:rPr>
  </w:style>
  <w:style w:type="paragraph" w:customStyle="1" w:styleId="GvdeMetni21">
    <w:name w:val="Gövde Metni 21"/>
    <w:basedOn w:val="Normal"/>
    <w:rsid w:val="00F66831"/>
    <w:pPr>
      <w:ind w:firstLine="708"/>
      <w:jc w:val="both"/>
    </w:pPr>
    <w:rPr>
      <w:rFonts w:ascii="Arial" w:hAnsi="Arial"/>
    </w:rPr>
  </w:style>
  <w:style w:type="paragraph" w:styleId="GvdeMetni">
    <w:name w:val="Body Text"/>
    <w:basedOn w:val="Normal"/>
    <w:rsid w:val="00F66831"/>
    <w:pPr>
      <w:jc w:val="center"/>
    </w:pPr>
    <w:rPr>
      <w:rFonts w:ascii="Arial" w:hAnsi="Arial"/>
    </w:rPr>
  </w:style>
  <w:style w:type="paragraph" w:customStyle="1" w:styleId="GvdeMetniGirintisi21">
    <w:name w:val="Gövde Metni Girintisi 21"/>
    <w:basedOn w:val="Normal"/>
    <w:rsid w:val="00F66831"/>
    <w:pPr>
      <w:ind w:left="1080" w:hanging="375"/>
    </w:pPr>
  </w:style>
  <w:style w:type="paragraph" w:styleId="Altbilgi">
    <w:name w:val="footer"/>
    <w:basedOn w:val="Normal"/>
    <w:rsid w:val="00F66831"/>
    <w:pPr>
      <w:tabs>
        <w:tab w:val="center" w:pos="4536"/>
        <w:tab w:val="right" w:pos="9072"/>
      </w:tabs>
    </w:pPr>
  </w:style>
  <w:style w:type="character" w:customStyle="1" w:styleId="Table">
    <w:name w:val="Table"/>
    <w:basedOn w:val="VarsaylanParagrafYazTipi"/>
    <w:rsid w:val="00F66831"/>
    <w:rPr>
      <w:rFonts w:ascii="Arial" w:hAnsi="Arial"/>
      <w:sz w:val="20"/>
    </w:rPr>
  </w:style>
  <w:style w:type="paragraph" w:customStyle="1" w:styleId="h">
    <w:name w:val="h"/>
    <w:basedOn w:val="Normal"/>
    <w:rsid w:val="00F66831"/>
    <w:pPr>
      <w:suppressAutoHyphens/>
      <w:jc w:val="both"/>
    </w:pPr>
    <w:rPr>
      <w:lang w:val="en-US"/>
    </w:rPr>
  </w:style>
  <w:style w:type="character" w:customStyle="1" w:styleId="Parahead">
    <w:name w:val="Para head"/>
    <w:basedOn w:val="VarsaylanParagrafYazTipi"/>
    <w:rsid w:val="00F66831"/>
    <w:rPr>
      <w:sz w:val="20"/>
    </w:rPr>
  </w:style>
  <w:style w:type="paragraph" w:styleId="BalonMetni">
    <w:name w:val="Balloon Text"/>
    <w:basedOn w:val="Normal"/>
    <w:link w:val="BalonMetniChar"/>
    <w:rsid w:val="00425E1F"/>
    <w:rPr>
      <w:rFonts w:ascii="Tahoma" w:hAnsi="Tahoma" w:cs="Tahoma"/>
      <w:sz w:val="16"/>
      <w:szCs w:val="16"/>
    </w:rPr>
  </w:style>
  <w:style w:type="character" w:customStyle="1" w:styleId="BalonMetniChar">
    <w:name w:val="Balon Metni Char"/>
    <w:basedOn w:val="VarsaylanParagrafYazTipi"/>
    <w:link w:val="BalonMetni"/>
    <w:rsid w:val="00425E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6831"/>
    <w:pPr>
      <w:overflowPunct w:val="0"/>
      <w:autoSpaceDE w:val="0"/>
      <w:autoSpaceDN w:val="0"/>
      <w:adjustRightInd w:val="0"/>
      <w:textAlignment w:val="baseline"/>
    </w:pPr>
    <w:rPr>
      <w:sz w:val="24"/>
    </w:rPr>
  </w:style>
  <w:style w:type="paragraph" w:styleId="Balk1">
    <w:name w:val="heading 1"/>
    <w:basedOn w:val="Normal"/>
    <w:next w:val="Normal"/>
    <w:qFormat/>
    <w:rsid w:val="00F66831"/>
    <w:pPr>
      <w:keepNext/>
      <w:jc w:val="center"/>
      <w:outlineLvl w:val="0"/>
    </w:pPr>
    <w:rPr>
      <w:rFonts w:ascii="Arial" w:hAnsi="Arial"/>
      <w:b/>
      <w:sz w:val="20"/>
    </w:rPr>
  </w:style>
  <w:style w:type="paragraph" w:styleId="Balk4">
    <w:name w:val="heading 4"/>
    <w:basedOn w:val="Normal"/>
    <w:next w:val="Normal"/>
    <w:qFormat/>
    <w:rsid w:val="00F66831"/>
    <w:pPr>
      <w:keepNext/>
      <w:outlineLvl w:val="3"/>
    </w:pPr>
    <w:rPr>
      <w:b/>
    </w:rPr>
  </w:style>
  <w:style w:type="paragraph" w:styleId="Balk7">
    <w:name w:val="heading 7"/>
    <w:basedOn w:val="Normal"/>
    <w:next w:val="Normal"/>
    <w:qFormat/>
    <w:rsid w:val="00F66831"/>
    <w:pPr>
      <w:keepNext/>
      <w:ind w:left="5670"/>
      <w:outlineLvl w:val="6"/>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TabloZarif"/>
    <w:rsid w:val="005062FB"/>
    <w:rPr>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oZarif">
    <w:name w:val="Table Elegant"/>
    <w:basedOn w:val="NormalTablo"/>
    <w:rsid w:val="005062FB"/>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DipnotMetni">
    <w:name w:val="footnote text"/>
    <w:basedOn w:val="Normal"/>
    <w:semiHidden/>
    <w:rsid w:val="00F66831"/>
    <w:pPr>
      <w:widowControl w:val="0"/>
      <w:spacing w:after="120" w:line="264" w:lineRule="auto"/>
      <w:ind w:left="360" w:hanging="360"/>
      <w:jc w:val="both"/>
    </w:pPr>
    <w:rPr>
      <w:rFonts w:ascii="Arial" w:hAnsi="Arial"/>
      <w:sz w:val="20"/>
    </w:rPr>
  </w:style>
  <w:style w:type="character" w:styleId="DipnotBavurusu">
    <w:name w:val="footnote reference"/>
    <w:basedOn w:val="VarsaylanParagrafYazTipi"/>
    <w:semiHidden/>
    <w:rsid w:val="00F66831"/>
    <w:rPr>
      <w:sz w:val="20"/>
      <w:vertAlign w:val="superscript"/>
    </w:rPr>
  </w:style>
  <w:style w:type="paragraph" w:styleId="stbilgi">
    <w:name w:val="header"/>
    <w:aliases w:val=" Char, Char Char Char Char, Char Char Char Char Char"/>
    <w:basedOn w:val="Normal"/>
    <w:link w:val="stbilgiChar"/>
    <w:rsid w:val="00F66831"/>
    <w:pPr>
      <w:tabs>
        <w:tab w:val="center" w:pos="4536"/>
        <w:tab w:val="right" w:pos="9072"/>
      </w:tabs>
    </w:pPr>
  </w:style>
  <w:style w:type="character" w:customStyle="1" w:styleId="stbilgiChar">
    <w:name w:val="Üstbilgi Char"/>
    <w:aliases w:val=" Char Char, Char Char Char Char Char1, Char Char Char Char Char Char"/>
    <w:basedOn w:val="VarsaylanParagrafYazTipi"/>
    <w:link w:val="stbilgi"/>
    <w:rsid w:val="00F66831"/>
    <w:rPr>
      <w:sz w:val="24"/>
      <w:lang w:val="tr-TR" w:eastAsia="tr-TR" w:bidi="ar-SA"/>
    </w:rPr>
  </w:style>
  <w:style w:type="paragraph" w:customStyle="1" w:styleId="GvdeMetni21">
    <w:name w:val="Gövde Metni 21"/>
    <w:basedOn w:val="Normal"/>
    <w:rsid w:val="00F66831"/>
    <w:pPr>
      <w:ind w:firstLine="708"/>
      <w:jc w:val="both"/>
    </w:pPr>
    <w:rPr>
      <w:rFonts w:ascii="Arial" w:hAnsi="Arial"/>
    </w:rPr>
  </w:style>
  <w:style w:type="paragraph" w:styleId="GvdeMetni">
    <w:name w:val="Body Text"/>
    <w:basedOn w:val="Normal"/>
    <w:rsid w:val="00F66831"/>
    <w:pPr>
      <w:jc w:val="center"/>
    </w:pPr>
    <w:rPr>
      <w:rFonts w:ascii="Arial" w:hAnsi="Arial"/>
    </w:rPr>
  </w:style>
  <w:style w:type="paragraph" w:customStyle="1" w:styleId="GvdeMetniGirintisi21">
    <w:name w:val="Gövde Metni Girintisi 21"/>
    <w:basedOn w:val="Normal"/>
    <w:rsid w:val="00F66831"/>
    <w:pPr>
      <w:ind w:left="1080" w:hanging="375"/>
    </w:pPr>
  </w:style>
  <w:style w:type="paragraph" w:styleId="Altbilgi">
    <w:name w:val="footer"/>
    <w:basedOn w:val="Normal"/>
    <w:rsid w:val="00F66831"/>
    <w:pPr>
      <w:tabs>
        <w:tab w:val="center" w:pos="4536"/>
        <w:tab w:val="right" w:pos="9072"/>
      </w:tabs>
    </w:pPr>
  </w:style>
  <w:style w:type="character" w:customStyle="1" w:styleId="Table">
    <w:name w:val="Table"/>
    <w:basedOn w:val="VarsaylanParagrafYazTipi"/>
    <w:rsid w:val="00F66831"/>
    <w:rPr>
      <w:rFonts w:ascii="Arial" w:hAnsi="Arial"/>
      <w:sz w:val="20"/>
    </w:rPr>
  </w:style>
  <w:style w:type="paragraph" w:customStyle="1" w:styleId="h">
    <w:name w:val="h"/>
    <w:basedOn w:val="Normal"/>
    <w:rsid w:val="00F66831"/>
    <w:pPr>
      <w:suppressAutoHyphens/>
      <w:jc w:val="both"/>
    </w:pPr>
    <w:rPr>
      <w:lang w:val="en-US"/>
    </w:rPr>
  </w:style>
  <w:style w:type="character" w:customStyle="1" w:styleId="Parahead">
    <w:name w:val="Para head"/>
    <w:basedOn w:val="VarsaylanParagrafYazTipi"/>
    <w:rsid w:val="00F66831"/>
    <w:rPr>
      <w:sz w:val="20"/>
    </w:rPr>
  </w:style>
  <w:style w:type="paragraph" w:styleId="BalonMetni">
    <w:name w:val="Balloon Text"/>
    <w:basedOn w:val="Normal"/>
    <w:link w:val="BalonMetniChar"/>
    <w:rsid w:val="00425E1F"/>
    <w:rPr>
      <w:rFonts w:ascii="Tahoma" w:hAnsi="Tahoma" w:cs="Tahoma"/>
      <w:sz w:val="16"/>
      <w:szCs w:val="16"/>
    </w:rPr>
  </w:style>
  <w:style w:type="character" w:customStyle="1" w:styleId="BalonMetniChar">
    <w:name w:val="Balon Metni Char"/>
    <w:basedOn w:val="VarsaylanParagrafYazTipi"/>
    <w:link w:val="BalonMetni"/>
    <w:rsid w:val="00425E1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77229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stylesWithEffects" Target="stylesWithEffect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EAA8D0C-BE15-4508-B1FE-F283D2357003}">
  <ds:schemaRefs>
    <ds:schemaRef ds:uri="http://schemas.microsoft.com/office/2006/metadata/properties"/>
  </ds:schemaRefs>
</ds:datastoreItem>
</file>

<file path=customXml/itemProps2.xml><?xml version="1.0" encoding="utf-8"?>
<ds:datastoreItem xmlns:ds="http://schemas.openxmlformats.org/officeDocument/2006/customXml" ds:itemID="{F25C1CF5-451D-4AF1-BDB4-F1DE6DB5D431}">
  <ds:schemaRefs>
    <ds:schemaRef ds:uri="http://schemas.microsoft.com/sharepoint/v3/contenttype/forms"/>
  </ds:schemaRefs>
</ds:datastoreItem>
</file>

<file path=customXml/itemProps3.xml><?xml version="1.0" encoding="utf-8"?>
<ds:datastoreItem xmlns:ds="http://schemas.openxmlformats.org/officeDocument/2006/customXml" ds:itemID="{8E0ACA22-718C-4F28-967D-463BA205B9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1715</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İŞ ORTAKLIĞI BEYANNAMESİ</vt:lpstr>
    </vt:vector>
  </TitlesOfParts>
  <Company>1111111111111</Company>
  <LinksUpToDate>false</LinksUpToDate>
  <CharactersWithSpaces>2011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İŞ ORTAKLIĞI BEYANNAMESİ</dc:title>
  <dc:creator>Windows Xp</dc:creator>
  <cp:lastModifiedBy>yongmd07</cp:lastModifiedBy>
  <cp:revision>3</cp:revision>
  <cp:lastPrinted>2009-11-05T05:31:00Z</cp:lastPrinted>
  <dcterms:created xsi:type="dcterms:W3CDTF">2016-11-28T12:56:00Z</dcterms:created>
  <dcterms:modified xsi:type="dcterms:W3CDTF">2016-11-28T14:09:00Z</dcterms:modified>
</cp:coreProperties>
</file>