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51" w:type="dxa"/>
        <w:tblInd w:w="-1064" w:type="dxa"/>
        <w:tblCellMar>
          <w:left w:w="70" w:type="dxa"/>
          <w:right w:w="70" w:type="dxa"/>
        </w:tblCellMar>
        <w:tblLook w:val="04A0"/>
      </w:tblPr>
      <w:tblGrid>
        <w:gridCol w:w="2553"/>
        <w:gridCol w:w="2408"/>
        <w:gridCol w:w="1702"/>
        <w:gridCol w:w="163"/>
        <w:gridCol w:w="345"/>
        <w:gridCol w:w="461"/>
        <w:gridCol w:w="219"/>
      </w:tblGrid>
      <w:tr w:rsidR="0035287C" w:rsidRPr="0068058B" w:rsidTr="008F030E">
        <w:trPr>
          <w:trHeight w:val="418"/>
        </w:trPr>
        <w:tc>
          <w:tcPr>
            <w:tcW w:w="785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287C" w:rsidRPr="0068058B" w:rsidRDefault="0035287C" w:rsidP="00352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İHALE İLANI</w:t>
            </w:r>
          </w:p>
        </w:tc>
      </w:tr>
      <w:tr w:rsidR="0068058B" w:rsidRPr="0068058B" w:rsidTr="008F030E">
        <w:trPr>
          <w:trHeight w:val="418"/>
        </w:trPr>
        <w:tc>
          <w:tcPr>
            <w:tcW w:w="785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İHALE SAHİBİ ŞİRKETİN                                                                                                                                                                     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ADI: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C532C">
            <w:pPr>
              <w:spacing w:after="0" w:line="240" w:lineRule="auto"/>
              <w:ind w:right="-186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MERAM ELEKTRİK </w:t>
            </w:r>
            <w:r w:rsidR="00DA55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D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AĞITIM 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DA55C7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ADRESİ:</w:t>
            </w:r>
          </w:p>
        </w:tc>
        <w:tc>
          <w:tcPr>
            <w:tcW w:w="5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Sancak Mah. Yeni İstanbul Cad. No:92 Selçuklu / KONYA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TEL: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ind w:right="-2297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0850 251 30 00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   FAX : 0332 255 00 85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ind w:left="-8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8F030E">
        <w:trPr>
          <w:trHeight w:val="1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783DF8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KATIYLI </w:t>
            </w:r>
            <w:r w:rsidR="0068058B"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E-POSTA:</w:t>
            </w:r>
          </w:p>
        </w:tc>
        <w:tc>
          <w:tcPr>
            <w:tcW w:w="46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ED3D88" w:rsidP="00783DF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tr-TR"/>
              </w:rPr>
            </w:pPr>
            <w:hyperlink r:id="rId5" w:history="1">
              <w:r w:rsidR="001650CB" w:rsidRPr="00E95B48">
                <w:rPr>
                  <w:rStyle w:val="Kpr"/>
                </w:rPr>
                <w:t>meram.dagitim-05@hs02.kep.tr</w:t>
              </w:r>
            </w:hyperlink>
            <w:r w:rsidR="001650CB"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393"/>
        </w:trPr>
        <w:tc>
          <w:tcPr>
            <w:tcW w:w="785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İHALE KONUSU İŞİN                                                                                                                                                                          </w:t>
            </w:r>
          </w:p>
        </w:tc>
      </w:tr>
      <w:tr w:rsidR="0068058B" w:rsidRPr="0068058B" w:rsidTr="008F030E">
        <w:trPr>
          <w:trHeight w:val="44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ADI,NİTELİĞİ, TÜRÜ:</w:t>
            </w:r>
          </w:p>
        </w:tc>
        <w:tc>
          <w:tcPr>
            <w:tcW w:w="5298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7C" w:rsidRPr="0044279B" w:rsidRDefault="00832BEF" w:rsidP="0035287C">
            <w:pPr>
              <w:spacing w:after="0" w:line="240" w:lineRule="auto"/>
              <w:rPr>
                <w:bCs/>
              </w:rPr>
            </w:pPr>
            <w:r w:rsidRPr="00832BEF">
              <w:rPr>
                <w:bCs/>
              </w:rPr>
              <w:t>Şebeke İlave, Tadilat, Deplase ve Ekonomik Ömrünü Doldurmuş Malzemelerin Yenilenmesi İşi</w:t>
            </w:r>
          </w:p>
        </w:tc>
      </w:tr>
      <w:tr w:rsidR="0044279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79B" w:rsidRPr="0068058B" w:rsidRDefault="0044279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 NO:</w:t>
            </w:r>
          </w:p>
        </w:tc>
        <w:tc>
          <w:tcPr>
            <w:tcW w:w="5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79B" w:rsidRPr="0068058B" w:rsidRDefault="00D13F00" w:rsidP="00486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201</w:t>
            </w:r>
            <w:r w:rsidR="00072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</w:t>
            </w:r>
            <w:r w:rsidR="0048657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YP-049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68058B" w:rsidRDefault="0044279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İHALENİN YERİ:</w:t>
            </w:r>
          </w:p>
        </w:tc>
        <w:tc>
          <w:tcPr>
            <w:tcW w:w="5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MERAM ELEKTRİK DAĞITIM A.Ş. GENEL MÜDÜRLÜĞÜ / SATINALMA SERVİSİ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8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İHALENİN ZAMANI:</w:t>
            </w:r>
          </w:p>
          <w:p w:rsidR="005F170F" w:rsidRDefault="005F170F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5F170F" w:rsidRPr="0068058B" w:rsidRDefault="005F170F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 DOKUMANI: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2F8" w:rsidRDefault="00EC42F8" w:rsidP="00D13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  <w:p w:rsidR="005F170F" w:rsidRDefault="00486574" w:rsidP="00D13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</w:t>
            </w:r>
            <w:r w:rsidR="003B2F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.02.2018</w:t>
            </w:r>
            <w:r w:rsidR="00B202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/ 14:00</w:t>
            </w:r>
          </w:p>
          <w:p w:rsidR="00486574" w:rsidRDefault="00486574" w:rsidP="00D13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  <w:p w:rsidR="005F170F" w:rsidRPr="0068058B" w:rsidRDefault="00486574" w:rsidP="008F03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MEDAŞ Web Sitesi – İhaleler Sayfası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47"/>
        </w:trPr>
        <w:tc>
          <w:tcPr>
            <w:tcW w:w="785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D34AC2" w:rsidP="00D34A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TEKLİFE İLİŞKİN ŞARTLAR      </w:t>
            </w:r>
            <w:r w:rsidR="0068058B"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 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TEKLİF GEÇERLİLİK SÜRESİ: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072A14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</w:t>
            </w:r>
            <w:r w:rsidR="00D13F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0 Takvim Günü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58B" w:rsidRPr="0068058B" w:rsidRDefault="00072A14" w:rsidP="00072A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KESİN</w:t>
            </w:r>
            <w:r w:rsidR="0068058B"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TEMİNAT TUTARI                                  VE SÜRESİ: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1808" w:rsidRDefault="00A11808" w:rsidP="00072A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Sözleşme Bedelininin %10’u tutarında </w:t>
            </w:r>
          </w:p>
          <w:p w:rsidR="0068058B" w:rsidRPr="0068058B" w:rsidRDefault="00401ED2" w:rsidP="00A11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(</w:t>
            </w:r>
            <w:r w:rsidR="00072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3 </w:t>
            </w:r>
            <w:r w:rsidR="00A118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Yıl Süreli</w:t>
            </w:r>
            <w:r w:rsidR="008555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DİĞER HUSUSLAR: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D13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 bu ihale "</w:t>
            </w:r>
            <w:r w:rsidR="00D13F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Açık İhale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" 'dir.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10"/>
        </w:trPr>
        <w:tc>
          <w:tcPr>
            <w:tcW w:w="7851" w:type="dxa"/>
            <w:gridSpan w:val="7"/>
            <w:vMerge w:val="restart"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00" w:rsidRDefault="0068058B" w:rsidP="001650CB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İHALEYE TEKLİF VEREBİLME ŞARTLARI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br/>
            </w:r>
            <w:r w:rsidR="00D34AC2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tr-TR"/>
              </w:rPr>
              <w:t>Teknik, Ticari ve İdari Şartlar</w:t>
            </w:r>
          </w:p>
          <w:p w:rsidR="008555EE" w:rsidRPr="008555EE" w:rsidRDefault="008555EE" w:rsidP="008555EE">
            <w:pPr>
              <w:pStyle w:val="ListeParagraf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5EE">
              <w:rPr>
                <w:rFonts w:ascii="Calibri" w:hAnsi="Calibri" w:cs="Calibri"/>
                <w:color w:val="000000"/>
                <w:sz w:val="20"/>
                <w:szCs w:val="20"/>
              </w:rPr>
              <w:t>Oda Kayıt Belgesi</w:t>
            </w:r>
          </w:p>
          <w:p w:rsidR="008555EE" w:rsidRPr="008555EE" w:rsidRDefault="008555EE" w:rsidP="008555EE">
            <w:pPr>
              <w:pStyle w:val="ListeParagraf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5EE">
              <w:rPr>
                <w:rFonts w:ascii="Calibri" w:hAnsi="Calibri" w:cs="Calibri"/>
                <w:color w:val="000000"/>
                <w:sz w:val="20"/>
                <w:szCs w:val="20"/>
              </w:rPr>
              <w:t>İmza Sirküleri</w:t>
            </w:r>
          </w:p>
          <w:p w:rsidR="008555EE" w:rsidRPr="008555EE" w:rsidRDefault="008555EE" w:rsidP="008555EE">
            <w:pPr>
              <w:pStyle w:val="ListeParagraf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5EE">
              <w:rPr>
                <w:rFonts w:ascii="Calibri" w:hAnsi="Calibri" w:cs="Calibri"/>
                <w:color w:val="000000"/>
                <w:sz w:val="20"/>
                <w:szCs w:val="20"/>
              </w:rPr>
              <w:t>Banka Referans Mektubu</w:t>
            </w:r>
          </w:p>
          <w:p w:rsidR="008555EE" w:rsidRPr="008555EE" w:rsidRDefault="008555EE" w:rsidP="008555EE">
            <w:pPr>
              <w:pStyle w:val="ListeParagraf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5EE">
              <w:rPr>
                <w:rFonts w:ascii="Calibri" w:hAnsi="Calibri" w:cs="Calibri"/>
                <w:color w:val="000000"/>
                <w:sz w:val="20"/>
                <w:szCs w:val="20"/>
              </w:rPr>
              <w:t>Son 10 yılda Teklif tutarının %1</w:t>
            </w:r>
            <w:r w:rsidR="00486574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Pr="008555E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0 oranında İletim ve Dağıtım Tesisi fiili iş bitirme </w:t>
            </w:r>
          </w:p>
          <w:p w:rsidR="002E7D9F" w:rsidRPr="002E7D9F" w:rsidRDefault="00D34AC2" w:rsidP="00251F05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İletişim; </w:t>
            </w:r>
            <w:hyperlink r:id="rId6" w:history="1">
              <w:r w:rsidR="00072A14">
                <w:rPr>
                  <w:rStyle w:val="Kpr"/>
                  <w:rFonts w:ascii="Calibri" w:eastAsia="Times New Roman" w:hAnsi="Calibri" w:cs="Calibri"/>
                  <w:sz w:val="20"/>
                  <w:szCs w:val="20"/>
                  <w:lang w:eastAsia="tr-TR"/>
                </w:rPr>
                <w:t>Mithat.coskun@meramedas.com.tr</w:t>
              </w:r>
            </w:hyperlink>
            <w:r w:rsidR="00251F0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</w:p>
        </w:tc>
      </w:tr>
      <w:tr w:rsidR="0068058B" w:rsidRPr="0068058B" w:rsidTr="008F030E">
        <w:trPr>
          <w:trHeight w:val="510"/>
        </w:trPr>
        <w:tc>
          <w:tcPr>
            <w:tcW w:w="7851" w:type="dxa"/>
            <w:gridSpan w:val="7"/>
            <w:vMerge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8F030E">
        <w:trPr>
          <w:trHeight w:val="2031"/>
        </w:trPr>
        <w:tc>
          <w:tcPr>
            <w:tcW w:w="7851" w:type="dxa"/>
            <w:gridSpan w:val="7"/>
            <w:vMerge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A95093" w:rsidRDefault="00A95093" w:rsidP="0035287C"/>
    <w:sectPr w:rsidR="00A95093" w:rsidSect="005F170F">
      <w:pgSz w:w="8391" w:h="11907" w:code="11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96746"/>
    <w:multiLevelType w:val="hybridMultilevel"/>
    <w:tmpl w:val="F0408AE8"/>
    <w:lvl w:ilvl="0" w:tplc="7568ADD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compat/>
  <w:rsids>
    <w:rsidRoot w:val="0068058B"/>
    <w:rsid w:val="00003513"/>
    <w:rsid w:val="00013ECA"/>
    <w:rsid w:val="00027B18"/>
    <w:rsid w:val="00033B30"/>
    <w:rsid w:val="00055B9D"/>
    <w:rsid w:val="000561E7"/>
    <w:rsid w:val="00064054"/>
    <w:rsid w:val="00066B6F"/>
    <w:rsid w:val="00072A14"/>
    <w:rsid w:val="00076B3B"/>
    <w:rsid w:val="000A0B8C"/>
    <w:rsid w:val="000D3585"/>
    <w:rsid w:val="000D5C87"/>
    <w:rsid w:val="0012284B"/>
    <w:rsid w:val="0012438A"/>
    <w:rsid w:val="00125B2A"/>
    <w:rsid w:val="0015138D"/>
    <w:rsid w:val="001650CB"/>
    <w:rsid w:val="00176B00"/>
    <w:rsid w:val="001B2A7F"/>
    <w:rsid w:val="001C2B8D"/>
    <w:rsid w:val="001F2747"/>
    <w:rsid w:val="00212137"/>
    <w:rsid w:val="00220BE6"/>
    <w:rsid w:val="0022709E"/>
    <w:rsid w:val="00234AD9"/>
    <w:rsid w:val="00251F05"/>
    <w:rsid w:val="002567DD"/>
    <w:rsid w:val="00265B21"/>
    <w:rsid w:val="00284316"/>
    <w:rsid w:val="002A0B16"/>
    <w:rsid w:val="002D57BB"/>
    <w:rsid w:val="002E7D9F"/>
    <w:rsid w:val="0031255C"/>
    <w:rsid w:val="003421D0"/>
    <w:rsid w:val="00343031"/>
    <w:rsid w:val="00345FBC"/>
    <w:rsid w:val="0035287C"/>
    <w:rsid w:val="00375DB8"/>
    <w:rsid w:val="00391BD5"/>
    <w:rsid w:val="003B2F91"/>
    <w:rsid w:val="003C4EAD"/>
    <w:rsid w:val="00401ED2"/>
    <w:rsid w:val="004201F5"/>
    <w:rsid w:val="00427BAB"/>
    <w:rsid w:val="00433A92"/>
    <w:rsid w:val="0044279B"/>
    <w:rsid w:val="004820C7"/>
    <w:rsid w:val="00484A01"/>
    <w:rsid w:val="00486574"/>
    <w:rsid w:val="0048731E"/>
    <w:rsid w:val="00494D22"/>
    <w:rsid w:val="004E3F3D"/>
    <w:rsid w:val="004E76ED"/>
    <w:rsid w:val="00500854"/>
    <w:rsid w:val="00511A90"/>
    <w:rsid w:val="00525BD2"/>
    <w:rsid w:val="005345A3"/>
    <w:rsid w:val="00587BE5"/>
    <w:rsid w:val="005953D2"/>
    <w:rsid w:val="005F170F"/>
    <w:rsid w:val="00647495"/>
    <w:rsid w:val="00651AC2"/>
    <w:rsid w:val="00655185"/>
    <w:rsid w:val="0066704E"/>
    <w:rsid w:val="00673023"/>
    <w:rsid w:val="0068058B"/>
    <w:rsid w:val="006843D8"/>
    <w:rsid w:val="006874C0"/>
    <w:rsid w:val="006A013D"/>
    <w:rsid w:val="006C532C"/>
    <w:rsid w:val="006C7EB5"/>
    <w:rsid w:val="006D2436"/>
    <w:rsid w:val="006D7967"/>
    <w:rsid w:val="007029DF"/>
    <w:rsid w:val="00733EB7"/>
    <w:rsid w:val="00741753"/>
    <w:rsid w:val="00746763"/>
    <w:rsid w:val="00750895"/>
    <w:rsid w:val="00763B2C"/>
    <w:rsid w:val="00764BE1"/>
    <w:rsid w:val="00766EF4"/>
    <w:rsid w:val="00783DF8"/>
    <w:rsid w:val="007A23EF"/>
    <w:rsid w:val="007D60A5"/>
    <w:rsid w:val="007F14B6"/>
    <w:rsid w:val="00832BEF"/>
    <w:rsid w:val="008555EE"/>
    <w:rsid w:val="008700D6"/>
    <w:rsid w:val="00874494"/>
    <w:rsid w:val="00880A26"/>
    <w:rsid w:val="0088181D"/>
    <w:rsid w:val="008A1276"/>
    <w:rsid w:val="008B0790"/>
    <w:rsid w:val="008E76BD"/>
    <w:rsid w:val="008F030E"/>
    <w:rsid w:val="008F783A"/>
    <w:rsid w:val="009053CD"/>
    <w:rsid w:val="0091279E"/>
    <w:rsid w:val="009355A2"/>
    <w:rsid w:val="009A26C2"/>
    <w:rsid w:val="009A5221"/>
    <w:rsid w:val="009A6866"/>
    <w:rsid w:val="009B18CA"/>
    <w:rsid w:val="009E00DB"/>
    <w:rsid w:val="009E5C20"/>
    <w:rsid w:val="00A1122A"/>
    <w:rsid w:val="00A11808"/>
    <w:rsid w:val="00A13B9D"/>
    <w:rsid w:val="00A50621"/>
    <w:rsid w:val="00A73C1E"/>
    <w:rsid w:val="00A849ED"/>
    <w:rsid w:val="00A95093"/>
    <w:rsid w:val="00AB4AAF"/>
    <w:rsid w:val="00AF3578"/>
    <w:rsid w:val="00AF3F4F"/>
    <w:rsid w:val="00B175F2"/>
    <w:rsid w:val="00B202F5"/>
    <w:rsid w:val="00B5658F"/>
    <w:rsid w:val="00B60BEE"/>
    <w:rsid w:val="00B83B57"/>
    <w:rsid w:val="00BC5FA2"/>
    <w:rsid w:val="00BC7455"/>
    <w:rsid w:val="00BD5D16"/>
    <w:rsid w:val="00C12211"/>
    <w:rsid w:val="00C44A52"/>
    <w:rsid w:val="00C51330"/>
    <w:rsid w:val="00C60707"/>
    <w:rsid w:val="00CB3944"/>
    <w:rsid w:val="00CD1AB6"/>
    <w:rsid w:val="00CE5FF9"/>
    <w:rsid w:val="00CF7F80"/>
    <w:rsid w:val="00D13F00"/>
    <w:rsid w:val="00D17497"/>
    <w:rsid w:val="00D34AC2"/>
    <w:rsid w:val="00D41B43"/>
    <w:rsid w:val="00D824A5"/>
    <w:rsid w:val="00DA55C7"/>
    <w:rsid w:val="00DC0656"/>
    <w:rsid w:val="00DC12C9"/>
    <w:rsid w:val="00DC220D"/>
    <w:rsid w:val="00DD6C68"/>
    <w:rsid w:val="00DF5232"/>
    <w:rsid w:val="00DF701F"/>
    <w:rsid w:val="00E40153"/>
    <w:rsid w:val="00E429CA"/>
    <w:rsid w:val="00E5541B"/>
    <w:rsid w:val="00E70EC9"/>
    <w:rsid w:val="00E711AB"/>
    <w:rsid w:val="00E72749"/>
    <w:rsid w:val="00E94A23"/>
    <w:rsid w:val="00E96D33"/>
    <w:rsid w:val="00EB2761"/>
    <w:rsid w:val="00EC42F8"/>
    <w:rsid w:val="00ED1D06"/>
    <w:rsid w:val="00ED3D88"/>
    <w:rsid w:val="00EE47E0"/>
    <w:rsid w:val="00F07004"/>
    <w:rsid w:val="00F10C24"/>
    <w:rsid w:val="00F27D9D"/>
    <w:rsid w:val="00F40A67"/>
    <w:rsid w:val="00F5216F"/>
    <w:rsid w:val="00F6197D"/>
    <w:rsid w:val="00F82253"/>
    <w:rsid w:val="00F95A19"/>
    <w:rsid w:val="00FA57F8"/>
    <w:rsid w:val="00FC7715"/>
    <w:rsid w:val="00FF2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0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8058B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E40153"/>
    <w:rPr>
      <w:color w:val="800080" w:themeColor="followedHyperlink"/>
      <w:u w:val="single"/>
    </w:rPr>
  </w:style>
  <w:style w:type="paragraph" w:styleId="ListeParagraf">
    <w:name w:val="List Paragraph"/>
    <w:basedOn w:val="Normal"/>
    <w:uiPriority w:val="34"/>
    <w:qFormat/>
    <w:rsid w:val="008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that.coskun@meramedas.com.tr" TargetMode="External"/><Relationship Id="rId5" Type="http://schemas.openxmlformats.org/officeDocument/2006/relationships/hyperlink" Target="mailto:meram.dagitim-05@hs02.kep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msmgmd12</dc:creator>
  <cp:lastModifiedBy>msmgmd12</cp:lastModifiedBy>
  <cp:revision>31</cp:revision>
  <cp:lastPrinted>2018-01-19T07:30:00Z</cp:lastPrinted>
  <dcterms:created xsi:type="dcterms:W3CDTF">2016-11-29T13:15:00Z</dcterms:created>
  <dcterms:modified xsi:type="dcterms:W3CDTF">2018-02-06T14:07:00Z</dcterms:modified>
</cp:coreProperties>
</file>