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9B5" w:rsidRPr="007F1B46" w:rsidRDefault="00FC49B5" w:rsidP="00E467A4">
      <w:pPr>
        <w:spacing w:line="360" w:lineRule="auto"/>
        <w:ind w:left="993" w:right="707" w:hanging="993"/>
        <w:jc w:val="both"/>
        <w:rPr>
          <w:rFonts w:ascii="Arial" w:hAnsi="Arial" w:cs="Arial"/>
          <w:b/>
          <w:color w:val="000000" w:themeColor="text1"/>
          <w:vertAlign w:val="superscript"/>
        </w:rPr>
      </w:pPr>
    </w:p>
    <w:p w:rsidR="00FC49B5" w:rsidRPr="007F1B46" w:rsidRDefault="00A356B4" w:rsidP="0092481E">
      <w:pPr>
        <w:jc w:val="center"/>
        <w:rPr>
          <w:rFonts w:ascii="Arial" w:hAnsi="Arial" w:cs="Arial"/>
          <w:b/>
          <w:color w:val="000000" w:themeColor="text1"/>
          <w:vertAlign w:val="superscript"/>
        </w:rPr>
      </w:pPr>
      <w:r w:rsidRPr="007F1B46">
        <w:rPr>
          <w:rFonts w:ascii="Arial" w:hAnsi="Arial" w:cs="Arial"/>
          <w:noProof/>
          <w:color w:val="000000" w:themeColor="text1"/>
        </w:rPr>
        <w:drawing>
          <wp:inline distT="0" distB="0" distL="0" distR="0">
            <wp:extent cx="5586620" cy="1301830"/>
            <wp:effectExtent l="19050" t="0" r="0" b="0"/>
            <wp:docPr id="1" name="Resim 1" descr="medaş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medaş_logo"/>
                    <pic:cNvPicPr>
                      <a:picLocks noChangeAspect="1" noChangeArrowheads="1"/>
                    </pic:cNvPicPr>
                  </pic:nvPicPr>
                  <pic:blipFill>
                    <a:blip r:embed="rId8" cstate="print"/>
                    <a:srcRect/>
                    <a:stretch>
                      <a:fillRect/>
                    </a:stretch>
                  </pic:blipFill>
                  <pic:spPr bwMode="auto">
                    <a:xfrm>
                      <a:off x="0" y="0"/>
                      <a:ext cx="5586354" cy="1301768"/>
                    </a:xfrm>
                    <a:prstGeom prst="rect">
                      <a:avLst/>
                    </a:prstGeom>
                    <a:noFill/>
                    <a:ln w="9525">
                      <a:noFill/>
                      <a:miter lim="800000"/>
                      <a:headEnd/>
                      <a:tailEnd/>
                    </a:ln>
                  </pic:spPr>
                </pic:pic>
              </a:graphicData>
            </a:graphic>
          </wp:inline>
        </w:drawing>
      </w:r>
    </w:p>
    <w:p w:rsidR="00FC49B5" w:rsidRPr="007F1B46" w:rsidRDefault="00FC49B5" w:rsidP="00E06D03">
      <w:pPr>
        <w:jc w:val="both"/>
        <w:rPr>
          <w:rFonts w:ascii="Arial" w:hAnsi="Arial" w:cs="Arial"/>
          <w:b/>
          <w:color w:val="000000" w:themeColor="text1"/>
          <w:vertAlign w:val="superscript"/>
        </w:rPr>
      </w:pPr>
    </w:p>
    <w:p w:rsidR="00FC49B5" w:rsidRPr="007F1B46" w:rsidRDefault="00FC49B5"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E31F23" w:rsidRPr="007F1B46" w:rsidRDefault="00E31F23" w:rsidP="00E06D03">
      <w:pPr>
        <w:jc w:val="both"/>
        <w:rPr>
          <w:rFonts w:ascii="Arial" w:hAnsi="Arial" w:cs="Arial"/>
          <w:b/>
          <w:color w:val="000000" w:themeColor="text1"/>
        </w:rPr>
      </w:pPr>
    </w:p>
    <w:p w:rsidR="00FC49B5"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MEDAŞ</w:t>
      </w:r>
    </w:p>
    <w:p w:rsidR="00E31F23"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MERAM ELEKTRİK DAĞITIM A</w:t>
      </w:r>
      <w:r w:rsidR="00E31F23" w:rsidRPr="007F1B46">
        <w:rPr>
          <w:rFonts w:ascii="Arial" w:hAnsi="Arial" w:cs="Arial"/>
          <w:b/>
          <w:bCs/>
          <w:color w:val="000000" w:themeColor="text1"/>
          <w:sz w:val="44"/>
          <w:szCs w:val="44"/>
        </w:rPr>
        <w:t>.Ş</w:t>
      </w:r>
    </w:p>
    <w:p w:rsidR="00FC49B5"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GENEL MÜDÜRLÜĞÜ</w:t>
      </w:r>
    </w:p>
    <w:p w:rsidR="00FB60B8" w:rsidRPr="007F1B46" w:rsidRDefault="00FB60B8" w:rsidP="004866E9">
      <w:pPr>
        <w:jc w:val="center"/>
        <w:rPr>
          <w:rFonts w:ascii="Arial" w:hAnsi="Arial" w:cs="Arial"/>
          <w:b/>
          <w:bCs/>
          <w:color w:val="000000" w:themeColor="text1"/>
          <w:sz w:val="44"/>
          <w:szCs w:val="44"/>
        </w:rPr>
      </w:pPr>
    </w:p>
    <w:p w:rsidR="00FC49B5" w:rsidRPr="007F1B46" w:rsidRDefault="00FC49B5" w:rsidP="004866E9">
      <w:pPr>
        <w:jc w:val="center"/>
        <w:rPr>
          <w:rFonts w:ascii="Arial" w:hAnsi="Arial" w:cs="Arial"/>
          <w:b/>
          <w:bCs/>
          <w:color w:val="000000" w:themeColor="text1"/>
          <w:sz w:val="44"/>
          <w:szCs w:val="44"/>
        </w:rPr>
      </w:pPr>
      <w:r w:rsidRPr="007F1B46">
        <w:rPr>
          <w:rFonts w:ascii="Arial" w:hAnsi="Arial" w:cs="Arial"/>
          <w:b/>
          <w:bCs/>
          <w:color w:val="000000" w:themeColor="text1"/>
          <w:sz w:val="44"/>
          <w:szCs w:val="44"/>
        </w:rPr>
        <w:t>KONYA</w:t>
      </w:r>
    </w:p>
    <w:p w:rsidR="00FC49B5" w:rsidRPr="007F1B46" w:rsidRDefault="00FC49B5" w:rsidP="004866E9">
      <w:pPr>
        <w:ind w:left="709"/>
        <w:jc w:val="center"/>
        <w:rPr>
          <w:rFonts w:ascii="Arial" w:hAnsi="Arial" w:cs="Arial"/>
          <w:b/>
          <w:color w:val="000000" w:themeColor="text1"/>
          <w:sz w:val="44"/>
          <w:szCs w:val="44"/>
        </w:rPr>
      </w:pPr>
    </w:p>
    <w:p w:rsidR="00FC49B5" w:rsidRPr="007F1B46" w:rsidRDefault="00FC49B5" w:rsidP="004866E9">
      <w:pPr>
        <w:jc w:val="center"/>
        <w:rPr>
          <w:rFonts w:ascii="Arial" w:hAnsi="Arial" w:cs="Arial"/>
          <w:b/>
          <w:color w:val="000000" w:themeColor="text1"/>
          <w:sz w:val="44"/>
          <w:szCs w:val="44"/>
        </w:rPr>
      </w:pPr>
    </w:p>
    <w:p w:rsidR="00FC49B5" w:rsidRPr="007F1B46" w:rsidRDefault="00FC49B5" w:rsidP="004866E9">
      <w:pPr>
        <w:jc w:val="center"/>
        <w:rPr>
          <w:rFonts w:ascii="Arial" w:hAnsi="Arial" w:cs="Arial"/>
          <w:b/>
          <w:bCs/>
          <w:color w:val="000000" w:themeColor="text1"/>
          <w:sz w:val="44"/>
          <w:szCs w:val="44"/>
        </w:rPr>
      </w:pPr>
    </w:p>
    <w:p w:rsidR="006C530A" w:rsidRDefault="00863277" w:rsidP="006C530A">
      <w:pPr>
        <w:spacing w:line="360" w:lineRule="auto"/>
        <w:ind w:left="709"/>
        <w:jc w:val="center"/>
        <w:rPr>
          <w:rFonts w:ascii="Arial" w:hAnsi="Arial" w:cs="Arial"/>
          <w:b/>
          <w:color w:val="000000" w:themeColor="text1"/>
          <w:sz w:val="40"/>
          <w:szCs w:val="40"/>
        </w:rPr>
      </w:pPr>
      <w:r>
        <w:rPr>
          <w:rFonts w:ascii="Arial" w:hAnsi="Arial" w:cs="Arial"/>
          <w:b/>
          <w:color w:val="000000" w:themeColor="text1"/>
          <w:sz w:val="40"/>
          <w:szCs w:val="40"/>
        </w:rPr>
        <w:t xml:space="preserve">EKONOMİK ÖMRÜNÜ DOLDURMUŞ ARMATÜRLERİN DEĞİŞİM </w:t>
      </w:r>
      <w:r w:rsidR="0061768F">
        <w:rPr>
          <w:rFonts w:ascii="Arial" w:hAnsi="Arial" w:cs="Arial"/>
          <w:b/>
          <w:color w:val="000000" w:themeColor="text1"/>
          <w:sz w:val="40"/>
          <w:szCs w:val="40"/>
        </w:rPr>
        <w:t>VE YENİ ARMATÜR</w:t>
      </w:r>
      <w:r w:rsidR="009A6DD2">
        <w:rPr>
          <w:rFonts w:ascii="Arial" w:hAnsi="Arial" w:cs="Arial"/>
          <w:b/>
          <w:color w:val="000000" w:themeColor="text1"/>
          <w:sz w:val="40"/>
          <w:szCs w:val="40"/>
        </w:rPr>
        <w:t xml:space="preserve">LERİN TESİS EDİLMESİ </w:t>
      </w:r>
      <w:r>
        <w:rPr>
          <w:rFonts w:ascii="Arial" w:hAnsi="Arial" w:cs="Arial"/>
          <w:b/>
          <w:color w:val="000000" w:themeColor="text1"/>
          <w:sz w:val="40"/>
          <w:szCs w:val="40"/>
        </w:rPr>
        <w:t>İŞİ</w:t>
      </w:r>
    </w:p>
    <w:p w:rsidR="00FC49B5" w:rsidRPr="007F1B46" w:rsidRDefault="00FC49B5" w:rsidP="006C530A">
      <w:pPr>
        <w:spacing w:line="360" w:lineRule="auto"/>
        <w:ind w:left="709"/>
        <w:jc w:val="center"/>
        <w:rPr>
          <w:rFonts w:ascii="Arial" w:hAnsi="Arial" w:cs="Arial"/>
          <w:b/>
          <w:color w:val="000000" w:themeColor="text1"/>
          <w:sz w:val="40"/>
          <w:szCs w:val="40"/>
        </w:rPr>
      </w:pPr>
      <w:r w:rsidRPr="007F1B46">
        <w:rPr>
          <w:rFonts w:ascii="Arial" w:hAnsi="Arial" w:cs="Arial"/>
          <w:b/>
          <w:color w:val="000000" w:themeColor="text1"/>
          <w:sz w:val="40"/>
          <w:szCs w:val="40"/>
        </w:rPr>
        <w:t>ÖZEL ŞARTNAME</w:t>
      </w:r>
      <w:r w:rsidR="00E26C77" w:rsidRPr="007F1B46">
        <w:rPr>
          <w:rFonts w:ascii="Arial" w:hAnsi="Arial" w:cs="Arial"/>
          <w:b/>
          <w:color w:val="000000" w:themeColor="text1"/>
          <w:sz w:val="40"/>
          <w:szCs w:val="40"/>
        </w:rPr>
        <w:t>Sİ</w:t>
      </w:r>
    </w:p>
    <w:p w:rsidR="00FC49B5" w:rsidRPr="007F1B46" w:rsidRDefault="00FC49B5" w:rsidP="004866E9">
      <w:pPr>
        <w:jc w:val="center"/>
        <w:rPr>
          <w:rFonts w:ascii="Arial" w:hAnsi="Arial" w:cs="Arial"/>
          <w:b/>
          <w:bCs/>
          <w:color w:val="000000" w:themeColor="text1"/>
        </w:rPr>
      </w:pPr>
    </w:p>
    <w:p w:rsidR="00FC49B5" w:rsidRPr="007F1B46" w:rsidRDefault="00FC49B5" w:rsidP="004866E9">
      <w:pPr>
        <w:jc w:val="center"/>
        <w:rPr>
          <w:rFonts w:ascii="Arial" w:hAnsi="Arial" w:cs="Arial"/>
          <w:b/>
          <w:strike/>
          <w:color w:val="000000" w:themeColor="text1"/>
        </w:rPr>
      </w:pPr>
    </w:p>
    <w:p w:rsidR="00E739AD" w:rsidRPr="007F1B46" w:rsidRDefault="00E739AD" w:rsidP="004866E9">
      <w:pPr>
        <w:jc w:val="center"/>
        <w:rPr>
          <w:rFonts w:ascii="Arial" w:hAnsi="Arial" w:cs="Arial"/>
          <w:color w:val="000000" w:themeColor="text1"/>
        </w:rPr>
      </w:pPr>
    </w:p>
    <w:p w:rsidR="00E739AD" w:rsidRPr="007F1B46" w:rsidRDefault="00E739AD" w:rsidP="004866E9">
      <w:pPr>
        <w:jc w:val="center"/>
        <w:rPr>
          <w:rFonts w:ascii="Arial" w:hAnsi="Arial" w:cs="Arial"/>
          <w:color w:val="000000" w:themeColor="text1"/>
        </w:rPr>
      </w:pPr>
    </w:p>
    <w:p w:rsidR="00E26C77" w:rsidRPr="007F1B46" w:rsidRDefault="00E26C77" w:rsidP="004866E9">
      <w:pPr>
        <w:jc w:val="center"/>
        <w:rPr>
          <w:rFonts w:ascii="Arial" w:hAnsi="Arial" w:cs="Arial"/>
          <w:color w:val="000000" w:themeColor="text1"/>
        </w:rPr>
      </w:pPr>
    </w:p>
    <w:p w:rsidR="00E26C77" w:rsidRPr="007F1B46" w:rsidRDefault="00E26C77" w:rsidP="004866E9">
      <w:pPr>
        <w:jc w:val="center"/>
        <w:rPr>
          <w:rFonts w:ascii="Arial" w:hAnsi="Arial" w:cs="Arial"/>
          <w:color w:val="000000" w:themeColor="text1"/>
        </w:rPr>
      </w:pPr>
    </w:p>
    <w:p w:rsidR="00E26C77" w:rsidRPr="007F1B46" w:rsidRDefault="00E26C77" w:rsidP="004866E9">
      <w:pPr>
        <w:jc w:val="center"/>
        <w:rPr>
          <w:rFonts w:ascii="Arial" w:hAnsi="Arial" w:cs="Arial"/>
          <w:color w:val="000000" w:themeColor="text1"/>
        </w:rPr>
      </w:pPr>
    </w:p>
    <w:p w:rsidR="00E739AD" w:rsidRPr="007F1B46" w:rsidRDefault="00E739AD" w:rsidP="004866E9">
      <w:pPr>
        <w:jc w:val="center"/>
        <w:rPr>
          <w:rFonts w:ascii="Arial" w:hAnsi="Arial" w:cs="Arial"/>
          <w:color w:val="000000" w:themeColor="text1"/>
        </w:rPr>
      </w:pPr>
    </w:p>
    <w:p w:rsidR="005B2273" w:rsidRPr="00B25167" w:rsidRDefault="00B25167" w:rsidP="00086BD3">
      <w:pPr>
        <w:rPr>
          <w:rFonts w:ascii="Arial" w:hAnsi="Arial" w:cs="Arial"/>
          <w:b/>
          <w:bCs/>
          <w:sz w:val="36"/>
          <w:szCs w:val="36"/>
        </w:rPr>
      </w:pPr>
      <w:r>
        <w:rPr>
          <w:rFonts w:ascii="Arial" w:hAnsi="Arial" w:cs="Arial"/>
          <w:b/>
          <w:bCs/>
          <w:sz w:val="36"/>
          <w:szCs w:val="36"/>
        </w:rPr>
        <w:t xml:space="preserve">                              </w:t>
      </w:r>
      <w:r w:rsidR="00137DC6" w:rsidRPr="003B1561">
        <w:rPr>
          <w:rFonts w:ascii="Arial" w:hAnsi="Arial" w:cs="Arial"/>
          <w:b/>
          <w:bCs/>
          <w:color w:val="000000" w:themeColor="text1"/>
          <w:sz w:val="36"/>
          <w:szCs w:val="36"/>
        </w:rPr>
        <w:t>YAPIM</w:t>
      </w:r>
      <w:r w:rsidR="005B2273" w:rsidRPr="003B1561">
        <w:rPr>
          <w:rFonts w:ascii="Arial" w:hAnsi="Arial" w:cs="Arial"/>
          <w:b/>
          <w:bCs/>
          <w:color w:val="000000" w:themeColor="text1"/>
          <w:sz w:val="36"/>
          <w:szCs w:val="36"/>
        </w:rPr>
        <w:t xml:space="preserve"> </w:t>
      </w:r>
      <w:r w:rsidR="00086BD3" w:rsidRPr="00B25167">
        <w:rPr>
          <w:rFonts w:ascii="Arial" w:hAnsi="Arial" w:cs="Arial"/>
          <w:b/>
          <w:bCs/>
          <w:sz w:val="36"/>
          <w:szCs w:val="36"/>
        </w:rPr>
        <w:t>MÜDÜRLÜĞÜ</w:t>
      </w:r>
    </w:p>
    <w:p w:rsidR="00FC49B5" w:rsidRPr="007F1B46" w:rsidRDefault="00FC49B5" w:rsidP="004866E9">
      <w:pPr>
        <w:spacing w:line="360" w:lineRule="auto"/>
        <w:jc w:val="center"/>
        <w:rPr>
          <w:rFonts w:ascii="Arial" w:hAnsi="Arial" w:cs="Arial"/>
          <w:b/>
          <w:color w:val="000000" w:themeColor="text1"/>
        </w:rPr>
      </w:pPr>
    </w:p>
    <w:p w:rsidR="00E26C77" w:rsidRPr="007F1B46" w:rsidRDefault="00EA2B57" w:rsidP="004866E9">
      <w:pPr>
        <w:spacing w:line="360" w:lineRule="auto"/>
        <w:jc w:val="center"/>
        <w:rPr>
          <w:rFonts w:ascii="Arial" w:hAnsi="Arial" w:cs="Arial"/>
          <w:b/>
          <w:color w:val="000000" w:themeColor="text1"/>
        </w:rPr>
      </w:pPr>
      <w:r>
        <w:rPr>
          <w:rFonts w:ascii="Arial" w:hAnsi="Arial" w:cs="Arial"/>
          <w:b/>
          <w:color w:val="000000" w:themeColor="text1"/>
        </w:rPr>
        <w:t>OCAK</w:t>
      </w:r>
      <w:r w:rsidR="0066092E">
        <w:rPr>
          <w:rFonts w:ascii="Arial" w:hAnsi="Arial" w:cs="Arial"/>
          <w:b/>
          <w:color w:val="000000" w:themeColor="text1"/>
        </w:rPr>
        <w:t xml:space="preserve"> </w:t>
      </w:r>
      <w:r w:rsidR="00137DC6">
        <w:rPr>
          <w:rFonts w:ascii="Arial" w:hAnsi="Arial" w:cs="Arial"/>
          <w:b/>
          <w:color w:val="000000" w:themeColor="text1"/>
        </w:rPr>
        <w:t>201</w:t>
      </w:r>
      <w:r w:rsidR="00E40753">
        <w:rPr>
          <w:rFonts w:ascii="Arial" w:hAnsi="Arial" w:cs="Arial"/>
          <w:b/>
          <w:color w:val="000000" w:themeColor="text1"/>
        </w:rPr>
        <w:t>8</w:t>
      </w:r>
    </w:p>
    <w:p w:rsidR="00E446FE" w:rsidRPr="007F1B46" w:rsidRDefault="00E446FE" w:rsidP="004866E9">
      <w:pPr>
        <w:jc w:val="center"/>
        <w:rPr>
          <w:rFonts w:ascii="Arial" w:hAnsi="Arial" w:cs="Arial"/>
          <w:lang w:eastAsia="en-US"/>
        </w:rPr>
      </w:pPr>
    </w:p>
    <w:p w:rsidR="00E446FE" w:rsidRPr="007F1B46" w:rsidRDefault="00E446FE" w:rsidP="004866E9">
      <w:pPr>
        <w:jc w:val="center"/>
        <w:rPr>
          <w:rFonts w:ascii="Arial" w:hAnsi="Arial" w:cs="Arial"/>
          <w:lang w:eastAsia="en-US"/>
        </w:rPr>
      </w:pPr>
    </w:p>
    <w:sdt>
      <w:sdtPr>
        <w:rPr>
          <w:rFonts w:ascii="Times New Roman" w:hAnsi="Times New Roman"/>
          <w:b w:val="0"/>
          <w:bCs w:val="0"/>
          <w:color w:val="auto"/>
          <w:sz w:val="24"/>
          <w:szCs w:val="24"/>
          <w:lang w:eastAsia="tr-TR"/>
        </w:rPr>
        <w:id w:val="23743092"/>
        <w:docPartObj>
          <w:docPartGallery w:val="Table of Contents"/>
          <w:docPartUnique/>
        </w:docPartObj>
      </w:sdtPr>
      <w:sdtContent>
        <w:p w:rsidR="00623810" w:rsidRDefault="00623810">
          <w:pPr>
            <w:pStyle w:val="TBal"/>
          </w:pPr>
          <w:r>
            <w:t>İçindekiler</w:t>
          </w:r>
        </w:p>
        <w:p w:rsidR="00623810" w:rsidRDefault="00814E69">
          <w:pPr>
            <w:pStyle w:val="T1"/>
            <w:rPr>
              <w:rFonts w:asciiTheme="minorHAnsi" w:eastAsiaTheme="minorEastAsia" w:hAnsiTheme="minorHAnsi" w:cstheme="minorBidi"/>
              <w:noProof/>
              <w:lang w:eastAsia="tr-TR"/>
            </w:rPr>
          </w:pPr>
          <w:r w:rsidRPr="00814E69">
            <w:fldChar w:fldCharType="begin"/>
          </w:r>
          <w:r w:rsidR="00623810">
            <w:instrText xml:space="preserve"> TOC \o "1-3" \h \z \u </w:instrText>
          </w:r>
          <w:r w:rsidRPr="00814E69">
            <w:fldChar w:fldCharType="separate"/>
          </w:r>
          <w:hyperlink w:anchor="_Toc453075234" w:history="1">
            <w:r w:rsidR="00623810" w:rsidRPr="00FE0BAD">
              <w:rPr>
                <w:rStyle w:val="Kpr"/>
                <w:rFonts w:ascii="Arial" w:hAnsi="Arial" w:cs="Arial"/>
                <w:noProof/>
              </w:rPr>
              <w:t>1.İŞİN KONUSU ve KAPSAMI</w:t>
            </w:r>
            <w:r w:rsidR="00623810">
              <w:rPr>
                <w:noProof/>
                <w:webHidden/>
              </w:rPr>
              <w:tab/>
            </w:r>
            <w:r>
              <w:rPr>
                <w:noProof/>
                <w:webHidden/>
              </w:rPr>
              <w:fldChar w:fldCharType="begin"/>
            </w:r>
            <w:r w:rsidR="00623810">
              <w:rPr>
                <w:noProof/>
                <w:webHidden/>
              </w:rPr>
              <w:instrText xml:space="preserve"> PAGEREF _Toc453075234 \h </w:instrText>
            </w:r>
            <w:r>
              <w:rPr>
                <w:noProof/>
                <w:webHidden/>
              </w:rPr>
            </w:r>
            <w:r>
              <w:rPr>
                <w:noProof/>
                <w:webHidden/>
              </w:rPr>
              <w:fldChar w:fldCharType="separate"/>
            </w:r>
            <w:r w:rsidR="00623810">
              <w:rPr>
                <w:noProof/>
                <w:webHidden/>
              </w:rPr>
              <w:t>- 1 -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35" w:history="1">
            <w:r w:rsidR="00623810" w:rsidRPr="00FE0BAD">
              <w:rPr>
                <w:rStyle w:val="Kpr"/>
                <w:rFonts w:ascii="Arial" w:hAnsi="Arial" w:cs="Arial"/>
                <w:noProof/>
              </w:rPr>
              <w:t>2.TANIMLAR</w:t>
            </w:r>
            <w:r w:rsidR="00623810">
              <w:rPr>
                <w:noProof/>
                <w:webHidden/>
              </w:rPr>
              <w:tab/>
            </w:r>
            <w:r>
              <w:rPr>
                <w:noProof/>
                <w:webHidden/>
              </w:rPr>
              <w:fldChar w:fldCharType="begin"/>
            </w:r>
            <w:r w:rsidR="00623810">
              <w:rPr>
                <w:noProof/>
                <w:webHidden/>
              </w:rPr>
              <w:instrText xml:space="preserve"> PAGEREF _Toc453075235 \h </w:instrText>
            </w:r>
            <w:r>
              <w:rPr>
                <w:noProof/>
                <w:webHidden/>
              </w:rPr>
            </w:r>
            <w:r>
              <w:rPr>
                <w:noProof/>
                <w:webHidden/>
              </w:rPr>
              <w:fldChar w:fldCharType="separate"/>
            </w:r>
            <w:r w:rsidR="00623810">
              <w:rPr>
                <w:noProof/>
                <w:webHidden/>
              </w:rPr>
              <w:t>- 1 -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36" w:history="1">
            <w:r w:rsidR="00623810" w:rsidRPr="00FE0BAD">
              <w:rPr>
                <w:rStyle w:val="Kpr"/>
                <w:rFonts w:ascii="Arial" w:hAnsi="Arial" w:cs="Arial"/>
                <w:noProof/>
              </w:rPr>
              <w:t>3.YÜKLENİCİNİN YAPACAĞI İŞLER</w:t>
            </w:r>
            <w:r w:rsidR="00623810">
              <w:rPr>
                <w:noProof/>
                <w:webHidden/>
              </w:rPr>
              <w:tab/>
            </w:r>
            <w:r>
              <w:rPr>
                <w:noProof/>
                <w:webHidden/>
              </w:rPr>
              <w:fldChar w:fldCharType="begin"/>
            </w:r>
            <w:r w:rsidR="00623810">
              <w:rPr>
                <w:noProof/>
                <w:webHidden/>
              </w:rPr>
              <w:instrText xml:space="preserve"> PAGEREF _Toc453075236 \h </w:instrText>
            </w:r>
            <w:r>
              <w:rPr>
                <w:noProof/>
                <w:webHidden/>
              </w:rPr>
            </w:r>
            <w:r>
              <w:rPr>
                <w:noProof/>
                <w:webHidden/>
              </w:rPr>
              <w:fldChar w:fldCharType="separate"/>
            </w:r>
            <w:r w:rsidR="00623810">
              <w:rPr>
                <w:noProof/>
                <w:webHidden/>
              </w:rPr>
              <w:t>- 2 -</w:t>
            </w:r>
            <w:r>
              <w:rPr>
                <w:noProof/>
                <w:webHidden/>
              </w:rPr>
              <w:fldChar w:fldCharType="end"/>
            </w:r>
          </w:hyperlink>
        </w:p>
        <w:p w:rsidR="00623810" w:rsidRPr="00623810" w:rsidRDefault="00814E69">
          <w:pPr>
            <w:pStyle w:val="T2"/>
            <w:rPr>
              <w:rStyle w:val="Kpr"/>
            </w:rPr>
          </w:pPr>
          <w:hyperlink w:anchor="_Toc453075237" w:history="1">
            <w:r w:rsidR="00623810" w:rsidRPr="00623810">
              <w:rPr>
                <w:rStyle w:val="Kpr"/>
              </w:rPr>
              <w:t>3.1.Kroki Çizilerek Yapılacak İşler</w:t>
            </w:r>
            <w:r w:rsidR="00623810" w:rsidRPr="00623810">
              <w:rPr>
                <w:rStyle w:val="Kpr"/>
                <w:webHidden/>
              </w:rPr>
              <w:tab/>
              <w:t xml:space="preserve">    </w:t>
            </w:r>
            <w:r w:rsidRPr="00623810">
              <w:rPr>
                <w:rStyle w:val="Kpr"/>
                <w:webHidden/>
              </w:rPr>
              <w:fldChar w:fldCharType="begin"/>
            </w:r>
            <w:r w:rsidR="00623810" w:rsidRPr="00623810">
              <w:rPr>
                <w:rStyle w:val="Kpr"/>
                <w:webHidden/>
              </w:rPr>
              <w:instrText xml:space="preserve"> PAGEREF _Toc453075237 \h </w:instrText>
            </w:r>
            <w:r w:rsidRPr="00623810">
              <w:rPr>
                <w:rStyle w:val="Kpr"/>
                <w:webHidden/>
              </w:rPr>
            </w:r>
            <w:r w:rsidRPr="00623810">
              <w:rPr>
                <w:rStyle w:val="Kpr"/>
                <w:webHidden/>
              </w:rPr>
              <w:fldChar w:fldCharType="separate"/>
            </w:r>
            <w:r w:rsidR="00623810" w:rsidRPr="00623810">
              <w:rPr>
                <w:rStyle w:val="Kpr"/>
                <w:webHidden/>
              </w:rPr>
              <w:t>- 3 -</w:t>
            </w:r>
            <w:r w:rsidRPr="00623810">
              <w:rPr>
                <w:rStyle w:val="Kpr"/>
                <w:webHidden/>
              </w:rPr>
              <w:fldChar w:fldCharType="end"/>
            </w:r>
          </w:hyperlink>
        </w:p>
        <w:p w:rsidR="00623810" w:rsidRPr="00623810" w:rsidRDefault="00814E69">
          <w:pPr>
            <w:pStyle w:val="T1"/>
            <w:rPr>
              <w:rStyle w:val="Kpr"/>
              <w:rFonts w:ascii="Arial" w:hAnsi="Arial" w:cs="Arial"/>
            </w:rPr>
          </w:pPr>
          <w:hyperlink w:anchor="_Toc453075239" w:history="1">
            <w:r w:rsidR="00623810" w:rsidRPr="00FE0BAD">
              <w:rPr>
                <w:rStyle w:val="Kpr"/>
                <w:rFonts w:ascii="Arial" w:hAnsi="Arial" w:cs="Arial"/>
                <w:noProof/>
              </w:rPr>
              <w:t>4.YER TESLİMİ VE İŞ PROGRAMI</w:t>
            </w:r>
            <w:r w:rsidR="00623810" w:rsidRPr="00623810">
              <w:rPr>
                <w:rStyle w:val="Kpr"/>
                <w:rFonts w:ascii="Arial" w:hAnsi="Arial" w:cs="Arial"/>
                <w:webHidden/>
              </w:rPr>
              <w:tab/>
            </w:r>
            <w:r w:rsidRPr="00623810">
              <w:rPr>
                <w:rStyle w:val="Kpr"/>
                <w:rFonts w:ascii="Arial" w:hAnsi="Arial" w:cs="Arial"/>
                <w:webHidden/>
              </w:rPr>
              <w:fldChar w:fldCharType="begin"/>
            </w:r>
            <w:r w:rsidR="00623810" w:rsidRPr="00623810">
              <w:rPr>
                <w:rStyle w:val="Kpr"/>
                <w:rFonts w:ascii="Arial" w:hAnsi="Arial" w:cs="Arial"/>
                <w:webHidden/>
              </w:rPr>
              <w:instrText xml:space="preserve"> PAGEREF _Toc453075239 \h </w:instrText>
            </w:r>
            <w:r w:rsidRPr="00623810">
              <w:rPr>
                <w:rStyle w:val="Kpr"/>
                <w:rFonts w:ascii="Arial" w:hAnsi="Arial" w:cs="Arial"/>
                <w:webHidden/>
              </w:rPr>
            </w:r>
            <w:r w:rsidRPr="00623810">
              <w:rPr>
                <w:rStyle w:val="Kpr"/>
                <w:rFonts w:ascii="Arial" w:hAnsi="Arial" w:cs="Arial"/>
                <w:webHidden/>
              </w:rPr>
              <w:fldChar w:fldCharType="separate"/>
            </w:r>
            <w:r w:rsidR="00623810" w:rsidRPr="00623810">
              <w:rPr>
                <w:rStyle w:val="Kpr"/>
                <w:rFonts w:ascii="Arial" w:hAnsi="Arial" w:cs="Arial"/>
                <w:webHidden/>
              </w:rPr>
              <w:t>- 3 -</w:t>
            </w:r>
            <w:r w:rsidRPr="00623810">
              <w:rPr>
                <w:rStyle w:val="Kpr"/>
                <w:rFonts w:ascii="Arial" w:hAnsi="Arial" w:cs="Arial"/>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40" w:history="1">
            <w:r w:rsidR="00623810" w:rsidRPr="00FE0BAD">
              <w:rPr>
                <w:rStyle w:val="Kpr"/>
                <w:rFonts w:ascii="Arial" w:hAnsi="Arial" w:cs="Arial"/>
                <w:noProof/>
              </w:rPr>
              <w:t>5.YÜKLENİCİNİN ORGANİZASYONU</w:t>
            </w:r>
            <w:r w:rsidR="00623810">
              <w:rPr>
                <w:noProof/>
                <w:webHidden/>
              </w:rPr>
              <w:tab/>
            </w:r>
            <w:r>
              <w:rPr>
                <w:noProof/>
                <w:webHidden/>
              </w:rPr>
              <w:fldChar w:fldCharType="begin"/>
            </w:r>
            <w:r w:rsidR="00623810">
              <w:rPr>
                <w:noProof/>
                <w:webHidden/>
              </w:rPr>
              <w:instrText xml:space="preserve"> PAGEREF _Toc453075240 \h </w:instrText>
            </w:r>
            <w:r>
              <w:rPr>
                <w:noProof/>
                <w:webHidden/>
              </w:rPr>
            </w:r>
            <w:r>
              <w:rPr>
                <w:noProof/>
                <w:webHidden/>
              </w:rPr>
              <w:fldChar w:fldCharType="separate"/>
            </w:r>
            <w:r w:rsidR="00623810">
              <w:rPr>
                <w:noProof/>
                <w:webHidden/>
              </w:rPr>
              <w:t>- 4 -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41" w:history="1">
            <w:r w:rsidR="00623810" w:rsidRPr="00FE0BAD">
              <w:rPr>
                <w:rStyle w:val="Kpr"/>
                <w:rFonts w:ascii="Arial" w:hAnsi="Arial" w:cs="Arial"/>
                <w:noProof/>
              </w:rPr>
              <w:t>6.MALZEMELER</w:t>
            </w:r>
            <w:r w:rsidR="00623810">
              <w:rPr>
                <w:noProof/>
                <w:webHidden/>
              </w:rPr>
              <w:tab/>
            </w:r>
            <w:r>
              <w:rPr>
                <w:noProof/>
                <w:webHidden/>
              </w:rPr>
              <w:fldChar w:fldCharType="begin"/>
            </w:r>
            <w:r w:rsidR="00623810">
              <w:rPr>
                <w:noProof/>
                <w:webHidden/>
              </w:rPr>
              <w:instrText xml:space="preserve"> PAGEREF _Toc453075241 \h </w:instrText>
            </w:r>
            <w:r>
              <w:rPr>
                <w:noProof/>
                <w:webHidden/>
              </w:rPr>
            </w:r>
            <w:r>
              <w:rPr>
                <w:noProof/>
                <w:webHidden/>
              </w:rPr>
              <w:fldChar w:fldCharType="separate"/>
            </w:r>
            <w:r w:rsidR="00623810">
              <w:rPr>
                <w:noProof/>
                <w:webHidden/>
              </w:rPr>
              <w:t>- 6 -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44" w:history="1">
            <w:r w:rsidR="00623810" w:rsidRPr="00FE0BAD">
              <w:rPr>
                <w:rStyle w:val="Kpr"/>
                <w:rFonts w:ascii="Arial" w:hAnsi="Arial" w:cs="Arial"/>
                <w:noProof/>
              </w:rPr>
              <w:t>7.KONTROL HİZMETLERİ</w:t>
            </w:r>
            <w:r w:rsidR="00623810">
              <w:rPr>
                <w:noProof/>
                <w:webHidden/>
              </w:rPr>
              <w:tab/>
            </w:r>
            <w:r>
              <w:rPr>
                <w:noProof/>
                <w:webHidden/>
              </w:rPr>
              <w:fldChar w:fldCharType="begin"/>
            </w:r>
            <w:r w:rsidR="00623810">
              <w:rPr>
                <w:noProof/>
                <w:webHidden/>
              </w:rPr>
              <w:instrText xml:space="preserve"> PAGEREF _Toc453075244 \h </w:instrText>
            </w:r>
            <w:r>
              <w:rPr>
                <w:noProof/>
                <w:webHidden/>
              </w:rPr>
            </w:r>
            <w:r>
              <w:rPr>
                <w:noProof/>
                <w:webHidden/>
              </w:rPr>
              <w:fldChar w:fldCharType="separate"/>
            </w:r>
            <w:r w:rsidR="00623810">
              <w:rPr>
                <w:noProof/>
                <w:webHidden/>
              </w:rPr>
              <w:t>- 6 -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45" w:history="1">
            <w:r w:rsidR="00623810" w:rsidRPr="00FE0BAD">
              <w:rPr>
                <w:rStyle w:val="Kpr"/>
                <w:rFonts w:ascii="Arial" w:hAnsi="Arial" w:cs="Arial"/>
                <w:noProof/>
              </w:rPr>
              <w:t>8.PERSONEL EĞİTİMİ</w:t>
            </w:r>
            <w:r w:rsidR="00623810">
              <w:rPr>
                <w:noProof/>
                <w:webHidden/>
              </w:rPr>
              <w:tab/>
            </w:r>
            <w:r>
              <w:rPr>
                <w:noProof/>
                <w:webHidden/>
              </w:rPr>
              <w:fldChar w:fldCharType="begin"/>
            </w:r>
            <w:r w:rsidR="00623810">
              <w:rPr>
                <w:noProof/>
                <w:webHidden/>
              </w:rPr>
              <w:instrText xml:space="preserve"> PAGEREF _Toc453075245 \h </w:instrText>
            </w:r>
            <w:r>
              <w:rPr>
                <w:noProof/>
                <w:webHidden/>
              </w:rPr>
            </w:r>
            <w:r>
              <w:rPr>
                <w:noProof/>
                <w:webHidden/>
              </w:rPr>
              <w:fldChar w:fldCharType="separate"/>
            </w:r>
            <w:r w:rsidR="00623810">
              <w:rPr>
                <w:noProof/>
                <w:webHidden/>
              </w:rPr>
              <w:t>- 7 -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48" w:history="1">
            <w:r w:rsidR="00623810" w:rsidRPr="00FE0BAD">
              <w:rPr>
                <w:rStyle w:val="Kpr"/>
                <w:rFonts w:ascii="Arial" w:hAnsi="Arial" w:cs="Arial"/>
                <w:noProof/>
              </w:rPr>
              <w:t>9.İŞ GÜVENLİĞİ</w:t>
            </w:r>
            <w:r w:rsidR="00623810">
              <w:rPr>
                <w:noProof/>
                <w:webHidden/>
              </w:rPr>
              <w:tab/>
            </w:r>
            <w:r>
              <w:rPr>
                <w:noProof/>
                <w:webHidden/>
              </w:rPr>
              <w:fldChar w:fldCharType="begin"/>
            </w:r>
            <w:r w:rsidR="00623810">
              <w:rPr>
                <w:noProof/>
                <w:webHidden/>
              </w:rPr>
              <w:instrText xml:space="preserve"> PAGEREF _Toc453075248 \h </w:instrText>
            </w:r>
            <w:r>
              <w:rPr>
                <w:noProof/>
                <w:webHidden/>
              </w:rPr>
            </w:r>
            <w:r>
              <w:rPr>
                <w:noProof/>
                <w:webHidden/>
              </w:rPr>
              <w:fldChar w:fldCharType="separate"/>
            </w:r>
            <w:r w:rsidR="00623810">
              <w:rPr>
                <w:noProof/>
                <w:webHidden/>
              </w:rPr>
              <w:t>- 8 -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51" w:history="1">
            <w:r w:rsidR="00623810" w:rsidRPr="00FE0BAD">
              <w:rPr>
                <w:rStyle w:val="Kpr"/>
                <w:rFonts w:ascii="Arial" w:hAnsi="Arial" w:cs="Arial"/>
                <w:noProof/>
              </w:rPr>
              <w:t>10.İŞLERİN FİYATLANDIRILMASI, HAKEDİŞ TANZİMİ VE ÖDEMELER</w:t>
            </w:r>
            <w:r w:rsidR="00623810">
              <w:rPr>
                <w:noProof/>
                <w:webHidden/>
              </w:rPr>
              <w:tab/>
            </w:r>
            <w:r>
              <w:rPr>
                <w:noProof/>
                <w:webHidden/>
              </w:rPr>
              <w:fldChar w:fldCharType="begin"/>
            </w:r>
            <w:r w:rsidR="00623810">
              <w:rPr>
                <w:noProof/>
                <w:webHidden/>
              </w:rPr>
              <w:instrText xml:space="preserve"> PAGEREF _Toc453075251 \h </w:instrText>
            </w:r>
            <w:r>
              <w:rPr>
                <w:noProof/>
                <w:webHidden/>
              </w:rPr>
            </w:r>
            <w:r>
              <w:rPr>
                <w:noProof/>
                <w:webHidden/>
              </w:rPr>
              <w:fldChar w:fldCharType="separate"/>
            </w:r>
            <w:r w:rsidR="00623810">
              <w:rPr>
                <w:noProof/>
                <w:webHidden/>
              </w:rPr>
              <w:t>- 9 -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60" w:history="1">
            <w:r w:rsidR="00623810" w:rsidRPr="00FE0BAD">
              <w:rPr>
                <w:rStyle w:val="Kpr"/>
                <w:rFonts w:ascii="Arial" w:hAnsi="Arial" w:cs="Arial"/>
                <w:noProof/>
              </w:rPr>
              <w:t>11.KESİN HAKEDİŞ RAPORU VE HESAP KESİLMESİ</w:t>
            </w:r>
            <w:r w:rsidR="00623810">
              <w:rPr>
                <w:rStyle w:val="Kpr"/>
                <w:rFonts w:ascii="Arial" w:hAnsi="Arial" w:cs="Arial"/>
                <w:noProof/>
              </w:rPr>
              <w:t xml:space="preserve">                                                               </w:t>
            </w:r>
            <w:r>
              <w:rPr>
                <w:noProof/>
                <w:webHidden/>
              </w:rPr>
              <w:fldChar w:fldCharType="begin"/>
            </w:r>
            <w:r w:rsidR="00623810">
              <w:rPr>
                <w:noProof/>
                <w:webHidden/>
              </w:rPr>
              <w:instrText xml:space="preserve"> PAGEREF _Toc453075260 \h </w:instrText>
            </w:r>
            <w:r>
              <w:rPr>
                <w:noProof/>
                <w:webHidden/>
              </w:rPr>
            </w:r>
            <w:r>
              <w:rPr>
                <w:noProof/>
                <w:webHidden/>
              </w:rPr>
              <w:fldChar w:fldCharType="separate"/>
            </w:r>
            <w:r w:rsidR="00623810">
              <w:rPr>
                <w:noProof/>
                <w:webHidden/>
              </w:rPr>
              <w:t>- 13 -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61" w:history="1">
            <w:r w:rsidR="00623810" w:rsidRPr="00FE0BAD">
              <w:rPr>
                <w:rStyle w:val="Kpr"/>
                <w:rFonts w:ascii="Arial" w:hAnsi="Arial" w:cs="Arial"/>
                <w:noProof/>
              </w:rPr>
              <w:t>12.SÖZLEŞME KAPSAMINDA YAPTIRILABİLECEK İLAVE İŞLER, İŞ EKSİLİŞİ VE İŞİN TASFİYESİ</w:t>
            </w:r>
            <w:r w:rsidR="00623810">
              <w:rPr>
                <w:rStyle w:val="Kpr"/>
                <w:rFonts w:ascii="Arial" w:hAnsi="Arial" w:cs="Arial"/>
                <w:noProof/>
              </w:rPr>
              <w:t xml:space="preserve">                                                                                                                                     </w:t>
            </w:r>
            <w:r>
              <w:rPr>
                <w:noProof/>
                <w:webHidden/>
              </w:rPr>
              <w:fldChar w:fldCharType="begin"/>
            </w:r>
            <w:r w:rsidR="00623810">
              <w:rPr>
                <w:noProof/>
                <w:webHidden/>
              </w:rPr>
              <w:instrText xml:space="preserve"> PAGEREF _Toc453075261 \h </w:instrText>
            </w:r>
            <w:r>
              <w:rPr>
                <w:noProof/>
                <w:webHidden/>
              </w:rPr>
            </w:r>
            <w:r>
              <w:rPr>
                <w:noProof/>
                <w:webHidden/>
              </w:rPr>
              <w:fldChar w:fldCharType="separate"/>
            </w:r>
            <w:r w:rsidR="00623810">
              <w:rPr>
                <w:noProof/>
                <w:webHidden/>
              </w:rPr>
              <w:t>- 15 -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62" w:history="1">
            <w:r w:rsidR="00623810" w:rsidRPr="00FE0BAD">
              <w:rPr>
                <w:rStyle w:val="Kpr"/>
                <w:rFonts w:ascii="Arial" w:hAnsi="Arial" w:cs="Arial"/>
                <w:noProof/>
              </w:rPr>
              <w:t>13.İŞİN SÜRESİ VE UZAMASI</w:t>
            </w:r>
            <w:r w:rsidR="00623810">
              <w:rPr>
                <w:rStyle w:val="Kpr"/>
                <w:rFonts w:ascii="Arial" w:hAnsi="Arial" w:cs="Arial"/>
                <w:noProof/>
              </w:rPr>
              <w:t xml:space="preserve">                                                                                                      </w:t>
            </w:r>
            <w:r>
              <w:rPr>
                <w:noProof/>
                <w:webHidden/>
              </w:rPr>
              <w:fldChar w:fldCharType="begin"/>
            </w:r>
            <w:r w:rsidR="00623810">
              <w:rPr>
                <w:noProof/>
                <w:webHidden/>
              </w:rPr>
              <w:instrText xml:space="preserve"> PAGEREF _Toc453075262 \h </w:instrText>
            </w:r>
            <w:r>
              <w:rPr>
                <w:noProof/>
                <w:webHidden/>
              </w:rPr>
            </w:r>
            <w:r>
              <w:rPr>
                <w:noProof/>
                <w:webHidden/>
              </w:rPr>
              <w:fldChar w:fldCharType="separate"/>
            </w:r>
            <w:r w:rsidR="00623810">
              <w:rPr>
                <w:noProof/>
                <w:webHidden/>
              </w:rPr>
              <w:t>- 15 -</w:t>
            </w:r>
            <w:r>
              <w:rPr>
                <w:noProof/>
                <w:webHidden/>
              </w:rPr>
              <w:fldChar w:fldCharType="end"/>
            </w:r>
          </w:hyperlink>
        </w:p>
        <w:p w:rsidR="00623810" w:rsidRDefault="00814E69" w:rsidP="00623810">
          <w:pPr>
            <w:pStyle w:val="T1"/>
            <w:rPr>
              <w:rFonts w:asciiTheme="minorHAnsi" w:eastAsiaTheme="minorEastAsia" w:hAnsiTheme="minorHAnsi" w:cstheme="minorBidi"/>
              <w:noProof/>
              <w:lang w:eastAsia="tr-TR"/>
            </w:rPr>
          </w:pPr>
          <w:hyperlink w:anchor="_Toc453075263" w:history="1">
            <w:r w:rsidR="00623810" w:rsidRPr="00FE0BAD">
              <w:rPr>
                <w:rStyle w:val="Kpr"/>
                <w:rFonts w:ascii="Arial" w:hAnsi="Arial" w:cs="Arial"/>
                <w:noProof/>
              </w:rPr>
              <w:t>14.KABUL İŞLEMLERİNE İLİŞKİN ŞARTLAR</w:t>
            </w:r>
            <w:r w:rsidR="00623810">
              <w:rPr>
                <w:rStyle w:val="Kpr"/>
                <w:rFonts w:ascii="Arial" w:hAnsi="Arial" w:cs="Arial"/>
                <w:noProof/>
              </w:rPr>
              <w:t xml:space="preserve">                                                                               </w:t>
            </w:r>
            <w:r>
              <w:rPr>
                <w:noProof/>
                <w:webHidden/>
              </w:rPr>
              <w:fldChar w:fldCharType="begin"/>
            </w:r>
            <w:r w:rsidR="00623810">
              <w:rPr>
                <w:noProof/>
                <w:webHidden/>
              </w:rPr>
              <w:instrText xml:space="preserve"> PAGEREF _Toc453075263 \h </w:instrText>
            </w:r>
            <w:r>
              <w:rPr>
                <w:noProof/>
                <w:webHidden/>
              </w:rPr>
            </w:r>
            <w:r>
              <w:rPr>
                <w:noProof/>
                <w:webHidden/>
              </w:rPr>
              <w:fldChar w:fldCharType="separate"/>
            </w:r>
            <w:r w:rsidR="00623810">
              <w:rPr>
                <w:noProof/>
                <w:webHidden/>
              </w:rPr>
              <w:t>- 15 -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65" w:history="1">
            <w:r w:rsidR="00623810" w:rsidRPr="00FE0BAD">
              <w:rPr>
                <w:rStyle w:val="Kpr"/>
                <w:rFonts w:ascii="Arial" w:hAnsi="Arial" w:cs="Arial"/>
                <w:noProof/>
              </w:rPr>
              <w:t>15.GENEL HUSUSLAR</w:t>
            </w:r>
            <w:r w:rsidR="00623810">
              <w:rPr>
                <w:rStyle w:val="Kpr"/>
                <w:rFonts w:ascii="Arial" w:hAnsi="Arial" w:cs="Arial"/>
                <w:noProof/>
              </w:rPr>
              <w:t xml:space="preserve">                                                                                                                  </w:t>
            </w:r>
            <w:r>
              <w:rPr>
                <w:noProof/>
                <w:webHidden/>
              </w:rPr>
              <w:fldChar w:fldCharType="begin"/>
            </w:r>
            <w:r w:rsidR="00623810">
              <w:rPr>
                <w:noProof/>
                <w:webHidden/>
              </w:rPr>
              <w:instrText xml:space="preserve"> PAGEREF _Toc453075265 \h </w:instrText>
            </w:r>
            <w:r>
              <w:rPr>
                <w:noProof/>
                <w:webHidden/>
              </w:rPr>
            </w:r>
            <w:r>
              <w:rPr>
                <w:noProof/>
                <w:webHidden/>
              </w:rPr>
              <w:fldChar w:fldCharType="separate"/>
            </w:r>
            <w:r w:rsidR="00623810">
              <w:rPr>
                <w:noProof/>
                <w:webHidden/>
              </w:rPr>
              <w:t>- 19 -</w:t>
            </w:r>
            <w:r>
              <w:rPr>
                <w:noProof/>
                <w:webHidden/>
              </w:rPr>
              <w:fldChar w:fldCharType="end"/>
            </w:r>
          </w:hyperlink>
        </w:p>
        <w:p w:rsidR="00623810" w:rsidRDefault="00814E69">
          <w:pPr>
            <w:pStyle w:val="T1"/>
            <w:rPr>
              <w:rFonts w:asciiTheme="minorHAnsi" w:eastAsiaTheme="minorEastAsia" w:hAnsiTheme="minorHAnsi" w:cstheme="minorBidi"/>
              <w:noProof/>
              <w:lang w:eastAsia="tr-TR"/>
            </w:rPr>
          </w:pPr>
          <w:hyperlink w:anchor="_Toc453075266" w:history="1">
            <w:r w:rsidR="00623810" w:rsidRPr="00623810">
              <w:rPr>
                <w:rStyle w:val="Kpr"/>
                <w:rFonts w:ascii="Arial" w:hAnsi="Arial" w:cs="Arial"/>
                <w:noProof/>
              </w:rPr>
              <w:t>16.ŞARTNAMENİN EKLERİ</w:t>
            </w:r>
            <w:r w:rsidR="00623810">
              <w:rPr>
                <w:rStyle w:val="Kpr"/>
                <w:rFonts w:ascii="Arial" w:hAnsi="Arial" w:cs="Arial"/>
                <w:noProof/>
              </w:rPr>
              <w:t xml:space="preserve">                                                                                                           </w:t>
            </w:r>
            <w:r>
              <w:rPr>
                <w:noProof/>
                <w:webHidden/>
              </w:rPr>
              <w:fldChar w:fldCharType="begin"/>
            </w:r>
            <w:r w:rsidR="00623810">
              <w:rPr>
                <w:noProof/>
                <w:webHidden/>
              </w:rPr>
              <w:instrText xml:space="preserve"> PAGEREF _Toc453075266 \h </w:instrText>
            </w:r>
            <w:r>
              <w:rPr>
                <w:noProof/>
                <w:webHidden/>
              </w:rPr>
            </w:r>
            <w:r>
              <w:rPr>
                <w:noProof/>
                <w:webHidden/>
              </w:rPr>
              <w:fldChar w:fldCharType="separate"/>
            </w:r>
            <w:r w:rsidR="00623810">
              <w:rPr>
                <w:noProof/>
                <w:webHidden/>
              </w:rPr>
              <w:t>- 20 -</w:t>
            </w:r>
            <w:r>
              <w:rPr>
                <w:noProof/>
                <w:webHidden/>
              </w:rPr>
              <w:fldChar w:fldCharType="end"/>
            </w:r>
          </w:hyperlink>
        </w:p>
        <w:p w:rsidR="00623810" w:rsidRDefault="00814E69">
          <w:r>
            <w:fldChar w:fldCharType="end"/>
          </w:r>
        </w:p>
      </w:sdtContent>
    </w:sdt>
    <w:p w:rsidR="00B36966" w:rsidRDefault="00B36966" w:rsidP="00FD79BD">
      <w:pPr>
        <w:pStyle w:val="ListeParagraf"/>
        <w:ind w:left="1080"/>
        <w:rPr>
          <w:lang w:eastAsia="en-US"/>
        </w:rPr>
      </w:pPr>
    </w:p>
    <w:p w:rsidR="002816C1" w:rsidRDefault="002816C1" w:rsidP="00FD79BD">
      <w:pPr>
        <w:rPr>
          <w:lang w:eastAsia="en-US"/>
        </w:rPr>
      </w:pPr>
    </w:p>
    <w:p w:rsidR="002816C1" w:rsidRDefault="002816C1" w:rsidP="00FD79BD">
      <w:pPr>
        <w:rPr>
          <w:lang w:eastAsia="en-US"/>
        </w:rPr>
      </w:pPr>
    </w:p>
    <w:p w:rsidR="002816C1" w:rsidRDefault="002816C1" w:rsidP="00FD79BD">
      <w:pPr>
        <w:rPr>
          <w:lang w:eastAsia="en-US"/>
        </w:rPr>
      </w:pPr>
    </w:p>
    <w:p w:rsidR="002816C1" w:rsidRDefault="002816C1"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9D45CB" w:rsidRDefault="009D45CB" w:rsidP="00FD79BD">
      <w:pPr>
        <w:rPr>
          <w:lang w:eastAsia="en-US"/>
        </w:rPr>
      </w:pPr>
    </w:p>
    <w:p w:rsidR="002816C1" w:rsidRDefault="002816C1" w:rsidP="00FD79BD">
      <w:pPr>
        <w:rPr>
          <w:lang w:eastAsia="en-US"/>
        </w:rPr>
      </w:pPr>
    </w:p>
    <w:p w:rsidR="00643EEB" w:rsidRDefault="00643EEB" w:rsidP="00FD79BD">
      <w:pPr>
        <w:rPr>
          <w:lang w:eastAsia="en-US"/>
        </w:rPr>
      </w:pPr>
    </w:p>
    <w:p w:rsidR="00773AD9" w:rsidRPr="00642C08" w:rsidRDefault="00773AD9" w:rsidP="00403BB1">
      <w:pPr>
        <w:pStyle w:val="Balk1"/>
        <w:numPr>
          <w:ilvl w:val="0"/>
          <w:numId w:val="42"/>
        </w:numPr>
        <w:spacing w:line="360" w:lineRule="auto"/>
        <w:ind w:left="284" w:hanging="284"/>
        <w:jc w:val="both"/>
        <w:rPr>
          <w:rFonts w:ascii="Arial" w:hAnsi="Arial" w:cs="Arial"/>
          <w:sz w:val="22"/>
          <w:szCs w:val="22"/>
        </w:rPr>
      </w:pPr>
      <w:bookmarkStart w:id="0" w:name="_Toc318968029"/>
      <w:bookmarkStart w:id="1" w:name="_Toc319567006"/>
      <w:bookmarkStart w:id="2" w:name="_Toc319567025"/>
      <w:bookmarkStart w:id="3" w:name="_Toc320270578"/>
      <w:bookmarkStart w:id="4" w:name="_Toc453074400"/>
      <w:bookmarkStart w:id="5" w:name="_Toc453075234"/>
      <w:r w:rsidRPr="00642C08">
        <w:rPr>
          <w:rFonts w:ascii="Arial" w:hAnsi="Arial" w:cs="Arial"/>
          <w:sz w:val="22"/>
          <w:szCs w:val="22"/>
        </w:rPr>
        <w:t>İŞİN</w:t>
      </w:r>
      <w:r w:rsidR="00FD0A2E" w:rsidRPr="00642C08">
        <w:rPr>
          <w:rFonts w:ascii="Arial" w:hAnsi="Arial" w:cs="Arial"/>
          <w:sz w:val="22"/>
          <w:szCs w:val="22"/>
        </w:rPr>
        <w:t xml:space="preserve"> </w:t>
      </w:r>
      <w:r w:rsidR="00913244" w:rsidRPr="00642C08">
        <w:rPr>
          <w:rFonts w:ascii="Arial" w:hAnsi="Arial" w:cs="Arial"/>
          <w:sz w:val="22"/>
          <w:szCs w:val="22"/>
        </w:rPr>
        <w:t>KONU</w:t>
      </w:r>
      <w:bookmarkEnd w:id="0"/>
      <w:r w:rsidR="00FD0A2E" w:rsidRPr="00642C08">
        <w:rPr>
          <w:rFonts w:ascii="Arial" w:hAnsi="Arial" w:cs="Arial"/>
          <w:sz w:val="22"/>
          <w:szCs w:val="22"/>
        </w:rPr>
        <w:t>SU</w:t>
      </w:r>
      <w:bookmarkEnd w:id="1"/>
      <w:bookmarkEnd w:id="2"/>
      <w:bookmarkEnd w:id="3"/>
      <w:r w:rsidR="00642C08">
        <w:rPr>
          <w:rFonts w:ascii="Arial" w:hAnsi="Arial" w:cs="Arial"/>
          <w:sz w:val="22"/>
          <w:szCs w:val="22"/>
        </w:rPr>
        <w:t xml:space="preserve"> ve KAPSAMI</w:t>
      </w:r>
      <w:bookmarkEnd w:id="4"/>
      <w:bookmarkEnd w:id="5"/>
    </w:p>
    <w:p w:rsidR="005D72D9" w:rsidRPr="007243AF" w:rsidRDefault="005D72D9" w:rsidP="00642C08">
      <w:pPr>
        <w:spacing w:line="360" w:lineRule="auto"/>
        <w:jc w:val="both"/>
        <w:rPr>
          <w:rFonts w:ascii="Arial" w:hAnsi="Arial" w:cs="Arial"/>
          <w:color w:val="000000" w:themeColor="text1"/>
          <w:sz w:val="22"/>
          <w:szCs w:val="22"/>
        </w:rPr>
      </w:pPr>
    </w:p>
    <w:p w:rsidR="00642C08" w:rsidRPr="00642C08" w:rsidRDefault="002B0DA4" w:rsidP="00642C08">
      <w:pPr>
        <w:spacing w:line="360" w:lineRule="auto"/>
        <w:jc w:val="both"/>
        <w:rPr>
          <w:rFonts w:ascii="Arial" w:hAnsi="Arial" w:cs="Arial"/>
          <w:color w:val="000000" w:themeColor="text1"/>
          <w:sz w:val="22"/>
          <w:szCs w:val="22"/>
        </w:rPr>
      </w:pPr>
      <w:r w:rsidRPr="00642C08">
        <w:rPr>
          <w:rFonts w:ascii="Arial" w:hAnsi="Arial" w:cs="Arial"/>
          <w:color w:val="000000" w:themeColor="text1"/>
          <w:sz w:val="22"/>
          <w:szCs w:val="22"/>
        </w:rPr>
        <w:t>Meram Elektrik Dağıtım A.Ş. hizmet alanı içerisinde</w:t>
      </w:r>
      <w:r w:rsidR="00913244" w:rsidRPr="00642C08">
        <w:rPr>
          <w:rFonts w:ascii="Arial" w:hAnsi="Arial" w:cs="Arial"/>
          <w:color w:val="000000" w:themeColor="text1"/>
          <w:sz w:val="22"/>
          <w:szCs w:val="22"/>
        </w:rPr>
        <w:t xml:space="preserve">,  </w:t>
      </w:r>
      <w:r w:rsidR="00642C08" w:rsidRPr="007243AF">
        <w:rPr>
          <w:rFonts w:ascii="Arial" w:hAnsi="Arial" w:cs="Arial"/>
          <w:color w:val="000000" w:themeColor="text1"/>
          <w:sz w:val="22"/>
          <w:szCs w:val="22"/>
        </w:rPr>
        <w:t>.</w:t>
      </w:r>
      <w:r w:rsidR="006C530A" w:rsidRPr="007243AF">
        <w:rPr>
          <w:rFonts w:ascii="Arial" w:hAnsi="Arial" w:cs="Arial"/>
          <w:color w:val="000000" w:themeColor="text1"/>
          <w:sz w:val="22"/>
          <w:szCs w:val="22"/>
        </w:rPr>
        <w:t>……………………………. İşletme bölgesindeki/bölgelerindeki mevcut elektrik dağıtım tesislerinde</w:t>
      </w:r>
      <w:r w:rsidR="003C4919">
        <w:rPr>
          <w:rFonts w:ascii="Arial" w:hAnsi="Arial" w:cs="Arial"/>
          <w:color w:val="000000" w:themeColor="text1"/>
          <w:sz w:val="22"/>
          <w:szCs w:val="22"/>
        </w:rPr>
        <w:t xml:space="preserve">ki ekonomik ömrünü doldurmuş armatürlerin </w:t>
      </w:r>
      <w:r w:rsidR="005D1CCA">
        <w:rPr>
          <w:rFonts w:ascii="Arial" w:hAnsi="Arial" w:cs="Arial"/>
          <w:color w:val="000000" w:themeColor="text1"/>
          <w:sz w:val="22"/>
          <w:szCs w:val="22"/>
        </w:rPr>
        <w:t>ve yeni armatür taleplerinin</w:t>
      </w:r>
      <w:r w:rsidR="006C530A" w:rsidRPr="007243AF">
        <w:rPr>
          <w:rFonts w:ascii="Arial" w:hAnsi="Arial" w:cs="Arial"/>
          <w:color w:val="000000" w:themeColor="text1"/>
          <w:sz w:val="22"/>
          <w:szCs w:val="22"/>
        </w:rPr>
        <w:t xml:space="preserve"> tesis</w:t>
      </w:r>
      <w:r w:rsidR="003C4919">
        <w:rPr>
          <w:rFonts w:ascii="Arial" w:hAnsi="Arial" w:cs="Arial"/>
          <w:color w:val="000000" w:themeColor="text1"/>
          <w:sz w:val="22"/>
          <w:szCs w:val="22"/>
        </w:rPr>
        <w:t xml:space="preserve"> edilmesi</w:t>
      </w:r>
      <w:r w:rsidR="006C530A" w:rsidRPr="007243AF">
        <w:rPr>
          <w:rFonts w:ascii="Arial" w:hAnsi="Arial" w:cs="Arial"/>
          <w:color w:val="000000" w:themeColor="text1"/>
          <w:sz w:val="22"/>
          <w:szCs w:val="22"/>
        </w:rPr>
        <w:t xml:space="preserve"> işi için EK-</w:t>
      </w:r>
      <w:r w:rsidR="00051FAB">
        <w:rPr>
          <w:rFonts w:ascii="Arial" w:hAnsi="Arial" w:cs="Arial"/>
          <w:color w:val="000000" w:themeColor="text1"/>
          <w:sz w:val="22"/>
          <w:szCs w:val="22"/>
        </w:rPr>
        <w:t>A</w:t>
      </w:r>
      <w:r w:rsidR="006C530A" w:rsidRPr="007243AF">
        <w:rPr>
          <w:rFonts w:ascii="Arial" w:hAnsi="Arial" w:cs="Arial"/>
          <w:color w:val="000000" w:themeColor="text1"/>
          <w:sz w:val="22"/>
          <w:szCs w:val="22"/>
        </w:rPr>
        <w:t>’d</w:t>
      </w:r>
      <w:r w:rsidR="00051FAB">
        <w:rPr>
          <w:rFonts w:ascii="Arial" w:hAnsi="Arial" w:cs="Arial"/>
          <w:color w:val="000000" w:themeColor="text1"/>
          <w:sz w:val="22"/>
          <w:szCs w:val="22"/>
        </w:rPr>
        <w:t>a</w:t>
      </w:r>
      <w:r w:rsidR="006C530A" w:rsidRPr="007243AF">
        <w:rPr>
          <w:rFonts w:ascii="Arial" w:hAnsi="Arial" w:cs="Arial"/>
          <w:color w:val="000000" w:themeColor="text1"/>
          <w:sz w:val="22"/>
          <w:szCs w:val="22"/>
        </w:rPr>
        <w:t xml:space="preserve"> verilen, oluru alınan ve </w:t>
      </w:r>
      <w:r w:rsidR="003C4919">
        <w:rPr>
          <w:rFonts w:ascii="Arial" w:hAnsi="Arial" w:cs="Arial"/>
          <w:color w:val="000000" w:themeColor="text1"/>
          <w:sz w:val="22"/>
          <w:szCs w:val="22"/>
        </w:rPr>
        <w:t xml:space="preserve">Şirket tarafından </w:t>
      </w:r>
      <w:r w:rsidR="006C530A" w:rsidRPr="007243AF">
        <w:rPr>
          <w:rFonts w:ascii="Arial" w:hAnsi="Arial" w:cs="Arial"/>
          <w:color w:val="000000" w:themeColor="text1"/>
          <w:sz w:val="22"/>
          <w:szCs w:val="22"/>
        </w:rPr>
        <w:t>ön keşif çalışmalarına göre yapılması işidir.</w:t>
      </w:r>
      <w:r w:rsidR="00642C08" w:rsidRPr="007243AF">
        <w:rPr>
          <w:rFonts w:ascii="Arial" w:hAnsi="Arial" w:cs="Arial"/>
          <w:color w:val="000000" w:themeColor="text1"/>
          <w:sz w:val="22"/>
          <w:szCs w:val="22"/>
        </w:rPr>
        <w:t xml:space="preserve"> </w:t>
      </w:r>
    </w:p>
    <w:p w:rsidR="006C530A" w:rsidRPr="00642C08" w:rsidRDefault="006C530A" w:rsidP="00642C08">
      <w:pPr>
        <w:spacing w:line="360" w:lineRule="auto"/>
        <w:jc w:val="both"/>
        <w:rPr>
          <w:rFonts w:ascii="Arial" w:hAnsi="Arial" w:cs="Arial"/>
          <w:color w:val="000000" w:themeColor="text1"/>
          <w:sz w:val="22"/>
          <w:szCs w:val="22"/>
        </w:rPr>
      </w:pPr>
    </w:p>
    <w:p w:rsidR="00FD0A2E" w:rsidRPr="00642C08" w:rsidRDefault="00CC33E8" w:rsidP="00403BB1">
      <w:pPr>
        <w:pStyle w:val="Balk1"/>
        <w:numPr>
          <w:ilvl w:val="0"/>
          <w:numId w:val="42"/>
        </w:numPr>
        <w:spacing w:line="360" w:lineRule="auto"/>
        <w:ind w:left="284" w:hanging="284"/>
        <w:jc w:val="both"/>
        <w:rPr>
          <w:rFonts w:ascii="Arial" w:hAnsi="Arial" w:cs="Arial"/>
          <w:color w:val="000000" w:themeColor="text1"/>
          <w:sz w:val="22"/>
          <w:szCs w:val="22"/>
        </w:rPr>
      </w:pPr>
      <w:bookmarkStart w:id="6" w:name="_Toc253158645"/>
      <w:bookmarkStart w:id="7" w:name="_Toc257452229"/>
      <w:bookmarkStart w:id="8" w:name="_Toc257452287"/>
      <w:bookmarkStart w:id="9" w:name="_Toc257618279"/>
      <w:bookmarkStart w:id="10" w:name="_Toc318458552"/>
      <w:bookmarkStart w:id="11" w:name="_Toc290996259"/>
      <w:bookmarkStart w:id="12" w:name="_Toc293299461"/>
      <w:bookmarkStart w:id="13" w:name="_Toc314841547"/>
      <w:bookmarkStart w:id="14" w:name="_Toc318968031"/>
      <w:r w:rsidRPr="00642C08">
        <w:rPr>
          <w:rFonts w:ascii="Arial" w:hAnsi="Arial" w:cs="Arial"/>
          <w:color w:val="000000" w:themeColor="text1"/>
          <w:sz w:val="22"/>
          <w:szCs w:val="22"/>
        </w:rPr>
        <w:t xml:space="preserve"> </w:t>
      </w:r>
      <w:bookmarkStart w:id="15" w:name="_Toc453074401"/>
      <w:bookmarkStart w:id="16" w:name="_Toc453075235"/>
      <w:r w:rsidRPr="00642C08">
        <w:rPr>
          <w:rFonts w:ascii="Arial" w:hAnsi="Arial" w:cs="Arial"/>
          <w:color w:val="000000" w:themeColor="text1"/>
          <w:sz w:val="22"/>
          <w:szCs w:val="22"/>
        </w:rPr>
        <w:t>TANIMLAR</w:t>
      </w:r>
      <w:bookmarkEnd w:id="15"/>
      <w:bookmarkEnd w:id="16"/>
      <w:r w:rsidR="000C0CB6" w:rsidRPr="00642C08">
        <w:rPr>
          <w:rFonts w:ascii="Arial" w:hAnsi="Arial" w:cs="Arial"/>
          <w:color w:val="000000" w:themeColor="text1"/>
          <w:sz w:val="22"/>
          <w:szCs w:val="22"/>
        </w:rPr>
        <w:t xml:space="preserve"> </w:t>
      </w:r>
      <w:bookmarkEnd w:id="6"/>
      <w:bookmarkEnd w:id="7"/>
      <w:bookmarkEnd w:id="8"/>
      <w:bookmarkEnd w:id="9"/>
      <w:bookmarkEnd w:id="10"/>
    </w:p>
    <w:p w:rsidR="000C0CB6" w:rsidRPr="00642C08" w:rsidRDefault="000C0CB6" w:rsidP="00642C08">
      <w:pPr>
        <w:spacing w:line="360" w:lineRule="auto"/>
        <w:jc w:val="both"/>
        <w:rPr>
          <w:rFonts w:ascii="Arial" w:hAnsi="Arial" w:cs="Arial"/>
          <w:sz w:val="22"/>
          <w:szCs w:val="22"/>
        </w:rPr>
      </w:pPr>
    </w:p>
    <w:p w:rsidR="00FD0A2E"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Orta Gerilim [(OG)]</w:t>
      </w:r>
      <w:r w:rsidRPr="00642C08">
        <w:rPr>
          <w:rFonts w:ascii="Arial" w:hAnsi="Arial" w:cs="Arial"/>
          <w:sz w:val="22"/>
          <w:szCs w:val="22"/>
        </w:rPr>
        <w:t xml:space="preserve"> : Etkin değeri 1000 volt ile 36000 volt olan fazlar arası gerilimi,</w:t>
      </w:r>
    </w:p>
    <w:p w:rsidR="009A44A1"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Alçak Gerilim (AG)</w:t>
      </w:r>
      <w:r w:rsidRPr="00642C08">
        <w:rPr>
          <w:rFonts w:ascii="Arial" w:hAnsi="Arial" w:cs="Arial"/>
          <w:sz w:val="22"/>
          <w:szCs w:val="22"/>
        </w:rPr>
        <w:t xml:space="preserve"> : Etkin değeri 1000 voltun altında olan gerilimi,</w:t>
      </w:r>
    </w:p>
    <w:p w:rsidR="00FD0A2E"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 xml:space="preserve">AG </w:t>
      </w:r>
      <w:r w:rsidR="00986640" w:rsidRPr="00642C08">
        <w:rPr>
          <w:rFonts w:ascii="Arial" w:hAnsi="Arial" w:cs="Arial"/>
          <w:b/>
          <w:sz w:val="22"/>
          <w:szCs w:val="22"/>
        </w:rPr>
        <w:t>-</w:t>
      </w:r>
      <w:r w:rsidRPr="00642C08">
        <w:rPr>
          <w:rFonts w:ascii="Arial" w:hAnsi="Arial" w:cs="Arial"/>
          <w:b/>
          <w:sz w:val="22"/>
          <w:szCs w:val="22"/>
        </w:rPr>
        <w:t xml:space="preserve"> OG elektrik dağıtım tesisleri:</w:t>
      </w:r>
      <w:r w:rsidRPr="00642C08">
        <w:rPr>
          <w:rFonts w:ascii="Arial" w:hAnsi="Arial" w:cs="Arial"/>
          <w:sz w:val="22"/>
          <w:szCs w:val="22"/>
        </w:rPr>
        <w:t xml:space="preserve"> İndirici Merkez (İM), </w:t>
      </w:r>
      <w:r w:rsidRPr="00642C08">
        <w:rPr>
          <w:rFonts w:ascii="Arial" w:hAnsi="Arial" w:cs="Arial"/>
          <w:color w:val="000000" w:themeColor="text1"/>
          <w:sz w:val="22"/>
          <w:szCs w:val="22"/>
        </w:rPr>
        <w:t>OG-OG transformatörleri</w:t>
      </w:r>
      <w:r w:rsidRPr="00642C08">
        <w:rPr>
          <w:rFonts w:ascii="Arial" w:hAnsi="Arial" w:cs="Arial"/>
          <w:sz w:val="22"/>
          <w:szCs w:val="22"/>
        </w:rPr>
        <w:t xml:space="preserve">,  dağıtım merkezi (DM), kesici ölçü kabini (KÖK), trafo binası, direk tipi trafo postası, enerji nakil hattı (ENH), alçak ve orta gerilim (AG-OG) dağıtım şebekesi, genel aydınlatma tesisleri, kompanzasyon </w:t>
      </w:r>
      <w:r w:rsidR="009F1E64" w:rsidRPr="00642C08">
        <w:rPr>
          <w:rFonts w:ascii="Arial" w:hAnsi="Arial" w:cs="Arial"/>
          <w:sz w:val="22"/>
          <w:szCs w:val="22"/>
        </w:rPr>
        <w:t>tesislerini</w:t>
      </w:r>
      <w:r w:rsidRPr="00642C08">
        <w:rPr>
          <w:rFonts w:ascii="Arial" w:hAnsi="Arial" w:cs="Arial"/>
          <w:sz w:val="22"/>
          <w:szCs w:val="22"/>
        </w:rPr>
        <w:t xml:space="preserve"> </w:t>
      </w:r>
      <w:r w:rsidR="00D90823" w:rsidRPr="00642C08">
        <w:rPr>
          <w:rFonts w:ascii="Arial" w:hAnsi="Arial" w:cs="Arial"/>
          <w:sz w:val="22"/>
          <w:szCs w:val="22"/>
        </w:rPr>
        <w:t xml:space="preserve">ve </w:t>
      </w:r>
      <w:r w:rsidR="00741C6D">
        <w:rPr>
          <w:rFonts w:ascii="Arial" w:hAnsi="Arial" w:cs="Arial"/>
          <w:sz w:val="22"/>
          <w:szCs w:val="22"/>
        </w:rPr>
        <w:t>M</w:t>
      </w:r>
      <w:r w:rsidR="00D90823" w:rsidRPr="00642C08">
        <w:rPr>
          <w:rFonts w:ascii="Arial" w:hAnsi="Arial" w:cs="Arial"/>
          <w:sz w:val="22"/>
          <w:szCs w:val="22"/>
        </w:rPr>
        <w:t>edaş tarafından belirlenecek diğer yapım işlerini</w:t>
      </w:r>
    </w:p>
    <w:p w:rsidR="00FD0A2E" w:rsidRPr="00642C08" w:rsidRDefault="007243AF" w:rsidP="00642C08">
      <w:pPr>
        <w:keepLines/>
        <w:spacing w:after="120" w:line="360" w:lineRule="auto"/>
        <w:jc w:val="both"/>
        <w:rPr>
          <w:rFonts w:ascii="Arial" w:hAnsi="Arial" w:cs="Arial"/>
          <w:sz w:val="22"/>
          <w:szCs w:val="22"/>
        </w:rPr>
      </w:pPr>
      <w:r>
        <w:rPr>
          <w:rFonts w:ascii="Arial" w:hAnsi="Arial" w:cs="Arial"/>
          <w:b/>
          <w:sz w:val="22"/>
          <w:szCs w:val="22"/>
        </w:rPr>
        <w:t>Şirket</w:t>
      </w:r>
      <w:r w:rsidR="00FD0A2E" w:rsidRPr="00642C08">
        <w:rPr>
          <w:rFonts w:ascii="Arial" w:hAnsi="Arial" w:cs="Arial"/>
          <w:b/>
          <w:sz w:val="22"/>
          <w:szCs w:val="22"/>
        </w:rPr>
        <w:t xml:space="preserve"> Ambarları: </w:t>
      </w:r>
      <w:r w:rsidR="00FD0A2E" w:rsidRPr="00642C08">
        <w:rPr>
          <w:rFonts w:ascii="Arial" w:hAnsi="Arial" w:cs="Arial"/>
          <w:sz w:val="22"/>
          <w:szCs w:val="22"/>
        </w:rPr>
        <w:t xml:space="preserve">Konya (Merkez) ve Aksaray(Merkez)de bulunan </w:t>
      </w:r>
      <w:r w:rsidR="00D90823" w:rsidRPr="00642C08">
        <w:rPr>
          <w:rFonts w:ascii="Arial" w:hAnsi="Arial" w:cs="Arial"/>
          <w:sz w:val="22"/>
          <w:szCs w:val="22"/>
        </w:rPr>
        <w:t xml:space="preserve">ve daha sonra oluşturulacak </w:t>
      </w:r>
      <w:r w:rsidR="00FD0A2E" w:rsidRPr="00642C08">
        <w:rPr>
          <w:rFonts w:ascii="Arial" w:hAnsi="Arial" w:cs="Arial"/>
          <w:sz w:val="22"/>
          <w:szCs w:val="22"/>
        </w:rPr>
        <w:t xml:space="preserve">ambar tesislerini </w:t>
      </w:r>
    </w:p>
    <w:p w:rsidR="00FD0A2E"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İşletme Birimi:</w:t>
      </w:r>
      <w:r w:rsidRPr="00642C08">
        <w:rPr>
          <w:rFonts w:ascii="Arial" w:hAnsi="Arial" w:cs="Arial"/>
          <w:sz w:val="22"/>
          <w:szCs w:val="22"/>
        </w:rPr>
        <w:t xml:space="preserve">  İşletme Mühendisliklerini ve İşletme Şefliklerini,</w:t>
      </w:r>
    </w:p>
    <w:p w:rsidR="00FD0A2E"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CBS:</w:t>
      </w:r>
      <w:r w:rsidRPr="00642C08">
        <w:rPr>
          <w:rFonts w:ascii="Arial" w:hAnsi="Arial" w:cs="Arial"/>
          <w:sz w:val="22"/>
          <w:szCs w:val="22"/>
        </w:rPr>
        <w:t xml:space="preserve"> Coğrafi Bilgi Sistemini</w:t>
      </w:r>
    </w:p>
    <w:p w:rsidR="00FD0A2E"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EDABİS:</w:t>
      </w:r>
      <w:r w:rsidRPr="00642C08">
        <w:rPr>
          <w:rFonts w:ascii="Arial" w:hAnsi="Arial" w:cs="Arial"/>
          <w:sz w:val="22"/>
          <w:szCs w:val="22"/>
        </w:rPr>
        <w:t xml:space="preserve"> Elektrik Dağıtım Bilgi Sistemi</w:t>
      </w:r>
      <w:r w:rsidR="00642C08">
        <w:rPr>
          <w:rFonts w:ascii="Arial" w:hAnsi="Arial" w:cs="Arial"/>
          <w:sz w:val="22"/>
          <w:szCs w:val="22"/>
        </w:rPr>
        <w:t xml:space="preserve"> (CBS yazılımı)</w:t>
      </w:r>
    </w:p>
    <w:p w:rsidR="00FD0A2E" w:rsidRPr="00642C08" w:rsidRDefault="007243AF" w:rsidP="00642C08">
      <w:pPr>
        <w:keepLines/>
        <w:spacing w:after="120" w:line="360" w:lineRule="auto"/>
        <w:jc w:val="both"/>
        <w:rPr>
          <w:rFonts w:ascii="Arial" w:hAnsi="Arial" w:cs="Arial"/>
          <w:sz w:val="22"/>
          <w:szCs w:val="22"/>
        </w:rPr>
      </w:pPr>
      <w:r>
        <w:rPr>
          <w:rFonts w:ascii="Arial" w:hAnsi="Arial" w:cs="Arial"/>
          <w:b/>
          <w:sz w:val="22"/>
          <w:szCs w:val="22"/>
        </w:rPr>
        <w:t>Şirket</w:t>
      </w:r>
      <w:r w:rsidR="00FD0A2E" w:rsidRPr="00642C08">
        <w:rPr>
          <w:rFonts w:ascii="Arial" w:hAnsi="Arial" w:cs="Arial"/>
          <w:b/>
          <w:sz w:val="22"/>
          <w:szCs w:val="22"/>
        </w:rPr>
        <w:t>:</w:t>
      </w:r>
      <w:r w:rsidR="00FD0A2E" w:rsidRPr="00642C08">
        <w:rPr>
          <w:rFonts w:ascii="Arial" w:hAnsi="Arial" w:cs="Arial"/>
          <w:sz w:val="22"/>
          <w:szCs w:val="22"/>
        </w:rPr>
        <w:t xml:space="preserve"> Meram Elektrik Dağıtım A.Ş.</w:t>
      </w:r>
    </w:p>
    <w:p w:rsidR="00FD0A2E"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 xml:space="preserve">Yüklenici: </w:t>
      </w:r>
      <w:r w:rsidR="007243AF">
        <w:rPr>
          <w:rFonts w:ascii="Arial" w:hAnsi="Arial" w:cs="Arial"/>
          <w:sz w:val="22"/>
          <w:szCs w:val="22"/>
        </w:rPr>
        <w:t>Şirket</w:t>
      </w:r>
      <w:r w:rsidRPr="00642C08">
        <w:rPr>
          <w:rFonts w:ascii="Arial" w:hAnsi="Arial" w:cs="Arial"/>
          <w:sz w:val="22"/>
          <w:szCs w:val="22"/>
        </w:rPr>
        <w:t xml:space="preserve"> adına sözleşme konusu işi yapan firma</w:t>
      </w:r>
      <w:r w:rsidR="002256B5" w:rsidRPr="00642C08">
        <w:rPr>
          <w:rFonts w:ascii="Arial" w:hAnsi="Arial" w:cs="Arial"/>
          <w:sz w:val="22"/>
          <w:szCs w:val="22"/>
        </w:rPr>
        <w:t xml:space="preserve"> (sözleme konusu işin yapımını taahhüt eden firma)</w:t>
      </w:r>
    </w:p>
    <w:p w:rsidR="00FD0A2E" w:rsidRPr="00642C08" w:rsidRDefault="00FD0A2E" w:rsidP="00642C08">
      <w:pPr>
        <w:keepLines/>
        <w:spacing w:after="120" w:line="360" w:lineRule="auto"/>
        <w:jc w:val="both"/>
        <w:rPr>
          <w:rFonts w:ascii="Arial" w:hAnsi="Arial" w:cs="Arial"/>
          <w:sz w:val="22"/>
          <w:szCs w:val="22"/>
        </w:rPr>
      </w:pPr>
      <w:r w:rsidRPr="00642C08">
        <w:rPr>
          <w:rFonts w:ascii="Arial" w:hAnsi="Arial" w:cs="Arial"/>
          <w:b/>
          <w:sz w:val="22"/>
          <w:szCs w:val="22"/>
        </w:rPr>
        <w:t>AG Şube Kablosu:</w:t>
      </w:r>
      <w:r w:rsidRPr="00642C08">
        <w:rPr>
          <w:rFonts w:ascii="Arial" w:hAnsi="Arial" w:cs="Arial"/>
          <w:sz w:val="22"/>
          <w:szCs w:val="22"/>
        </w:rPr>
        <w:t xml:space="preserve"> Elektrik Dağıtım Sisteminde Alçak gerilim bağlantı noktası ile ölçü devresine kadar ki her türlü havai ve yer altı kablosudur.</w:t>
      </w:r>
    </w:p>
    <w:p w:rsidR="00E153E3" w:rsidRPr="00642C08" w:rsidRDefault="00563BD9" w:rsidP="00642C08">
      <w:pPr>
        <w:keepLines/>
        <w:spacing w:after="120" w:line="360" w:lineRule="auto"/>
        <w:jc w:val="both"/>
        <w:rPr>
          <w:rFonts w:ascii="Arial" w:hAnsi="Arial" w:cs="Arial"/>
          <w:sz w:val="22"/>
          <w:szCs w:val="22"/>
        </w:rPr>
      </w:pPr>
      <w:r w:rsidRPr="00642C08">
        <w:rPr>
          <w:rFonts w:ascii="Arial" w:hAnsi="Arial" w:cs="Arial"/>
          <w:b/>
          <w:sz w:val="22"/>
          <w:szCs w:val="22"/>
        </w:rPr>
        <w:t>Kontrol Görevlisi:</w:t>
      </w:r>
      <w:r w:rsidR="00643EEB" w:rsidRPr="00642C08">
        <w:rPr>
          <w:rFonts w:ascii="Arial" w:hAnsi="Arial" w:cs="Arial"/>
          <w:b/>
          <w:sz w:val="22"/>
          <w:szCs w:val="22"/>
        </w:rPr>
        <w:t xml:space="preserve"> </w:t>
      </w:r>
      <w:r w:rsidR="007243AF">
        <w:rPr>
          <w:rFonts w:ascii="Arial" w:hAnsi="Arial" w:cs="Arial"/>
          <w:sz w:val="22"/>
          <w:szCs w:val="22"/>
        </w:rPr>
        <w:t>Şirket</w:t>
      </w:r>
      <w:r w:rsidR="00643EEB" w:rsidRPr="00642C08">
        <w:rPr>
          <w:rFonts w:ascii="Arial" w:hAnsi="Arial" w:cs="Arial"/>
          <w:sz w:val="22"/>
          <w:szCs w:val="22"/>
        </w:rPr>
        <w:t xml:space="preserve"> adına çalışan bölge işletme mühendisi veya </w:t>
      </w:r>
      <w:r w:rsidR="007243AF">
        <w:rPr>
          <w:rFonts w:ascii="Arial" w:hAnsi="Arial" w:cs="Arial"/>
          <w:sz w:val="22"/>
          <w:szCs w:val="22"/>
        </w:rPr>
        <w:t>Şirket</w:t>
      </w:r>
      <w:r w:rsidR="00B47035" w:rsidRPr="00642C08">
        <w:rPr>
          <w:rFonts w:ascii="Arial" w:hAnsi="Arial" w:cs="Arial"/>
          <w:sz w:val="22"/>
          <w:szCs w:val="22"/>
        </w:rPr>
        <w:t>in görevlendirdiği mühendis.</w:t>
      </w:r>
    </w:p>
    <w:p w:rsidR="005434B5" w:rsidRDefault="00E153E3" w:rsidP="00642C08">
      <w:pPr>
        <w:keepLines/>
        <w:spacing w:after="120" w:line="360" w:lineRule="auto"/>
        <w:jc w:val="both"/>
        <w:rPr>
          <w:rFonts w:ascii="Arial" w:hAnsi="Arial" w:cs="Arial"/>
          <w:sz w:val="22"/>
          <w:szCs w:val="22"/>
        </w:rPr>
      </w:pPr>
      <w:r w:rsidRPr="00642C08">
        <w:rPr>
          <w:rFonts w:ascii="Arial" w:hAnsi="Arial" w:cs="Arial"/>
          <w:b/>
          <w:sz w:val="22"/>
          <w:szCs w:val="22"/>
        </w:rPr>
        <w:t>Yerleşim Birimi</w:t>
      </w:r>
      <w:r w:rsidRPr="00642C08">
        <w:rPr>
          <w:rFonts w:ascii="Arial" w:hAnsi="Arial" w:cs="Arial"/>
          <w:sz w:val="22"/>
          <w:szCs w:val="22"/>
        </w:rPr>
        <w:t>: Belediye imar alanı içi, köy ve köy altı yerleşim alanları içi</w:t>
      </w:r>
    </w:p>
    <w:p w:rsidR="00642C08" w:rsidRDefault="00642C08" w:rsidP="00642C08">
      <w:pPr>
        <w:rPr>
          <w:rFonts w:ascii="Arial" w:hAnsi="Arial" w:cs="Arial"/>
          <w:sz w:val="22"/>
          <w:szCs w:val="22"/>
        </w:rPr>
      </w:pPr>
      <w:r w:rsidRPr="00642C08">
        <w:rPr>
          <w:rFonts w:ascii="Arial" w:hAnsi="Arial" w:cs="Arial"/>
          <w:b/>
          <w:sz w:val="22"/>
          <w:szCs w:val="22"/>
        </w:rPr>
        <w:t>Şantiye Şefi (Proje Sorumlusu):</w:t>
      </w:r>
      <w:r w:rsidRPr="00642C08">
        <w:rPr>
          <w:rFonts w:ascii="Arial" w:hAnsi="Arial" w:cs="Arial"/>
          <w:sz w:val="22"/>
          <w:szCs w:val="22"/>
        </w:rPr>
        <w:t xml:space="preserve"> Yüklenici tarafından görevlendirilen ve yüklenici adına projenin hazırlanmasından, uygulanmasından, uygulamanın kontrolünden ve tamamlanmasından sorumlu </w:t>
      </w:r>
      <w:r w:rsidR="005B4C76">
        <w:rPr>
          <w:rFonts w:ascii="Arial" w:hAnsi="Arial" w:cs="Arial"/>
          <w:sz w:val="22"/>
          <w:szCs w:val="22"/>
        </w:rPr>
        <w:t>kişi</w:t>
      </w:r>
    </w:p>
    <w:p w:rsidR="003109F8" w:rsidRDefault="003109F8" w:rsidP="00642C08">
      <w:pPr>
        <w:rPr>
          <w:rFonts w:ascii="Arial" w:hAnsi="Arial" w:cs="Arial"/>
          <w:sz w:val="22"/>
          <w:szCs w:val="22"/>
        </w:rPr>
      </w:pPr>
    </w:p>
    <w:p w:rsidR="00D816CC" w:rsidRPr="00642C08" w:rsidRDefault="00D816CC" w:rsidP="00642C08">
      <w:pPr>
        <w:rPr>
          <w:rFonts w:ascii="Arial" w:hAnsi="Arial" w:cs="Arial"/>
          <w:sz w:val="22"/>
          <w:szCs w:val="22"/>
        </w:rPr>
      </w:pPr>
    </w:p>
    <w:p w:rsidR="008115B4" w:rsidRPr="00642C08" w:rsidRDefault="009F1E64" w:rsidP="00403BB1">
      <w:pPr>
        <w:pStyle w:val="Balk1"/>
        <w:numPr>
          <w:ilvl w:val="0"/>
          <w:numId w:val="42"/>
        </w:numPr>
        <w:spacing w:line="360" w:lineRule="auto"/>
        <w:ind w:left="284" w:hanging="284"/>
        <w:jc w:val="both"/>
        <w:rPr>
          <w:rFonts w:ascii="Arial" w:hAnsi="Arial" w:cs="Arial"/>
          <w:sz w:val="22"/>
          <w:szCs w:val="22"/>
        </w:rPr>
      </w:pPr>
      <w:bookmarkStart w:id="17" w:name="_Toc253158647"/>
      <w:bookmarkStart w:id="18" w:name="_Toc257452231"/>
      <w:bookmarkStart w:id="19" w:name="_Toc257452289"/>
      <w:bookmarkStart w:id="20" w:name="_Toc257618281"/>
      <w:bookmarkStart w:id="21" w:name="_Toc318458553"/>
      <w:bookmarkStart w:id="22" w:name="_Toc319567010"/>
      <w:bookmarkStart w:id="23" w:name="_Toc319567029"/>
      <w:bookmarkStart w:id="24" w:name="_Toc320270581"/>
      <w:bookmarkStart w:id="25" w:name="_Toc453074402"/>
      <w:bookmarkStart w:id="26" w:name="_Toc453075236"/>
      <w:r w:rsidRPr="00642C08">
        <w:rPr>
          <w:rFonts w:ascii="Arial" w:hAnsi="Arial" w:cs="Arial"/>
          <w:sz w:val="22"/>
          <w:szCs w:val="22"/>
        </w:rPr>
        <w:lastRenderedPageBreak/>
        <w:t>YÜKLENİCİNİN</w:t>
      </w:r>
      <w:r w:rsidR="008115B4" w:rsidRPr="00642C08">
        <w:rPr>
          <w:rFonts w:ascii="Arial" w:hAnsi="Arial" w:cs="Arial"/>
          <w:sz w:val="22"/>
          <w:szCs w:val="22"/>
        </w:rPr>
        <w:t xml:space="preserve"> YAPACAĞI İŞLER</w:t>
      </w:r>
      <w:bookmarkEnd w:id="17"/>
      <w:bookmarkEnd w:id="18"/>
      <w:bookmarkEnd w:id="19"/>
      <w:bookmarkEnd w:id="20"/>
      <w:bookmarkEnd w:id="21"/>
      <w:bookmarkEnd w:id="22"/>
      <w:bookmarkEnd w:id="23"/>
      <w:bookmarkEnd w:id="24"/>
      <w:bookmarkEnd w:id="25"/>
      <w:bookmarkEnd w:id="26"/>
    </w:p>
    <w:p w:rsidR="008115B4" w:rsidRPr="00642C08" w:rsidRDefault="008115B4" w:rsidP="00642C08">
      <w:pPr>
        <w:spacing w:line="360" w:lineRule="auto"/>
        <w:jc w:val="both"/>
        <w:rPr>
          <w:rFonts w:ascii="Arial" w:hAnsi="Arial" w:cs="Arial"/>
          <w:sz w:val="22"/>
          <w:szCs w:val="22"/>
        </w:rPr>
      </w:pPr>
    </w:p>
    <w:p w:rsidR="008115B4" w:rsidRDefault="008115B4" w:rsidP="00642C08">
      <w:pPr>
        <w:spacing w:line="360" w:lineRule="auto"/>
        <w:jc w:val="both"/>
        <w:rPr>
          <w:rFonts w:ascii="Arial" w:hAnsi="Arial" w:cs="Arial"/>
          <w:sz w:val="22"/>
          <w:szCs w:val="22"/>
        </w:rPr>
      </w:pPr>
      <w:r w:rsidRPr="00642C08">
        <w:rPr>
          <w:rFonts w:ascii="Arial" w:hAnsi="Arial" w:cs="Arial"/>
          <w:sz w:val="22"/>
          <w:szCs w:val="22"/>
        </w:rPr>
        <w:t>Yüklenici, işlerini Sözleşme</w:t>
      </w:r>
      <w:r w:rsidR="00B47035" w:rsidRPr="00642C08">
        <w:rPr>
          <w:rFonts w:ascii="Arial" w:hAnsi="Arial" w:cs="Arial"/>
          <w:sz w:val="22"/>
          <w:szCs w:val="22"/>
        </w:rPr>
        <w:t>, bu şartname ve</w:t>
      </w:r>
      <w:r w:rsidRPr="00642C08">
        <w:rPr>
          <w:rFonts w:ascii="Arial" w:hAnsi="Arial" w:cs="Arial"/>
          <w:sz w:val="22"/>
          <w:szCs w:val="22"/>
        </w:rPr>
        <w:t xml:space="preserve"> eklerine, proje, kroki ve planlara, yürürlükteki mevzuata, teknik ve sanat kural</w:t>
      </w:r>
      <w:r w:rsidR="009A1111" w:rsidRPr="00642C08">
        <w:rPr>
          <w:rFonts w:ascii="Arial" w:hAnsi="Arial" w:cs="Arial"/>
          <w:sz w:val="22"/>
          <w:szCs w:val="22"/>
        </w:rPr>
        <w:t>larına uygun olarak yapacaktır. Krokisiz ve/veya projesiz</w:t>
      </w:r>
      <w:r w:rsidR="002256B5" w:rsidRPr="00642C08">
        <w:rPr>
          <w:rFonts w:ascii="Arial" w:hAnsi="Arial" w:cs="Arial"/>
          <w:sz w:val="22"/>
          <w:szCs w:val="22"/>
        </w:rPr>
        <w:t xml:space="preserve"> ve </w:t>
      </w:r>
      <w:r w:rsidR="007243AF">
        <w:rPr>
          <w:rFonts w:ascii="Arial" w:hAnsi="Arial" w:cs="Arial"/>
          <w:sz w:val="22"/>
          <w:szCs w:val="22"/>
        </w:rPr>
        <w:t>Şirket</w:t>
      </w:r>
      <w:r w:rsidR="00A4545D" w:rsidRPr="00642C08">
        <w:rPr>
          <w:rFonts w:ascii="Arial" w:hAnsi="Arial" w:cs="Arial"/>
          <w:sz w:val="22"/>
          <w:szCs w:val="22"/>
        </w:rPr>
        <w:t xml:space="preserve">ten </w:t>
      </w:r>
      <w:r w:rsidR="00A35CB7" w:rsidRPr="00642C08">
        <w:rPr>
          <w:rFonts w:ascii="Arial" w:hAnsi="Arial" w:cs="Arial"/>
          <w:sz w:val="22"/>
          <w:szCs w:val="22"/>
        </w:rPr>
        <w:t>yazılı onay</w:t>
      </w:r>
      <w:r w:rsidR="00642C08">
        <w:rPr>
          <w:rFonts w:ascii="Arial" w:hAnsi="Arial" w:cs="Arial"/>
          <w:sz w:val="22"/>
          <w:szCs w:val="22"/>
        </w:rPr>
        <w:t xml:space="preserve"> ve olur</w:t>
      </w:r>
      <w:r w:rsidR="00A35CB7" w:rsidRPr="00642C08">
        <w:rPr>
          <w:rFonts w:ascii="Arial" w:hAnsi="Arial" w:cs="Arial"/>
          <w:sz w:val="22"/>
          <w:szCs w:val="22"/>
        </w:rPr>
        <w:t xml:space="preserve"> almaksızın</w:t>
      </w:r>
      <w:r w:rsidR="009A1111" w:rsidRPr="00642C08">
        <w:rPr>
          <w:rFonts w:ascii="Arial" w:hAnsi="Arial" w:cs="Arial"/>
          <w:sz w:val="22"/>
          <w:szCs w:val="22"/>
        </w:rPr>
        <w:t xml:space="preserve"> hiçbir tesis işi yapılmayacaktır.</w:t>
      </w:r>
    </w:p>
    <w:p w:rsidR="00642C08" w:rsidRPr="00642C08" w:rsidRDefault="00642C08" w:rsidP="00642C08">
      <w:pPr>
        <w:spacing w:line="360" w:lineRule="auto"/>
        <w:jc w:val="both"/>
        <w:rPr>
          <w:rFonts w:ascii="Arial" w:hAnsi="Arial" w:cs="Arial"/>
          <w:sz w:val="22"/>
          <w:szCs w:val="22"/>
        </w:rPr>
      </w:pPr>
    </w:p>
    <w:p w:rsidR="00B34195" w:rsidRPr="00642C08" w:rsidRDefault="00C116D7" w:rsidP="007243AF">
      <w:pPr>
        <w:tabs>
          <w:tab w:val="left" w:pos="0"/>
          <w:tab w:val="left" w:pos="426"/>
        </w:tabs>
        <w:spacing w:line="360" w:lineRule="auto"/>
        <w:jc w:val="both"/>
        <w:rPr>
          <w:rFonts w:ascii="Arial" w:hAnsi="Arial" w:cs="Arial"/>
          <w:sz w:val="22"/>
          <w:szCs w:val="22"/>
        </w:rPr>
      </w:pPr>
      <w:r w:rsidRPr="00642C08">
        <w:rPr>
          <w:rFonts w:ascii="Arial" w:hAnsi="Arial" w:cs="Arial"/>
          <w:sz w:val="22"/>
          <w:szCs w:val="22"/>
        </w:rPr>
        <w:t xml:space="preserve">Yapılan tüm işler, </w:t>
      </w:r>
      <w:r w:rsidR="007243AF">
        <w:rPr>
          <w:rFonts w:ascii="Arial" w:hAnsi="Arial" w:cs="Arial"/>
          <w:sz w:val="22"/>
          <w:szCs w:val="22"/>
        </w:rPr>
        <w:t>ŞİRKET</w:t>
      </w:r>
      <w:r w:rsidR="00E44BB8" w:rsidRPr="00642C08">
        <w:rPr>
          <w:rFonts w:ascii="Arial" w:hAnsi="Arial" w:cs="Arial"/>
          <w:sz w:val="22"/>
          <w:szCs w:val="22"/>
        </w:rPr>
        <w:t xml:space="preserve"> </w:t>
      </w:r>
      <w:r w:rsidRPr="00642C08">
        <w:rPr>
          <w:rFonts w:ascii="Arial" w:hAnsi="Arial" w:cs="Arial"/>
          <w:sz w:val="22"/>
          <w:szCs w:val="22"/>
        </w:rPr>
        <w:t xml:space="preserve">in belirlediği sistem </w:t>
      </w:r>
      <w:r w:rsidR="00CA7CC1" w:rsidRPr="00642C08">
        <w:rPr>
          <w:rFonts w:ascii="Arial" w:hAnsi="Arial" w:cs="Arial"/>
          <w:sz w:val="22"/>
          <w:szCs w:val="22"/>
        </w:rPr>
        <w:t>dâhilinde</w:t>
      </w:r>
      <w:r w:rsidRPr="00642C08">
        <w:rPr>
          <w:rFonts w:ascii="Arial" w:hAnsi="Arial" w:cs="Arial"/>
          <w:sz w:val="22"/>
          <w:szCs w:val="22"/>
        </w:rPr>
        <w:t xml:space="preserve"> </w:t>
      </w:r>
      <w:r w:rsidR="00642C08">
        <w:rPr>
          <w:rFonts w:ascii="Arial" w:hAnsi="Arial" w:cs="Arial"/>
          <w:sz w:val="22"/>
          <w:szCs w:val="22"/>
        </w:rPr>
        <w:t xml:space="preserve">CBS </w:t>
      </w:r>
      <w:r w:rsidRPr="00642C08">
        <w:rPr>
          <w:rFonts w:ascii="Arial" w:hAnsi="Arial" w:cs="Arial"/>
          <w:sz w:val="22"/>
          <w:szCs w:val="22"/>
        </w:rPr>
        <w:t>programına yüklenici tarafından girilecektir.</w:t>
      </w:r>
      <w:r w:rsidR="00D44A2B" w:rsidRPr="00642C08">
        <w:rPr>
          <w:rFonts w:ascii="Arial" w:hAnsi="Arial" w:cs="Arial"/>
          <w:sz w:val="22"/>
          <w:szCs w:val="22"/>
        </w:rPr>
        <w:t>.</w:t>
      </w:r>
      <w:r w:rsidR="007E2C08" w:rsidRPr="00642C08">
        <w:rPr>
          <w:rFonts w:ascii="Arial" w:hAnsi="Arial" w:cs="Arial"/>
          <w:sz w:val="22"/>
          <w:szCs w:val="22"/>
        </w:rPr>
        <w:t xml:space="preserve">Yüklenici yeni tesis ettiği direklere hiçbir şekilde </w:t>
      </w:r>
      <w:r w:rsidR="007243AF">
        <w:rPr>
          <w:rFonts w:ascii="Arial" w:hAnsi="Arial" w:cs="Arial"/>
          <w:sz w:val="22"/>
          <w:szCs w:val="22"/>
        </w:rPr>
        <w:t>Şirket</w:t>
      </w:r>
      <w:r w:rsidR="007E2C08" w:rsidRPr="00642C08">
        <w:rPr>
          <w:rFonts w:ascii="Arial" w:hAnsi="Arial" w:cs="Arial"/>
          <w:sz w:val="22"/>
          <w:szCs w:val="22"/>
        </w:rPr>
        <w:t xml:space="preserve"> onayı olmadan yeni armatür </w:t>
      </w:r>
      <w:r w:rsidR="00135753" w:rsidRPr="00642C08">
        <w:rPr>
          <w:rFonts w:ascii="Arial" w:hAnsi="Arial" w:cs="Arial"/>
          <w:sz w:val="22"/>
          <w:szCs w:val="22"/>
        </w:rPr>
        <w:t>montajı yapma</w:t>
      </w:r>
      <w:r w:rsidR="007E2C08" w:rsidRPr="00642C08">
        <w:rPr>
          <w:rFonts w:ascii="Arial" w:hAnsi="Arial" w:cs="Arial"/>
          <w:sz w:val="22"/>
          <w:szCs w:val="22"/>
        </w:rPr>
        <w:t>yacaktır.</w:t>
      </w:r>
    </w:p>
    <w:p w:rsidR="00FD79BD" w:rsidRPr="00642C08" w:rsidRDefault="00FD79BD" w:rsidP="00642C08">
      <w:pPr>
        <w:tabs>
          <w:tab w:val="left" w:pos="0"/>
          <w:tab w:val="left" w:pos="142"/>
        </w:tabs>
        <w:spacing w:line="360" w:lineRule="auto"/>
        <w:jc w:val="both"/>
        <w:rPr>
          <w:rFonts w:ascii="Arial" w:hAnsi="Arial" w:cs="Arial"/>
          <w:sz w:val="22"/>
          <w:szCs w:val="22"/>
        </w:rPr>
      </w:pPr>
    </w:p>
    <w:p w:rsidR="00403BB1" w:rsidRPr="00642C08" w:rsidRDefault="00FD79BD" w:rsidP="007243AF">
      <w:pPr>
        <w:tabs>
          <w:tab w:val="left" w:pos="0"/>
          <w:tab w:val="left" w:pos="142"/>
        </w:tabs>
        <w:spacing w:line="360" w:lineRule="auto"/>
        <w:jc w:val="both"/>
        <w:rPr>
          <w:rFonts w:ascii="Arial" w:hAnsi="Arial" w:cs="Arial"/>
          <w:sz w:val="22"/>
          <w:szCs w:val="22"/>
        </w:rPr>
      </w:pPr>
      <w:r w:rsidRPr="00642C08">
        <w:rPr>
          <w:rFonts w:ascii="Arial" w:hAnsi="Arial" w:cs="Arial"/>
          <w:sz w:val="22"/>
          <w:szCs w:val="22"/>
        </w:rPr>
        <w:t xml:space="preserve">Çalışması esnasında giderleri kendisine ait olmak üzere gerekli tüm önlemleri (Trafik, Karayolları, Altyapı Koordinasyon Merkezi, Belediye vb. Kuruluşların prosedürlerine göre) </w:t>
      </w:r>
      <w:r w:rsidR="00CA7CC1" w:rsidRPr="00642C08">
        <w:rPr>
          <w:rFonts w:ascii="Arial" w:hAnsi="Arial" w:cs="Arial"/>
          <w:sz w:val="22"/>
          <w:szCs w:val="22"/>
        </w:rPr>
        <w:t>alacak ve</w:t>
      </w:r>
      <w:r w:rsidRPr="00642C08">
        <w:rPr>
          <w:rFonts w:ascii="Arial" w:hAnsi="Arial" w:cs="Arial"/>
          <w:sz w:val="22"/>
          <w:szCs w:val="22"/>
        </w:rPr>
        <w:t xml:space="preserve"> almış olduğu izinlerin tutanaklarının bilgilerini </w:t>
      </w:r>
      <w:r w:rsidR="00D14832" w:rsidRPr="00642C08">
        <w:rPr>
          <w:rFonts w:ascii="Arial" w:hAnsi="Arial" w:cs="Arial"/>
          <w:sz w:val="22"/>
          <w:szCs w:val="22"/>
        </w:rPr>
        <w:t xml:space="preserve">işe başlamadan önce ve en geç onaydan önce </w:t>
      </w:r>
      <w:r w:rsidR="007243AF">
        <w:rPr>
          <w:rFonts w:ascii="Arial" w:hAnsi="Arial" w:cs="Arial"/>
          <w:sz w:val="22"/>
          <w:szCs w:val="22"/>
        </w:rPr>
        <w:t>Şirket</w:t>
      </w:r>
      <w:r w:rsidRPr="00642C08">
        <w:rPr>
          <w:rFonts w:ascii="Arial" w:hAnsi="Arial" w:cs="Arial"/>
          <w:sz w:val="22"/>
          <w:szCs w:val="22"/>
        </w:rPr>
        <w:t>’e verecektir</w:t>
      </w:r>
      <w:r w:rsidR="007243AF">
        <w:rPr>
          <w:rFonts w:ascii="Arial" w:hAnsi="Arial" w:cs="Arial"/>
          <w:sz w:val="22"/>
          <w:szCs w:val="22"/>
        </w:rPr>
        <w:t>Şirket</w:t>
      </w:r>
      <w:r w:rsidR="00452322" w:rsidRPr="00642C08">
        <w:rPr>
          <w:rFonts w:ascii="Arial" w:hAnsi="Arial" w:cs="Arial"/>
          <w:sz w:val="22"/>
          <w:szCs w:val="22"/>
        </w:rPr>
        <w:t xml:space="preserve">in istediği gerekli rapor ve </w:t>
      </w:r>
      <w:r w:rsidR="00B47035" w:rsidRPr="00642C08">
        <w:rPr>
          <w:rFonts w:ascii="Arial" w:hAnsi="Arial" w:cs="Arial"/>
          <w:sz w:val="22"/>
          <w:szCs w:val="22"/>
        </w:rPr>
        <w:t>dokümanları</w:t>
      </w:r>
      <w:r w:rsidR="00452322" w:rsidRPr="00642C08">
        <w:rPr>
          <w:rFonts w:ascii="Arial" w:hAnsi="Arial" w:cs="Arial"/>
          <w:sz w:val="22"/>
          <w:szCs w:val="22"/>
        </w:rPr>
        <w:t xml:space="preserve"> hazırlayacaktır.</w:t>
      </w:r>
    </w:p>
    <w:p w:rsidR="00563BD9" w:rsidRPr="00642C08" w:rsidRDefault="00563BD9" w:rsidP="00642C08">
      <w:pPr>
        <w:spacing w:line="360" w:lineRule="auto"/>
        <w:jc w:val="both"/>
        <w:rPr>
          <w:rFonts w:ascii="Arial" w:hAnsi="Arial" w:cs="Arial"/>
          <w:sz w:val="22"/>
          <w:szCs w:val="22"/>
        </w:rPr>
      </w:pPr>
    </w:p>
    <w:p w:rsidR="00C116D7" w:rsidRPr="0018156D" w:rsidRDefault="00C116D7" w:rsidP="004F5C8E">
      <w:pPr>
        <w:pStyle w:val="Balk2"/>
        <w:numPr>
          <w:ilvl w:val="1"/>
          <w:numId w:val="42"/>
        </w:numPr>
      </w:pPr>
      <w:bookmarkStart w:id="27" w:name="_Toc453074403"/>
      <w:bookmarkStart w:id="28" w:name="_Toc453075237"/>
      <w:r w:rsidRPr="0018156D">
        <w:t>Kroki Çizilerek Yapılacak İşler</w:t>
      </w:r>
      <w:bookmarkEnd w:id="27"/>
      <w:bookmarkEnd w:id="28"/>
    </w:p>
    <w:p w:rsidR="00563BD9" w:rsidRPr="0018156D" w:rsidRDefault="00301CCF" w:rsidP="00642C08">
      <w:pPr>
        <w:tabs>
          <w:tab w:val="left" w:pos="0"/>
        </w:tabs>
        <w:spacing w:line="360" w:lineRule="auto"/>
        <w:jc w:val="both"/>
        <w:rPr>
          <w:rFonts w:ascii="Arial" w:hAnsi="Arial" w:cs="Arial"/>
          <w:sz w:val="22"/>
          <w:szCs w:val="22"/>
        </w:rPr>
      </w:pPr>
      <w:r w:rsidRPr="0018156D">
        <w:rPr>
          <w:rFonts w:ascii="Arial" w:hAnsi="Arial" w:cs="Arial"/>
          <w:sz w:val="22"/>
          <w:szCs w:val="22"/>
        </w:rPr>
        <w:t xml:space="preserve">          </w:t>
      </w:r>
    </w:p>
    <w:p w:rsidR="003C4919" w:rsidRPr="0018156D" w:rsidRDefault="003C4919" w:rsidP="00642C08">
      <w:pPr>
        <w:pStyle w:val="ListeParagraf"/>
        <w:numPr>
          <w:ilvl w:val="0"/>
          <w:numId w:val="33"/>
        </w:numPr>
        <w:tabs>
          <w:tab w:val="left" w:pos="284"/>
        </w:tabs>
        <w:spacing w:line="360" w:lineRule="auto"/>
        <w:ind w:left="0" w:firstLine="0"/>
        <w:jc w:val="both"/>
        <w:rPr>
          <w:rFonts w:ascii="Arial" w:hAnsi="Arial" w:cs="Arial"/>
          <w:sz w:val="22"/>
          <w:szCs w:val="22"/>
        </w:rPr>
      </w:pPr>
      <w:r w:rsidRPr="0018156D">
        <w:rPr>
          <w:rFonts w:ascii="Arial" w:hAnsi="Arial" w:cs="Arial"/>
          <w:sz w:val="22"/>
          <w:szCs w:val="22"/>
        </w:rPr>
        <w:t>Armatür Güç Değişimleri</w:t>
      </w:r>
    </w:p>
    <w:p w:rsidR="003C4919" w:rsidRPr="0018156D" w:rsidRDefault="003C4919" w:rsidP="00642C08">
      <w:pPr>
        <w:pStyle w:val="ListeParagraf"/>
        <w:numPr>
          <w:ilvl w:val="0"/>
          <w:numId w:val="33"/>
        </w:numPr>
        <w:tabs>
          <w:tab w:val="left" w:pos="284"/>
        </w:tabs>
        <w:spacing w:line="360" w:lineRule="auto"/>
        <w:ind w:left="0" w:firstLine="0"/>
        <w:jc w:val="both"/>
        <w:rPr>
          <w:rFonts w:ascii="Arial" w:hAnsi="Arial" w:cs="Arial"/>
          <w:sz w:val="22"/>
          <w:szCs w:val="22"/>
        </w:rPr>
      </w:pPr>
      <w:r w:rsidRPr="0018156D">
        <w:rPr>
          <w:rFonts w:ascii="Arial" w:hAnsi="Arial" w:cs="Arial"/>
          <w:sz w:val="22"/>
          <w:szCs w:val="22"/>
        </w:rPr>
        <w:t>Yeni Armatür Taleplerinin Karşılanması</w:t>
      </w:r>
    </w:p>
    <w:p w:rsidR="00642C08" w:rsidRPr="00642C08" w:rsidRDefault="00642C08" w:rsidP="00275FF2">
      <w:pPr>
        <w:pStyle w:val="ListeParagraf"/>
        <w:tabs>
          <w:tab w:val="left" w:pos="284"/>
        </w:tabs>
        <w:spacing w:line="360" w:lineRule="auto"/>
        <w:ind w:left="0"/>
        <w:jc w:val="both"/>
        <w:rPr>
          <w:rFonts w:ascii="Arial" w:hAnsi="Arial" w:cs="Arial"/>
          <w:sz w:val="22"/>
          <w:szCs w:val="22"/>
        </w:rPr>
      </w:pPr>
    </w:p>
    <w:p w:rsidR="00E106C6" w:rsidRPr="00642C08" w:rsidRDefault="00E106C6" w:rsidP="00403BB1">
      <w:pPr>
        <w:pStyle w:val="Balk1"/>
        <w:numPr>
          <w:ilvl w:val="0"/>
          <w:numId w:val="42"/>
        </w:numPr>
        <w:spacing w:line="360" w:lineRule="auto"/>
        <w:ind w:left="284" w:hanging="284"/>
        <w:jc w:val="both"/>
        <w:rPr>
          <w:rFonts w:ascii="Arial" w:hAnsi="Arial" w:cs="Arial"/>
          <w:color w:val="000000" w:themeColor="text1"/>
          <w:sz w:val="22"/>
          <w:szCs w:val="22"/>
        </w:rPr>
      </w:pPr>
      <w:r w:rsidRPr="00642C08">
        <w:rPr>
          <w:rFonts w:ascii="Arial" w:hAnsi="Arial" w:cs="Arial"/>
          <w:sz w:val="22"/>
          <w:szCs w:val="22"/>
        </w:rPr>
        <w:t xml:space="preserve"> </w:t>
      </w:r>
      <w:bookmarkStart w:id="29" w:name="_Toc453074405"/>
      <w:bookmarkStart w:id="30" w:name="_Toc453075239"/>
      <w:r w:rsidRPr="00642C08">
        <w:rPr>
          <w:rFonts w:ascii="Arial" w:hAnsi="Arial" w:cs="Arial"/>
          <w:color w:val="000000" w:themeColor="text1"/>
          <w:sz w:val="22"/>
          <w:szCs w:val="22"/>
        </w:rPr>
        <w:t>YER TESLİMİ VE İŞ PROGRAMI</w:t>
      </w:r>
      <w:bookmarkEnd w:id="29"/>
      <w:bookmarkEnd w:id="30"/>
    </w:p>
    <w:p w:rsidR="00E106C6" w:rsidRPr="00642C08" w:rsidRDefault="00E106C6" w:rsidP="00642C08">
      <w:pPr>
        <w:spacing w:line="360" w:lineRule="auto"/>
        <w:jc w:val="both"/>
        <w:rPr>
          <w:rFonts w:ascii="Arial" w:hAnsi="Arial" w:cs="Arial"/>
          <w:b/>
          <w:color w:val="000000" w:themeColor="text1"/>
          <w:sz w:val="22"/>
          <w:szCs w:val="22"/>
        </w:rPr>
      </w:pPr>
    </w:p>
    <w:p w:rsidR="00E106C6" w:rsidRPr="00642C08" w:rsidRDefault="00E106C6" w:rsidP="00642C08">
      <w:pPr>
        <w:spacing w:line="360" w:lineRule="auto"/>
        <w:jc w:val="both"/>
        <w:rPr>
          <w:rFonts w:ascii="Arial" w:hAnsi="Arial" w:cs="Arial"/>
          <w:color w:val="000000" w:themeColor="text1"/>
          <w:sz w:val="22"/>
          <w:szCs w:val="22"/>
        </w:rPr>
      </w:pPr>
      <w:r w:rsidRPr="00642C08">
        <w:rPr>
          <w:rFonts w:ascii="Arial" w:hAnsi="Arial" w:cs="Arial"/>
          <w:color w:val="000000" w:themeColor="text1"/>
          <w:sz w:val="22"/>
          <w:szCs w:val="22"/>
        </w:rPr>
        <w:t xml:space="preserve">Yüklenici; sözleşmeyi imzaladığı tarihten itibaren en geç </w:t>
      </w:r>
      <w:r w:rsidRPr="00642C08">
        <w:rPr>
          <w:rFonts w:ascii="Arial" w:hAnsi="Arial" w:cs="Arial"/>
          <w:b/>
          <w:color w:val="000000" w:themeColor="text1"/>
          <w:sz w:val="22"/>
          <w:szCs w:val="22"/>
        </w:rPr>
        <w:t>5</w:t>
      </w:r>
      <w:r w:rsidRPr="00642C08">
        <w:rPr>
          <w:rFonts w:ascii="Arial" w:hAnsi="Arial" w:cs="Arial"/>
          <w:color w:val="000000" w:themeColor="text1"/>
          <w:sz w:val="22"/>
          <w:szCs w:val="22"/>
        </w:rPr>
        <w:t xml:space="preserve"> gün içerisinde ilgili İşletme biriminden yazılı olarak yer teslimi yapılması talebinde bulunacaktır. </w:t>
      </w:r>
    </w:p>
    <w:p w:rsidR="00E106C6" w:rsidRPr="00642C08" w:rsidRDefault="00E106C6" w:rsidP="00642C08">
      <w:pPr>
        <w:spacing w:line="360" w:lineRule="auto"/>
        <w:jc w:val="both"/>
        <w:rPr>
          <w:rFonts w:ascii="Arial" w:hAnsi="Arial" w:cs="Arial"/>
          <w:color w:val="000000" w:themeColor="text1"/>
          <w:sz w:val="22"/>
          <w:szCs w:val="22"/>
        </w:rPr>
      </w:pPr>
    </w:p>
    <w:p w:rsidR="00E106C6" w:rsidRPr="00642C08" w:rsidRDefault="00E106C6" w:rsidP="00642C08">
      <w:pPr>
        <w:spacing w:line="360" w:lineRule="auto"/>
        <w:jc w:val="both"/>
        <w:rPr>
          <w:rFonts w:ascii="Arial" w:hAnsi="Arial" w:cs="Arial"/>
          <w:color w:val="000000" w:themeColor="text1"/>
          <w:sz w:val="22"/>
          <w:szCs w:val="22"/>
        </w:rPr>
      </w:pPr>
      <w:r w:rsidRPr="00642C08">
        <w:rPr>
          <w:rFonts w:ascii="Arial" w:hAnsi="Arial" w:cs="Arial"/>
          <w:color w:val="000000" w:themeColor="text1"/>
          <w:sz w:val="22"/>
          <w:szCs w:val="22"/>
        </w:rPr>
        <w:t xml:space="preserve">Talebin gelmesinden </w:t>
      </w:r>
      <w:r w:rsidR="00CA7CC1" w:rsidRPr="00642C08">
        <w:rPr>
          <w:rFonts w:ascii="Arial" w:hAnsi="Arial" w:cs="Arial"/>
          <w:color w:val="000000" w:themeColor="text1"/>
          <w:sz w:val="22"/>
          <w:szCs w:val="22"/>
        </w:rPr>
        <w:t>sonra ilgili</w:t>
      </w:r>
      <w:r w:rsidRPr="00642C08">
        <w:rPr>
          <w:rFonts w:ascii="Arial" w:hAnsi="Arial" w:cs="Arial"/>
          <w:color w:val="000000" w:themeColor="text1"/>
          <w:sz w:val="22"/>
          <w:szCs w:val="22"/>
        </w:rPr>
        <w:t xml:space="preserve"> işletme birimi</w:t>
      </w:r>
      <w:r w:rsidR="006E30DD" w:rsidRPr="00642C08">
        <w:rPr>
          <w:rFonts w:ascii="Arial" w:hAnsi="Arial" w:cs="Arial"/>
          <w:color w:val="000000" w:themeColor="text1"/>
          <w:sz w:val="22"/>
          <w:szCs w:val="22"/>
        </w:rPr>
        <w:t xml:space="preserve"> yüklenici organizasyonunun yeterli olduğunu </w:t>
      </w:r>
      <w:r w:rsidR="00CA7CC1" w:rsidRPr="00642C08">
        <w:rPr>
          <w:rFonts w:ascii="Arial" w:hAnsi="Arial" w:cs="Arial"/>
          <w:color w:val="000000" w:themeColor="text1"/>
          <w:sz w:val="22"/>
          <w:szCs w:val="22"/>
        </w:rPr>
        <w:t>tespit ettikten</w:t>
      </w:r>
      <w:r w:rsidR="006E30DD" w:rsidRPr="00642C08">
        <w:rPr>
          <w:rFonts w:ascii="Arial" w:hAnsi="Arial" w:cs="Arial"/>
          <w:color w:val="000000" w:themeColor="text1"/>
          <w:sz w:val="22"/>
          <w:szCs w:val="22"/>
        </w:rPr>
        <w:t xml:space="preserve"> sonra</w:t>
      </w:r>
      <w:r w:rsidRPr="00642C08">
        <w:rPr>
          <w:rFonts w:ascii="Arial" w:hAnsi="Arial" w:cs="Arial"/>
          <w:color w:val="000000" w:themeColor="text1"/>
          <w:sz w:val="22"/>
          <w:szCs w:val="22"/>
        </w:rPr>
        <w:t xml:space="preserve">, en geç </w:t>
      </w:r>
      <w:r w:rsidRPr="00642C08">
        <w:rPr>
          <w:rFonts w:ascii="Arial" w:hAnsi="Arial" w:cs="Arial"/>
          <w:b/>
          <w:color w:val="000000" w:themeColor="text1"/>
          <w:sz w:val="22"/>
          <w:szCs w:val="22"/>
        </w:rPr>
        <w:t>5</w:t>
      </w:r>
      <w:r w:rsidRPr="00642C08">
        <w:rPr>
          <w:rFonts w:ascii="Arial" w:hAnsi="Arial" w:cs="Arial"/>
          <w:color w:val="000000" w:themeColor="text1"/>
          <w:sz w:val="22"/>
          <w:szCs w:val="22"/>
        </w:rPr>
        <w:t xml:space="preserve"> gün içerisinde yükleniciye</w:t>
      </w:r>
      <w:r w:rsidR="009F5F75" w:rsidRPr="00642C08">
        <w:rPr>
          <w:rFonts w:ascii="Arial" w:hAnsi="Arial" w:cs="Arial"/>
          <w:color w:val="000000" w:themeColor="text1"/>
          <w:sz w:val="22"/>
          <w:szCs w:val="22"/>
        </w:rPr>
        <w:t xml:space="preserve"> ( şantiye şefi hazır olacak )</w:t>
      </w:r>
      <w:r w:rsidRPr="00642C08">
        <w:rPr>
          <w:rFonts w:ascii="Arial" w:hAnsi="Arial" w:cs="Arial"/>
          <w:color w:val="000000" w:themeColor="text1"/>
          <w:sz w:val="22"/>
          <w:szCs w:val="22"/>
        </w:rPr>
        <w:t xml:space="preserve"> işin yer teslimlerini bizzat arazide</w:t>
      </w:r>
      <w:r w:rsidRPr="00642C08">
        <w:rPr>
          <w:rFonts w:ascii="Arial" w:hAnsi="Arial" w:cs="Arial"/>
          <w:b/>
          <w:color w:val="000000" w:themeColor="text1"/>
          <w:sz w:val="22"/>
          <w:szCs w:val="22"/>
        </w:rPr>
        <w:t xml:space="preserve"> </w:t>
      </w:r>
      <w:r w:rsidRPr="00642C08">
        <w:rPr>
          <w:rFonts w:ascii="Arial" w:hAnsi="Arial" w:cs="Arial"/>
          <w:color w:val="000000" w:themeColor="text1"/>
          <w:sz w:val="22"/>
          <w:szCs w:val="22"/>
        </w:rPr>
        <w:t>yapacak,</w:t>
      </w:r>
      <w:r w:rsidRPr="00642C08">
        <w:rPr>
          <w:rFonts w:ascii="Arial" w:hAnsi="Arial" w:cs="Arial"/>
          <w:b/>
          <w:color w:val="000000" w:themeColor="text1"/>
          <w:sz w:val="22"/>
          <w:szCs w:val="22"/>
        </w:rPr>
        <w:t xml:space="preserve"> (Ek 1)</w:t>
      </w:r>
      <w:r w:rsidRPr="00642C08">
        <w:rPr>
          <w:rFonts w:ascii="Arial" w:hAnsi="Arial" w:cs="Arial"/>
          <w:color w:val="000000" w:themeColor="text1"/>
          <w:sz w:val="22"/>
          <w:szCs w:val="22"/>
        </w:rPr>
        <w:t xml:space="preserve"> örneğe uygun </w:t>
      </w:r>
      <w:r w:rsidRPr="00642C08">
        <w:rPr>
          <w:rFonts w:ascii="Arial" w:hAnsi="Arial" w:cs="Arial"/>
          <w:b/>
          <w:color w:val="000000" w:themeColor="text1"/>
          <w:sz w:val="22"/>
          <w:szCs w:val="22"/>
        </w:rPr>
        <w:t xml:space="preserve">Yer Teslim Protokolü </w:t>
      </w:r>
      <w:r w:rsidRPr="00642C08">
        <w:rPr>
          <w:rFonts w:ascii="Arial" w:hAnsi="Arial" w:cs="Arial"/>
          <w:color w:val="000000" w:themeColor="text1"/>
          <w:sz w:val="22"/>
          <w:szCs w:val="22"/>
        </w:rPr>
        <w:t xml:space="preserve">imza altına alınacaktır. </w:t>
      </w:r>
    </w:p>
    <w:p w:rsidR="00563BD9" w:rsidRPr="00642C08" w:rsidRDefault="00563BD9" w:rsidP="00642C08">
      <w:pPr>
        <w:spacing w:line="360" w:lineRule="auto"/>
        <w:jc w:val="both"/>
        <w:rPr>
          <w:rFonts w:ascii="Arial" w:hAnsi="Arial" w:cs="Arial"/>
          <w:sz w:val="22"/>
          <w:szCs w:val="22"/>
        </w:rPr>
      </w:pPr>
    </w:p>
    <w:p w:rsidR="00964DB3" w:rsidRPr="00642C08" w:rsidRDefault="002B682B" w:rsidP="00642C08">
      <w:pPr>
        <w:spacing w:line="360" w:lineRule="auto"/>
        <w:jc w:val="both"/>
        <w:rPr>
          <w:rFonts w:ascii="Arial" w:hAnsi="Arial" w:cs="Arial"/>
          <w:sz w:val="22"/>
          <w:szCs w:val="22"/>
        </w:rPr>
      </w:pPr>
      <w:r w:rsidRPr="00642C08">
        <w:rPr>
          <w:rFonts w:ascii="Arial" w:hAnsi="Arial" w:cs="Arial"/>
          <w:sz w:val="22"/>
          <w:szCs w:val="22"/>
        </w:rPr>
        <w:t>Persone</w:t>
      </w:r>
      <w:r w:rsidR="00FC1BE5" w:rsidRPr="00642C08">
        <w:rPr>
          <w:rFonts w:ascii="Arial" w:hAnsi="Arial" w:cs="Arial"/>
          <w:sz w:val="22"/>
          <w:szCs w:val="22"/>
        </w:rPr>
        <w:t>l</w:t>
      </w:r>
      <w:r w:rsidRPr="00642C08">
        <w:rPr>
          <w:rFonts w:ascii="Arial" w:hAnsi="Arial" w:cs="Arial"/>
          <w:sz w:val="22"/>
          <w:szCs w:val="22"/>
        </w:rPr>
        <w:t xml:space="preserve"> raporu incelenecek ve kontrol edilecek,</w:t>
      </w:r>
      <w:r w:rsidR="00737AD0" w:rsidRPr="00642C08">
        <w:rPr>
          <w:rFonts w:ascii="Arial" w:hAnsi="Arial" w:cs="Arial"/>
          <w:sz w:val="22"/>
          <w:szCs w:val="22"/>
        </w:rPr>
        <w:t xml:space="preserve"> </w:t>
      </w:r>
      <w:r w:rsidR="00964DB3" w:rsidRPr="00642C08">
        <w:rPr>
          <w:rFonts w:ascii="Arial" w:hAnsi="Arial" w:cs="Arial"/>
          <w:sz w:val="22"/>
          <w:szCs w:val="22"/>
        </w:rPr>
        <w:t>Şantiye şefi olmadan, personel iş</w:t>
      </w:r>
      <w:r w:rsidR="00D731B9" w:rsidRPr="00642C08">
        <w:rPr>
          <w:rFonts w:ascii="Arial" w:hAnsi="Arial" w:cs="Arial"/>
          <w:sz w:val="22"/>
          <w:szCs w:val="22"/>
        </w:rPr>
        <w:t xml:space="preserve"> </w:t>
      </w:r>
      <w:r w:rsidR="00964DB3" w:rsidRPr="00642C08">
        <w:rPr>
          <w:rFonts w:ascii="Arial" w:hAnsi="Arial" w:cs="Arial"/>
          <w:sz w:val="22"/>
          <w:szCs w:val="22"/>
        </w:rPr>
        <w:t xml:space="preserve">güvenliği eğitimi almadan ve </w:t>
      </w:r>
      <w:r w:rsidR="00E153E3" w:rsidRPr="00642C08">
        <w:rPr>
          <w:rFonts w:ascii="Arial" w:hAnsi="Arial" w:cs="Arial"/>
          <w:sz w:val="22"/>
          <w:szCs w:val="22"/>
        </w:rPr>
        <w:t xml:space="preserve">yeteri kadar </w:t>
      </w:r>
      <w:r w:rsidR="00964DB3" w:rsidRPr="00642C08">
        <w:rPr>
          <w:rFonts w:ascii="Arial" w:hAnsi="Arial" w:cs="Arial"/>
          <w:sz w:val="22"/>
          <w:szCs w:val="22"/>
        </w:rPr>
        <w:t>EKAT</w:t>
      </w:r>
      <w:r w:rsidR="00737AD0" w:rsidRPr="00642C08">
        <w:rPr>
          <w:rFonts w:ascii="Arial" w:hAnsi="Arial" w:cs="Arial"/>
          <w:sz w:val="22"/>
          <w:szCs w:val="22"/>
        </w:rPr>
        <w:t>’</w:t>
      </w:r>
      <w:r w:rsidR="00964DB3" w:rsidRPr="00642C08">
        <w:rPr>
          <w:rFonts w:ascii="Arial" w:hAnsi="Arial" w:cs="Arial"/>
          <w:sz w:val="22"/>
          <w:szCs w:val="22"/>
        </w:rPr>
        <w:t>lı personel olmadan yer teslimi yapılmayacaktır.</w:t>
      </w:r>
    </w:p>
    <w:p w:rsidR="002B682B" w:rsidRPr="00642C08" w:rsidRDefault="002B682B" w:rsidP="00642C08">
      <w:pPr>
        <w:spacing w:line="360" w:lineRule="auto"/>
        <w:jc w:val="both"/>
        <w:rPr>
          <w:rFonts w:ascii="Arial" w:hAnsi="Arial" w:cs="Arial"/>
          <w:color w:val="000000" w:themeColor="text1"/>
          <w:sz w:val="22"/>
          <w:szCs w:val="22"/>
        </w:rPr>
      </w:pPr>
    </w:p>
    <w:p w:rsidR="004F1322" w:rsidRDefault="004F1322" w:rsidP="00642C08">
      <w:pPr>
        <w:spacing w:line="360" w:lineRule="auto"/>
        <w:jc w:val="both"/>
        <w:rPr>
          <w:rFonts w:ascii="Arial" w:hAnsi="Arial" w:cs="Arial"/>
          <w:color w:val="000000" w:themeColor="text1"/>
          <w:sz w:val="22"/>
          <w:szCs w:val="22"/>
        </w:rPr>
      </w:pPr>
      <w:r w:rsidRPr="00642C08">
        <w:rPr>
          <w:rFonts w:ascii="Arial" w:hAnsi="Arial" w:cs="Arial"/>
          <w:color w:val="000000" w:themeColor="text1"/>
          <w:sz w:val="22"/>
          <w:szCs w:val="22"/>
        </w:rPr>
        <w:t xml:space="preserve">Malzemesi tedarik edilmeyen, ekip ve ekipmanın yetersiz olduğu durumlarda </w:t>
      </w:r>
      <w:r w:rsidR="003109F8">
        <w:rPr>
          <w:rFonts w:ascii="Arial" w:hAnsi="Arial" w:cs="Arial"/>
          <w:color w:val="000000" w:themeColor="text1"/>
          <w:sz w:val="22"/>
          <w:szCs w:val="22"/>
        </w:rPr>
        <w:t xml:space="preserve">çalışma </w:t>
      </w:r>
      <w:r w:rsidRPr="00642C08">
        <w:rPr>
          <w:rFonts w:ascii="Arial" w:hAnsi="Arial" w:cs="Arial"/>
          <w:color w:val="000000" w:themeColor="text1"/>
          <w:sz w:val="22"/>
          <w:szCs w:val="22"/>
        </w:rPr>
        <w:t xml:space="preserve"> yapılmayacaktır. </w:t>
      </w:r>
      <w:r w:rsidR="003109F8">
        <w:rPr>
          <w:rFonts w:ascii="Arial" w:hAnsi="Arial" w:cs="Arial"/>
          <w:color w:val="000000" w:themeColor="text1"/>
          <w:sz w:val="22"/>
          <w:szCs w:val="22"/>
        </w:rPr>
        <w:t>M</w:t>
      </w:r>
      <w:r w:rsidR="003109F8" w:rsidRPr="00642C08">
        <w:rPr>
          <w:rFonts w:ascii="Arial" w:hAnsi="Arial" w:cs="Arial"/>
          <w:color w:val="000000" w:themeColor="text1"/>
          <w:sz w:val="22"/>
          <w:szCs w:val="22"/>
        </w:rPr>
        <w:t>alzeme</w:t>
      </w:r>
      <w:r w:rsidRPr="00642C08">
        <w:rPr>
          <w:rFonts w:ascii="Arial" w:hAnsi="Arial" w:cs="Arial"/>
          <w:color w:val="000000" w:themeColor="text1"/>
          <w:sz w:val="22"/>
          <w:szCs w:val="22"/>
        </w:rPr>
        <w:t xml:space="preserve">, ekip ve ekipmanın yetersiz olduğu durumlarda yapılan </w:t>
      </w:r>
      <w:r w:rsidR="003109F8">
        <w:rPr>
          <w:rFonts w:ascii="Arial" w:hAnsi="Arial" w:cs="Arial"/>
          <w:color w:val="000000" w:themeColor="text1"/>
          <w:sz w:val="22"/>
          <w:szCs w:val="22"/>
        </w:rPr>
        <w:t xml:space="preserve">çalışmalardan </w:t>
      </w:r>
      <w:r w:rsidRPr="00642C08">
        <w:rPr>
          <w:rFonts w:ascii="Arial" w:hAnsi="Arial" w:cs="Arial"/>
          <w:color w:val="000000" w:themeColor="text1"/>
          <w:sz w:val="22"/>
          <w:szCs w:val="22"/>
        </w:rPr>
        <w:t xml:space="preserve">dolayı MEDAŞ’ın muhatap olacağı </w:t>
      </w:r>
      <w:r w:rsidR="00931716" w:rsidRPr="00642C08">
        <w:rPr>
          <w:rFonts w:ascii="Arial" w:hAnsi="Arial" w:cs="Arial"/>
          <w:color w:val="000000" w:themeColor="text1"/>
          <w:sz w:val="22"/>
          <w:szCs w:val="22"/>
        </w:rPr>
        <w:t xml:space="preserve">hukuki ve </w:t>
      </w:r>
      <w:r w:rsidRPr="00642C08">
        <w:rPr>
          <w:rFonts w:ascii="Arial" w:hAnsi="Arial" w:cs="Arial"/>
          <w:color w:val="000000" w:themeColor="text1"/>
          <w:sz w:val="22"/>
          <w:szCs w:val="22"/>
        </w:rPr>
        <w:t>cezai müeyyide</w:t>
      </w:r>
      <w:r w:rsidR="00931716" w:rsidRPr="00642C08">
        <w:rPr>
          <w:rFonts w:ascii="Arial" w:hAnsi="Arial" w:cs="Arial"/>
          <w:color w:val="000000" w:themeColor="text1"/>
          <w:sz w:val="22"/>
          <w:szCs w:val="22"/>
        </w:rPr>
        <w:t xml:space="preserve"> ve </w:t>
      </w:r>
      <w:r w:rsidR="00CA7CC1" w:rsidRPr="00642C08">
        <w:rPr>
          <w:rFonts w:ascii="Arial" w:hAnsi="Arial" w:cs="Arial"/>
          <w:color w:val="000000" w:themeColor="text1"/>
          <w:sz w:val="22"/>
          <w:szCs w:val="22"/>
        </w:rPr>
        <w:t>tazminatlar yüklenici</w:t>
      </w:r>
      <w:r w:rsidRPr="00642C08">
        <w:rPr>
          <w:rFonts w:ascii="Arial" w:hAnsi="Arial" w:cs="Arial"/>
          <w:color w:val="000000" w:themeColor="text1"/>
          <w:sz w:val="22"/>
          <w:szCs w:val="22"/>
        </w:rPr>
        <w:t xml:space="preserve"> firma tarafından karşılanacaktır.</w:t>
      </w:r>
    </w:p>
    <w:p w:rsidR="00D816CC" w:rsidRPr="00642C08" w:rsidRDefault="00D816CC" w:rsidP="00642C08">
      <w:pPr>
        <w:spacing w:line="360" w:lineRule="auto"/>
        <w:jc w:val="both"/>
        <w:rPr>
          <w:rFonts w:ascii="Arial" w:hAnsi="Arial" w:cs="Arial"/>
          <w:color w:val="000000" w:themeColor="text1"/>
          <w:sz w:val="22"/>
          <w:szCs w:val="22"/>
        </w:rPr>
      </w:pPr>
    </w:p>
    <w:p w:rsidR="005E0536" w:rsidRPr="00642C08" w:rsidRDefault="005E0536" w:rsidP="00642C08">
      <w:pPr>
        <w:spacing w:line="360" w:lineRule="auto"/>
        <w:jc w:val="both"/>
        <w:rPr>
          <w:rFonts w:ascii="Arial" w:hAnsi="Arial" w:cs="Arial"/>
          <w:color w:val="000000" w:themeColor="text1"/>
          <w:sz w:val="22"/>
          <w:szCs w:val="22"/>
        </w:rPr>
      </w:pPr>
    </w:p>
    <w:p w:rsidR="005E0536" w:rsidRPr="00642C08" w:rsidRDefault="00880A40" w:rsidP="00403BB1">
      <w:pPr>
        <w:pStyle w:val="Balk1"/>
        <w:numPr>
          <w:ilvl w:val="0"/>
          <w:numId w:val="42"/>
        </w:numPr>
        <w:spacing w:line="360" w:lineRule="auto"/>
        <w:ind w:left="284" w:hanging="284"/>
        <w:jc w:val="both"/>
        <w:rPr>
          <w:rFonts w:ascii="Arial" w:hAnsi="Arial" w:cs="Arial"/>
          <w:sz w:val="22"/>
          <w:szCs w:val="22"/>
        </w:rPr>
      </w:pPr>
      <w:bookmarkStart w:id="31" w:name="_Toc253158648"/>
      <w:bookmarkStart w:id="32" w:name="_Toc257452239"/>
      <w:bookmarkStart w:id="33" w:name="_Toc257452297"/>
      <w:bookmarkStart w:id="34" w:name="_Toc257618289"/>
      <w:bookmarkStart w:id="35" w:name="_Toc320007707"/>
      <w:bookmarkStart w:id="36" w:name="_Toc320270582"/>
      <w:r w:rsidRPr="00642C08">
        <w:rPr>
          <w:rFonts w:ascii="Arial" w:hAnsi="Arial" w:cs="Arial"/>
          <w:sz w:val="22"/>
          <w:szCs w:val="22"/>
        </w:rPr>
        <w:t xml:space="preserve"> </w:t>
      </w:r>
      <w:bookmarkStart w:id="37" w:name="_Toc453074406"/>
      <w:bookmarkStart w:id="38" w:name="_Toc453075240"/>
      <w:r w:rsidR="00563BD9" w:rsidRPr="00642C08">
        <w:rPr>
          <w:rFonts w:ascii="Arial" w:hAnsi="Arial" w:cs="Arial"/>
          <w:sz w:val="22"/>
          <w:szCs w:val="22"/>
        </w:rPr>
        <w:t>YÜKLENİCİNİN ORGANİZASYONU</w:t>
      </w:r>
      <w:bookmarkEnd w:id="31"/>
      <w:bookmarkEnd w:id="32"/>
      <w:bookmarkEnd w:id="33"/>
      <w:bookmarkEnd w:id="34"/>
      <w:bookmarkEnd w:id="35"/>
      <w:bookmarkEnd w:id="36"/>
      <w:bookmarkEnd w:id="37"/>
      <w:bookmarkEnd w:id="38"/>
    </w:p>
    <w:p w:rsidR="005E0536" w:rsidRPr="00642C08" w:rsidRDefault="005E0536" w:rsidP="00642C08">
      <w:pPr>
        <w:spacing w:line="360" w:lineRule="auto"/>
        <w:jc w:val="both"/>
        <w:rPr>
          <w:rFonts w:ascii="Arial" w:hAnsi="Arial" w:cs="Arial"/>
          <w:sz w:val="22"/>
          <w:szCs w:val="22"/>
        </w:rPr>
      </w:pPr>
    </w:p>
    <w:p w:rsidR="00563BD9" w:rsidRDefault="005E0536" w:rsidP="00642C08">
      <w:pPr>
        <w:spacing w:line="360" w:lineRule="auto"/>
        <w:jc w:val="both"/>
        <w:rPr>
          <w:rFonts w:ascii="Arial" w:hAnsi="Arial" w:cs="Arial"/>
          <w:sz w:val="22"/>
          <w:szCs w:val="22"/>
        </w:rPr>
      </w:pPr>
      <w:r w:rsidRPr="00642C08">
        <w:rPr>
          <w:rFonts w:ascii="Arial" w:hAnsi="Arial" w:cs="Arial"/>
          <w:sz w:val="22"/>
          <w:szCs w:val="22"/>
        </w:rPr>
        <w:t>Sözleşme konusu iş için, Firma</w:t>
      </w:r>
      <w:r w:rsidR="0080527C" w:rsidRPr="00642C08">
        <w:rPr>
          <w:rFonts w:ascii="Arial" w:hAnsi="Arial" w:cs="Arial"/>
          <w:sz w:val="22"/>
          <w:szCs w:val="22"/>
        </w:rPr>
        <w:t>,</w:t>
      </w:r>
      <w:r w:rsidRPr="00642C08">
        <w:rPr>
          <w:rFonts w:ascii="Arial" w:hAnsi="Arial" w:cs="Arial"/>
          <w:sz w:val="22"/>
          <w:szCs w:val="22"/>
        </w:rPr>
        <w:t xml:space="preserve"> teklifini vermeden önce </w:t>
      </w:r>
      <w:r w:rsidR="007243AF">
        <w:rPr>
          <w:rFonts w:ascii="Arial" w:hAnsi="Arial" w:cs="Arial"/>
          <w:sz w:val="22"/>
          <w:szCs w:val="22"/>
        </w:rPr>
        <w:t>Şirket</w:t>
      </w:r>
      <w:r w:rsidRPr="00642C08">
        <w:rPr>
          <w:rFonts w:ascii="Arial" w:hAnsi="Arial" w:cs="Arial"/>
          <w:sz w:val="22"/>
          <w:szCs w:val="22"/>
        </w:rPr>
        <w:t xml:space="preserve"> tarafından verilecek eğitim ve bilgilendirme toplantısına katılacaktır. Toplantı sonunda yapılacak değerlendirmeye göre yeterlilik seviyesini geçen Firmaların teklifleri </w:t>
      </w:r>
      <w:r w:rsidR="007243AF">
        <w:rPr>
          <w:rFonts w:ascii="Arial" w:hAnsi="Arial" w:cs="Arial"/>
          <w:sz w:val="22"/>
          <w:szCs w:val="22"/>
        </w:rPr>
        <w:t>Şirket</w:t>
      </w:r>
      <w:r w:rsidRPr="00642C08">
        <w:rPr>
          <w:rFonts w:ascii="Arial" w:hAnsi="Arial" w:cs="Arial"/>
          <w:sz w:val="22"/>
          <w:szCs w:val="22"/>
        </w:rPr>
        <w:t xml:space="preserve"> tarafından değerlendirmeye alınacaktır. </w:t>
      </w:r>
    </w:p>
    <w:p w:rsidR="00275FF2" w:rsidRPr="00642C08" w:rsidRDefault="00275FF2" w:rsidP="00642C08">
      <w:pPr>
        <w:spacing w:line="360" w:lineRule="auto"/>
        <w:jc w:val="both"/>
        <w:rPr>
          <w:rFonts w:ascii="Arial" w:hAnsi="Arial" w:cs="Arial"/>
          <w:sz w:val="22"/>
          <w:szCs w:val="22"/>
        </w:rPr>
      </w:pPr>
    </w:p>
    <w:p w:rsidR="00237A1F" w:rsidRPr="00642C08" w:rsidRDefault="005E0536" w:rsidP="007243AF">
      <w:pPr>
        <w:spacing w:line="360" w:lineRule="auto"/>
        <w:jc w:val="both"/>
        <w:rPr>
          <w:rFonts w:ascii="Arial" w:hAnsi="Arial" w:cs="Arial"/>
          <w:sz w:val="22"/>
          <w:szCs w:val="22"/>
        </w:rPr>
      </w:pPr>
      <w:r w:rsidRPr="00642C08">
        <w:rPr>
          <w:rFonts w:ascii="Arial" w:hAnsi="Arial" w:cs="Arial"/>
          <w:sz w:val="22"/>
          <w:szCs w:val="22"/>
        </w:rPr>
        <w:t xml:space="preserve">Sözleşme konusu iş için </w:t>
      </w:r>
      <w:r w:rsidR="00237A1F" w:rsidRPr="00642C08">
        <w:rPr>
          <w:rFonts w:ascii="Arial" w:hAnsi="Arial" w:cs="Arial"/>
          <w:sz w:val="22"/>
          <w:szCs w:val="22"/>
        </w:rPr>
        <w:t>Yüklenici;</w:t>
      </w:r>
      <w:r w:rsidR="007243AF">
        <w:rPr>
          <w:rFonts w:ascii="Arial" w:hAnsi="Arial" w:cs="Arial"/>
          <w:sz w:val="22"/>
          <w:szCs w:val="22"/>
        </w:rPr>
        <w:t xml:space="preserve"> </w:t>
      </w:r>
      <w:r w:rsidR="00237A1F" w:rsidRPr="00642C08">
        <w:rPr>
          <w:rFonts w:ascii="Arial" w:hAnsi="Arial" w:cs="Arial"/>
          <w:sz w:val="22"/>
          <w:szCs w:val="22"/>
        </w:rPr>
        <w:t>Şantiye şefi olarak en az bir elektrik veya elektrik-elektronik mühendisi</w:t>
      </w:r>
      <w:r w:rsidR="001306A1" w:rsidRPr="00642C08">
        <w:rPr>
          <w:rFonts w:ascii="Arial" w:hAnsi="Arial" w:cs="Arial"/>
          <w:sz w:val="22"/>
          <w:szCs w:val="22"/>
        </w:rPr>
        <w:t xml:space="preserve"> </w:t>
      </w:r>
      <w:r w:rsidR="009F3241" w:rsidRPr="00642C08">
        <w:rPr>
          <w:rFonts w:ascii="Arial" w:hAnsi="Arial" w:cs="Arial"/>
          <w:sz w:val="22"/>
          <w:szCs w:val="22"/>
        </w:rPr>
        <w:t>b</w:t>
      </w:r>
      <w:r w:rsidR="001306A1" w:rsidRPr="00642C08">
        <w:rPr>
          <w:rFonts w:ascii="Arial" w:hAnsi="Arial" w:cs="Arial"/>
          <w:sz w:val="22"/>
          <w:szCs w:val="22"/>
        </w:rPr>
        <w:t>ulunduracaktır.</w:t>
      </w:r>
      <w:r w:rsidR="009F5F75" w:rsidRPr="00642C08">
        <w:rPr>
          <w:rFonts w:ascii="Arial" w:hAnsi="Arial" w:cs="Arial"/>
          <w:sz w:val="22"/>
          <w:szCs w:val="22"/>
        </w:rPr>
        <w:t xml:space="preserve">. </w:t>
      </w:r>
      <w:r w:rsidR="001306A1" w:rsidRPr="00642C08">
        <w:rPr>
          <w:rFonts w:ascii="Arial" w:hAnsi="Arial" w:cs="Arial"/>
          <w:sz w:val="22"/>
          <w:szCs w:val="22"/>
        </w:rPr>
        <w:t xml:space="preserve">Şantiye şefi, </w:t>
      </w:r>
      <w:r w:rsidR="007243AF">
        <w:rPr>
          <w:rFonts w:ascii="Arial" w:hAnsi="Arial" w:cs="Arial"/>
          <w:sz w:val="22"/>
          <w:szCs w:val="22"/>
        </w:rPr>
        <w:t>Şirket</w:t>
      </w:r>
      <w:r w:rsidR="001306A1" w:rsidRPr="00642C08">
        <w:rPr>
          <w:rFonts w:ascii="Arial" w:hAnsi="Arial" w:cs="Arial"/>
          <w:sz w:val="22"/>
          <w:szCs w:val="22"/>
        </w:rPr>
        <w:t xml:space="preserve"> izni olmadan sorumluluk bölgesinden ayrılamaz.</w:t>
      </w:r>
    </w:p>
    <w:p w:rsidR="009F3241" w:rsidRPr="00642C08" w:rsidRDefault="009F3241" w:rsidP="00642C08">
      <w:pPr>
        <w:pStyle w:val="ListeParagraf"/>
        <w:spacing w:line="360" w:lineRule="auto"/>
        <w:ind w:left="0"/>
        <w:jc w:val="both"/>
        <w:rPr>
          <w:rFonts w:ascii="Arial" w:hAnsi="Arial" w:cs="Arial"/>
          <w:sz w:val="22"/>
          <w:szCs w:val="22"/>
        </w:rPr>
      </w:pPr>
    </w:p>
    <w:p w:rsidR="00563BD9" w:rsidRPr="00642C08" w:rsidRDefault="007E3760" w:rsidP="00642C08">
      <w:pPr>
        <w:pStyle w:val="ListeParagraf"/>
        <w:spacing w:line="360" w:lineRule="auto"/>
        <w:ind w:left="0"/>
        <w:jc w:val="both"/>
        <w:rPr>
          <w:rFonts w:ascii="Arial" w:hAnsi="Arial" w:cs="Arial"/>
          <w:sz w:val="22"/>
          <w:szCs w:val="22"/>
        </w:rPr>
      </w:pPr>
      <w:r w:rsidRPr="00642C08">
        <w:rPr>
          <w:rFonts w:ascii="Arial" w:hAnsi="Arial" w:cs="Arial"/>
          <w:sz w:val="22"/>
          <w:szCs w:val="22"/>
        </w:rPr>
        <w:t>Her ekip için e</w:t>
      </w:r>
      <w:r w:rsidR="00237A1F" w:rsidRPr="00642C08">
        <w:rPr>
          <w:rFonts w:ascii="Arial" w:hAnsi="Arial" w:cs="Arial"/>
          <w:sz w:val="22"/>
          <w:szCs w:val="22"/>
        </w:rPr>
        <w:t>kip sorumlusu olarak en az bir elektrik teknikeri</w:t>
      </w:r>
      <w:r w:rsidR="00DF4887" w:rsidRPr="00642C08">
        <w:rPr>
          <w:rFonts w:ascii="Arial" w:hAnsi="Arial" w:cs="Arial"/>
          <w:sz w:val="22"/>
          <w:szCs w:val="22"/>
        </w:rPr>
        <w:t xml:space="preserve"> ile yeteri kadar kalifiye personel bulunduracaktır. </w:t>
      </w:r>
      <w:r w:rsidR="001306A1" w:rsidRPr="00642C08">
        <w:rPr>
          <w:rFonts w:ascii="Arial" w:hAnsi="Arial" w:cs="Arial"/>
          <w:sz w:val="22"/>
          <w:szCs w:val="22"/>
        </w:rPr>
        <w:t>Kontrol görevlisinin izni olmadan ekip sorumlusu çal</w:t>
      </w:r>
      <w:r w:rsidR="0080527C" w:rsidRPr="00642C08">
        <w:rPr>
          <w:rFonts w:ascii="Arial" w:hAnsi="Arial" w:cs="Arial"/>
          <w:sz w:val="22"/>
          <w:szCs w:val="22"/>
        </w:rPr>
        <w:t>ı</w:t>
      </w:r>
      <w:r w:rsidR="001306A1" w:rsidRPr="00642C08">
        <w:rPr>
          <w:rFonts w:ascii="Arial" w:hAnsi="Arial" w:cs="Arial"/>
          <w:sz w:val="22"/>
          <w:szCs w:val="22"/>
        </w:rPr>
        <w:t>şma bölgesinden ayrılamaz.</w:t>
      </w:r>
    </w:p>
    <w:p w:rsidR="009F3241" w:rsidRPr="00642C08" w:rsidRDefault="009F3241" w:rsidP="00642C08">
      <w:pPr>
        <w:pStyle w:val="ListeParagraf"/>
        <w:spacing w:line="360" w:lineRule="auto"/>
        <w:ind w:left="0"/>
        <w:jc w:val="both"/>
        <w:rPr>
          <w:rFonts w:ascii="Arial" w:hAnsi="Arial" w:cs="Arial"/>
          <w:sz w:val="22"/>
          <w:szCs w:val="22"/>
        </w:rPr>
      </w:pPr>
    </w:p>
    <w:p w:rsidR="00AE5580" w:rsidRPr="00642C08" w:rsidRDefault="004E62DE" w:rsidP="004E62DE">
      <w:pPr>
        <w:spacing w:line="360" w:lineRule="auto"/>
        <w:jc w:val="both"/>
        <w:rPr>
          <w:rFonts w:ascii="Arial" w:hAnsi="Arial" w:cs="Arial"/>
          <w:color w:val="00B050"/>
          <w:sz w:val="22"/>
          <w:szCs w:val="22"/>
        </w:rPr>
      </w:pPr>
      <w:r w:rsidRPr="005B4C76">
        <w:rPr>
          <w:rFonts w:ascii="Arial" w:eastAsia="Calibri" w:hAnsi="Arial" w:cs="Arial"/>
          <w:sz w:val="22"/>
          <w:szCs w:val="22"/>
        </w:rPr>
        <w:t>Yüklenici aynı anda birden fazla çalışma mahallinde çalışma yapacağı takdirde her bir çalışma mahallindeki her bir ekip için en az 1 kişi olmak üzere EKAT belgeli (</w:t>
      </w:r>
      <w:r w:rsidRPr="005B4C76">
        <w:rPr>
          <w:rFonts w:ascii="Arial" w:hAnsi="Arial" w:cs="Arial"/>
          <w:sz w:val="22"/>
          <w:szCs w:val="22"/>
        </w:rPr>
        <w:t xml:space="preserve">Elektrik Kuvvetli Akım Tesisleri Çalışma Yetki Belgesi) ekip sorumlusu bulundurmalıdır. Ayrıca her ekip içerisinde </w:t>
      </w:r>
      <w:r w:rsidRPr="005B4C76">
        <w:rPr>
          <w:rFonts w:ascii="Arial" w:eastAsia="Calibri" w:hAnsi="Arial" w:cs="Arial"/>
          <w:sz w:val="22"/>
          <w:szCs w:val="22"/>
        </w:rPr>
        <w:t xml:space="preserve">iş güvenliğinden sorumlu olabilecek EKAT belgeli 1 kişi bulundurulmalıdır. Herhangi bir ekibin bölünerek ekipler oluşturması halinde; oluşacak olan bütün yeni ekipler için Yüklenici yukarıda belirtilen hususları aynen sağlamak </w:t>
      </w:r>
      <w:r w:rsidR="00AE2B56">
        <w:rPr>
          <w:rFonts w:ascii="Arial" w:eastAsiaTheme="minorHAnsi" w:hAnsi="Arial" w:cs="Arial"/>
          <w:sz w:val="22"/>
          <w:szCs w:val="22"/>
        </w:rPr>
        <w:t>zorundadır</w:t>
      </w:r>
      <w:r w:rsidRPr="007243AF">
        <w:rPr>
          <w:rFonts w:ascii="Arial" w:hAnsi="Arial" w:cs="Arial"/>
          <w:sz w:val="22"/>
          <w:szCs w:val="22"/>
        </w:rPr>
        <w:t>. İşten</w:t>
      </w:r>
      <w:r w:rsidRPr="005B4C76">
        <w:rPr>
          <w:rFonts w:ascii="Arial" w:hAnsi="Arial" w:cs="Arial"/>
          <w:sz w:val="22"/>
          <w:szCs w:val="22"/>
        </w:rPr>
        <w:t xml:space="preserve"> ayrılan </w:t>
      </w:r>
      <w:r w:rsidR="009F1E64" w:rsidRPr="005B4C76">
        <w:rPr>
          <w:rFonts w:ascii="Arial" w:hAnsi="Arial" w:cs="Arial"/>
          <w:sz w:val="22"/>
          <w:szCs w:val="22"/>
        </w:rPr>
        <w:t>EKAT belgeli personel yerine 3 gün içinde</w:t>
      </w:r>
      <w:r w:rsidR="001F4D35" w:rsidRPr="005B4C76">
        <w:rPr>
          <w:rFonts w:ascii="Arial" w:hAnsi="Arial" w:cs="Arial"/>
          <w:sz w:val="22"/>
          <w:szCs w:val="22"/>
        </w:rPr>
        <w:t xml:space="preserve"> </w:t>
      </w:r>
      <w:r w:rsidR="001F4D35" w:rsidRPr="005B4C76">
        <w:rPr>
          <w:rFonts w:ascii="Arial" w:hAnsi="Arial" w:cs="Arial"/>
          <w:color w:val="000000" w:themeColor="text1"/>
          <w:sz w:val="22"/>
          <w:szCs w:val="22"/>
          <w:u w:val="single"/>
        </w:rPr>
        <w:t>EKAT belgeli</w:t>
      </w:r>
      <w:r w:rsidR="009F1E64" w:rsidRPr="005B4C76">
        <w:rPr>
          <w:rFonts w:ascii="Arial" w:hAnsi="Arial" w:cs="Arial"/>
          <w:sz w:val="22"/>
          <w:szCs w:val="22"/>
        </w:rPr>
        <w:t xml:space="preserve"> yeni personel alınacaktır</w:t>
      </w:r>
      <w:r w:rsidR="00AE5580" w:rsidRPr="005B4C76">
        <w:rPr>
          <w:rFonts w:ascii="Arial" w:hAnsi="Arial" w:cs="Arial"/>
          <w:sz w:val="22"/>
          <w:szCs w:val="22"/>
        </w:rPr>
        <w:t xml:space="preserve">. Aksi durumda </w:t>
      </w:r>
      <w:r w:rsidR="007243AF">
        <w:rPr>
          <w:rFonts w:ascii="Arial" w:hAnsi="Arial" w:cs="Arial"/>
          <w:sz w:val="22"/>
          <w:szCs w:val="22"/>
        </w:rPr>
        <w:t>Şirket</w:t>
      </w:r>
      <w:r w:rsidR="00AE5580" w:rsidRPr="005B4C76">
        <w:rPr>
          <w:rFonts w:ascii="Arial" w:hAnsi="Arial" w:cs="Arial"/>
          <w:sz w:val="22"/>
          <w:szCs w:val="22"/>
        </w:rPr>
        <w:t xml:space="preserve"> işi durdurmaya yetkilidir ve </w:t>
      </w:r>
      <w:r w:rsidR="00AE5580" w:rsidRPr="00642C08">
        <w:rPr>
          <w:rFonts w:ascii="Arial" w:hAnsi="Arial" w:cs="Arial"/>
          <w:sz w:val="22"/>
          <w:szCs w:val="22"/>
        </w:rPr>
        <w:t>ge</w:t>
      </w:r>
      <w:r w:rsidR="00275FF2">
        <w:rPr>
          <w:rFonts w:ascii="Arial" w:hAnsi="Arial" w:cs="Arial"/>
          <w:sz w:val="22"/>
          <w:szCs w:val="22"/>
        </w:rPr>
        <w:t>c</w:t>
      </w:r>
      <w:r w:rsidR="00AE5580" w:rsidRPr="00642C08">
        <w:rPr>
          <w:rFonts w:ascii="Arial" w:hAnsi="Arial" w:cs="Arial"/>
          <w:sz w:val="22"/>
          <w:szCs w:val="22"/>
        </w:rPr>
        <w:t xml:space="preserve">iken gün için </w:t>
      </w:r>
      <w:r w:rsidR="00275FF2" w:rsidRPr="0018156D">
        <w:rPr>
          <w:rFonts w:ascii="Arial" w:hAnsi="Arial" w:cs="Arial"/>
          <w:sz w:val="22"/>
          <w:szCs w:val="22"/>
        </w:rPr>
        <w:t>EK-3’te</w:t>
      </w:r>
      <w:r w:rsidR="00275FF2">
        <w:rPr>
          <w:rFonts w:ascii="Arial" w:hAnsi="Arial" w:cs="Arial"/>
          <w:sz w:val="22"/>
          <w:szCs w:val="22"/>
        </w:rPr>
        <w:t xml:space="preserve"> </w:t>
      </w:r>
      <w:r w:rsidR="0018156D">
        <w:rPr>
          <w:rFonts w:ascii="Arial" w:hAnsi="Arial" w:cs="Arial"/>
          <w:sz w:val="22"/>
          <w:szCs w:val="22"/>
        </w:rPr>
        <w:t>b</w:t>
      </w:r>
      <w:r w:rsidR="00AE5580" w:rsidRPr="00642C08">
        <w:rPr>
          <w:rFonts w:ascii="Arial" w:hAnsi="Arial" w:cs="Arial"/>
          <w:sz w:val="22"/>
          <w:szCs w:val="22"/>
        </w:rPr>
        <w:t>elirtilen cezayı ödeyecektir.</w:t>
      </w:r>
    </w:p>
    <w:p w:rsidR="00CC33E8" w:rsidRPr="00642C08" w:rsidRDefault="00CC33E8" w:rsidP="00642C08">
      <w:pPr>
        <w:pStyle w:val="ListeParagraf"/>
        <w:spacing w:line="360" w:lineRule="auto"/>
        <w:ind w:left="0"/>
        <w:jc w:val="both"/>
        <w:rPr>
          <w:rFonts w:ascii="Arial" w:hAnsi="Arial" w:cs="Arial"/>
          <w:sz w:val="22"/>
          <w:szCs w:val="22"/>
        </w:rPr>
      </w:pPr>
    </w:p>
    <w:p w:rsidR="00DF4887" w:rsidRPr="00642C08" w:rsidRDefault="007A6500" w:rsidP="00642C08">
      <w:pPr>
        <w:pStyle w:val="ListeParagraf"/>
        <w:spacing w:line="360" w:lineRule="auto"/>
        <w:ind w:left="0"/>
        <w:jc w:val="both"/>
        <w:rPr>
          <w:rFonts w:ascii="Arial" w:hAnsi="Arial" w:cs="Arial"/>
          <w:sz w:val="22"/>
          <w:szCs w:val="22"/>
        </w:rPr>
      </w:pPr>
      <w:r w:rsidRPr="00642C08">
        <w:rPr>
          <w:rFonts w:ascii="Arial" w:hAnsi="Arial" w:cs="Arial"/>
          <w:sz w:val="22"/>
          <w:szCs w:val="22"/>
        </w:rPr>
        <w:t>Yüklenici</w:t>
      </w:r>
      <w:r w:rsidR="0080527C" w:rsidRPr="00642C08">
        <w:rPr>
          <w:rFonts w:ascii="Arial" w:hAnsi="Arial" w:cs="Arial"/>
          <w:sz w:val="22"/>
          <w:szCs w:val="22"/>
        </w:rPr>
        <w:t>,</w:t>
      </w:r>
      <w:r w:rsidRPr="00642C08">
        <w:rPr>
          <w:rFonts w:ascii="Arial" w:hAnsi="Arial" w:cs="Arial"/>
          <w:sz w:val="22"/>
          <w:szCs w:val="22"/>
        </w:rPr>
        <w:t xml:space="preserve"> </w:t>
      </w:r>
      <w:r w:rsidR="00DF4887" w:rsidRPr="00642C08">
        <w:rPr>
          <w:rFonts w:ascii="Arial" w:hAnsi="Arial" w:cs="Arial"/>
          <w:sz w:val="22"/>
          <w:szCs w:val="22"/>
        </w:rPr>
        <w:t>İşlerin yapılması için gerekli her türlü makine, araç ve yardımcı tesisleri hazırlamak,</w:t>
      </w:r>
      <w:r w:rsidR="00CC33E8" w:rsidRPr="00642C08">
        <w:rPr>
          <w:rFonts w:ascii="Arial" w:hAnsi="Arial" w:cs="Arial"/>
          <w:sz w:val="22"/>
          <w:szCs w:val="22"/>
        </w:rPr>
        <w:t xml:space="preserve"> her türlü malzemeyi ve işçileri temin etmek zorundadır. </w:t>
      </w:r>
      <w:r w:rsidR="00DF4887" w:rsidRPr="00642C08">
        <w:rPr>
          <w:rFonts w:ascii="Arial" w:hAnsi="Arial" w:cs="Arial"/>
          <w:sz w:val="22"/>
          <w:szCs w:val="22"/>
        </w:rPr>
        <w:t>Yüklenicinin kendi ihtiyacı için kullanacağı yerlerin giderleri kendisine aittir.</w:t>
      </w:r>
    </w:p>
    <w:p w:rsidR="009F3241" w:rsidRPr="00642C08" w:rsidRDefault="009F3241" w:rsidP="00642C08">
      <w:pPr>
        <w:pStyle w:val="ListeParagraf"/>
        <w:spacing w:line="360" w:lineRule="auto"/>
        <w:ind w:left="0"/>
        <w:jc w:val="both"/>
        <w:rPr>
          <w:rFonts w:ascii="Arial" w:hAnsi="Arial" w:cs="Arial"/>
          <w:sz w:val="22"/>
          <w:szCs w:val="22"/>
        </w:rPr>
      </w:pPr>
    </w:p>
    <w:p w:rsidR="00366FE6" w:rsidRPr="00642C08" w:rsidRDefault="007A6500" w:rsidP="00642C08">
      <w:pPr>
        <w:spacing w:line="360" w:lineRule="auto"/>
        <w:jc w:val="both"/>
        <w:rPr>
          <w:rFonts w:ascii="Arial" w:hAnsi="Arial" w:cs="Arial"/>
          <w:sz w:val="22"/>
          <w:szCs w:val="22"/>
        </w:rPr>
      </w:pPr>
      <w:r w:rsidRPr="00642C08">
        <w:rPr>
          <w:rFonts w:ascii="Arial" w:hAnsi="Arial" w:cs="Arial"/>
          <w:sz w:val="22"/>
          <w:szCs w:val="22"/>
        </w:rPr>
        <w:t>Yüklenici</w:t>
      </w:r>
      <w:r w:rsidR="0080527C" w:rsidRPr="00642C08">
        <w:rPr>
          <w:rFonts w:ascii="Arial" w:hAnsi="Arial" w:cs="Arial"/>
          <w:sz w:val="22"/>
          <w:szCs w:val="22"/>
        </w:rPr>
        <w:t>,</w:t>
      </w:r>
      <w:r w:rsidRPr="00642C08">
        <w:rPr>
          <w:rFonts w:ascii="Arial" w:hAnsi="Arial" w:cs="Arial"/>
          <w:sz w:val="22"/>
          <w:szCs w:val="22"/>
        </w:rPr>
        <w:t xml:space="preserve"> </w:t>
      </w:r>
      <w:r w:rsidR="007243AF">
        <w:rPr>
          <w:rFonts w:ascii="Arial" w:hAnsi="Arial" w:cs="Arial"/>
          <w:sz w:val="22"/>
          <w:szCs w:val="22"/>
        </w:rPr>
        <w:t>Şirket</w:t>
      </w:r>
      <w:r w:rsidR="00366FE6" w:rsidRPr="00642C08">
        <w:rPr>
          <w:rFonts w:ascii="Arial" w:hAnsi="Arial" w:cs="Arial"/>
          <w:sz w:val="22"/>
          <w:szCs w:val="22"/>
        </w:rPr>
        <w:t>e onaylatacağı organizasyon şemasında belirttiği mühendis ve sorumluları</w:t>
      </w:r>
      <w:r w:rsidR="0080527C" w:rsidRPr="00642C08">
        <w:rPr>
          <w:rFonts w:ascii="Arial" w:hAnsi="Arial" w:cs="Arial"/>
          <w:sz w:val="22"/>
          <w:szCs w:val="22"/>
        </w:rPr>
        <w:t>n</w:t>
      </w:r>
      <w:r w:rsidR="00366FE6" w:rsidRPr="00642C08">
        <w:rPr>
          <w:rFonts w:ascii="Arial" w:hAnsi="Arial" w:cs="Arial"/>
          <w:sz w:val="22"/>
          <w:szCs w:val="22"/>
        </w:rPr>
        <w:t xml:space="preserve"> belirlenen yerlerde bulunmasını ve görev yapmasını sağlamakla yükümlüdür.</w:t>
      </w:r>
    </w:p>
    <w:p w:rsidR="0080527C" w:rsidRPr="00642C08" w:rsidRDefault="0080527C" w:rsidP="00642C08">
      <w:pPr>
        <w:spacing w:line="360" w:lineRule="auto"/>
        <w:jc w:val="both"/>
        <w:rPr>
          <w:rFonts w:ascii="Arial" w:hAnsi="Arial" w:cs="Arial"/>
          <w:sz w:val="22"/>
          <w:szCs w:val="22"/>
        </w:rPr>
      </w:pPr>
    </w:p>
    <w:p w:rsidR="009F3241" w:rsidRDefault="008679BF" w:rsidP="00642C08">
      <w:pPr>
        <w:pStyle w:val="ListeParagraf"/>
        <w:keepLines/>
        <w:spacing w:after="120" w:line="360" w:lineRule="auto"/>
        <w:ind w:left="0"/>
        <w:jc w:val="both"/>
        <w:rPr>
          <w:rFonts w:ascii="Arial" w:hAnsi="Arial" w:cs="Arial"/>
          <w:sz w:val="22"/>
          <w:szCs w:val="22"/>
        </w:rPr>
      </w:pPr>
      <w:r w:rsidRPr="00642C08">
        <w:rPr>
          <w:rFonts w:ascii="Arial" w:hAnsi="Arial" w:cs="Arial"/>
          <w:sz w:val="22"/>
          <w:szCs w:val="22"/>
        </w:rPr>
        <w:t xml:space="preserve">Yüklenici Personellerinin; </w:t>
      </w:r>
      <w:r w:rsidR="007243AF">
        <w:rPr>
          <w:rFonts w:ascii="Arial" w:hAnsi="Arial" w:cs="Arial"/>
          <w:sz w:val="22"/>
          <w:szCs w:val="22"/>
        </w:rPr>
        <w:t>Şirket</w:t>
      </w:r>
      <w:r w:rsidR="00E44BB8" w:rsidRPr="00642C08">
        <w:rPr>
          <w:rFonts w:ascii="Arial" w:hAnsi="Arial" w:cs="Arial"/>
          <w:sz w:val="22"/>
          <w:szCs w:val="22"/>
        </w:rPr>
        <w:t xml:space="preserve"> tarafından teknik kalitesi ve standardı onaylanacak tek tip giyimlerini temin edecektir.</w:t>
      </w:r>
    </w:p>
    <w:p w:rsidR="007243AF" w:rsidRPr="00642C08" w:rsidRDefault="007243AF" w:rsidP="00642C08">
      <w:pPr>
        <w:pStyle w:val="ListeParagraf"/>
        <w:keepLines/>
        <w:spacing w:after="120" w:line="360" w:lineRule="auto"/>
        <w:ind w:left="0"/>
        <w:jc w:val="both"/>
        <w:rPr>
          <w:rFonts w:ascii="Arial" w:hAnsi="Arial" w:cs="Arial"/>
          <w:sz w:val="22"/>
          <w:szCs w:val="22"/>
        </w:rPr>
      </w:pPr>
    </w:p>
    <w:p w:rsidR="00E44BB8" w:rsidRPr="00642C08" w:rsidRDefault="007243AF" w:rsidP="00642C08">
      <w:pPr>
        <w:pStyle w:val="ListeParagraf"/>
        <w:keepLines/>
        <w:spacing w:after="120" w:line="360" w:lineRule="auto"/>
        <w:ind w:left="0"/>
        <w:jc w:val="both"/>
        <w:rPr>
          <w:rFonts w:ascii="Arial" w:hAnsi="Arial" w:cs="Arial"/>
          <w:sz w:val="22"/>
          <w:szCs w:val="22"/>
        </w:rPr>
      </w:pPr>
      <w:r>
        <w:rPr>
          <w:rFonts w:ascii="Arial" w:hAnsi="Arial" w:cs="Arial"/>
          <w:sz w:val="22"/>
          <w:szCs w:val="22"/>
        </w:rPr>
        <w:t>Şirket</w:t>
      </w:r>
      <w:r w:rsidR="00E44BB8" w:rsidRPr="00642C08">
        <w:rPr>
          <w:rFonts w:ascii="Arial" w:hAnsi="Arial" w:cs="Arial"/>
          <w:sz w:val="22"/>
          <w:szCs w:val="22"/>
        </w:rPr>
        <w:t xml:space="preserve"> tarafından teknik kalitesi ve standardı onaylanan iş güvenliği malzemeleri ve işin yapım</w:t>
      </w:r>
      <w:r w:rsidR="0080527C" w:rsidRPr="00642C08">
        <w:rPr>
          <w:rFonts w:ascii="Arial" w:hAnsi="Arial" w:cs="Arial"/>
          <w:sz w:val="22"/>
          <w:szCs w:val="22"/>
        </w:rPr>
        <w:t>ı</w:t>
      </w:r>
      <w:r w:rsidR="00E44BB8" w:rsidRPr="00642C08">
        <w:rPr>
          <w:rFonts w:ascii="Arial" w:hAnsi="Arial" w:cs="Arial"/>
          <w:sz w:val="22"/>
          <w:szCs w:val="22"/>
        </w:rPr>
        <w:t xml:space="preserve"> için gerekli alet ve edevatın ve gerekli her türlü kişisel koruyucu malzemelerinin temini, zimmetli olarak personele teslimi ve iş esnasında kullandırılmasını sağlayacaktır.</w:t>
      </w:r>
    </w:p>
    <w:p w:rsidR="009F3241" w:rsidRPr="00642C08" w:rsidRDefault="009F3241" w:rsidP="00642C08">
      <w:pPr>
        <w:pStyle w:val="ListeParagraf"/>
        <w:keepLines/>
        <w:spacing w:after="120" w:line="360" w:lineRule="auto"/>
        <w:ind w:left="0"/>
        <w:jc w:val="both"/>
        <w:rPr>
          <w:rFonts w:ascii="Arial" w:hAnsi="Arial" w:cs="Arial"/>
          <w:sz w:val="22"/>
          <w:szCs w:val="22"/>
        </w:rPr>
      </w:pPr>
    </w:p>
    <w:p w:rsidR="00545F06" w:rsidRPr="00642C08" w:rsidRDefault="00BD779B" w:rsidP="00642C08">
      <w:pPr>
        <w:pStyle w:val="ListeParagraf"/>
        <w:keepLines/>
        <w:spacing w:after="120" w:line="360" w:lineRule="auto"/>
        <w:ind w:left="0"/>
        <w:jc w:val="both"/>
        <w:rPr>
          <w:rFonts w:ascii="Arial" w:hAnsi="Arial" w:cs="Arial"/>
          <w:color w:val="000000" w:themeColor="text1"/>
          <w:sz w:val="22"/>
          <w:szCs w:val="22"/>
        </w:rPr>
      </w:pPr>
      <w:r w:rsidRPr="00642C08">
        <w:rPr>
          <w:rFonts w:ascii="Arial" w:hAnsi="Arial" w:cs="Arial"/>
          <w:sz w:val="22"/>
          <w:szCs w:val="22"/>
        </w:rPr>
        <w:lastRenderedPageBreak/>
        <w:t xml:space="preserve">Yüklenici </w:t>
      </w:r>
      <w:r w:rsidR="00366FE6" w:rsidRPr="00642C08">
        <w:rPr>
          <w:rFonts w:ascii="Arial" w:hAnsi="Arial" w:cs="Arial"/>
          <w:sz w:val="22"/>
          <w:szCs w:val="22"/>
        </w:rPr>
        <w:t xml:space="preserve">Teknik, idari ve iş güvenliği eğitimleri </w:t>
      </w:r>
      <w:r w:rsidR="007243AF">
        <w:rPr>
          <w:rFonts w:ascii="Arial" w:hAnsi="Arial" w:cs="Arial"/>
          <w:sz w:val="22"/>
          <w:szCs w:val="22"/>
        </w:rPr>
        <w:t>Şirket</w:t>
      </w:r>
      <w:r w:rsidR="00366FE6" w:rsidRPr="00642C08">
        <w:rPr>
          <w:rFonts w:ascii="Arial" w:hAnsi="Arial" w:cs="Arial"/>
          <w:sz w:val="22"/>
          <w:szCs w:val="22"/>
        </w:rPr>
        <w:t xml:space="preserve"> nezaretinde verilerek iş başı yaptırılması ve bu eğitimlerin periyodik olarak tekrarını temin edecektir.</w:t>
      </w:r>
      <w:r w:rsidR="00EC5773">
        <w:rPr>
          <w:rFonts w:ascii="Arial" w:hAnsi="Arial" w:cs="Arial"/>
          <w:sz w:val="22"/>
          <w:szCs w:val="22"/>
        </w:rPr>
        <w:t xml:space="preserve"> </w:t>
      </w:r>
      <w:r w:rsidR="000F2811" w:rsidRPr="00642C08">
        <w:rPr>
          <w:rFonts w:ascii="Arial" w:hAnsi="Arial" w:cs="Arial"/>
          <w:sz w:val="22"/>
          <w:szCs w:val="22"/>
        </w:rPr>
        <w:t>Yüklenici</w:t>
      </w:r>
      <w:r w:rsidR="003D3AEE" w:rsidRPr="00642C08">
        <w:rPr>
          <w:rFonts w:ascii="Arial" w:hAnsi="Arial" w:cs="Arial"/>
          <w:sz w:val="22"/>
          <w:szCs w:val="22"/>
        </w:rPr>
        <w:t>,</w:t>
      </w:r>
      <w:r w:rsidR="000F2811" w:rsidRPr="00642C08">
        <w:rPr>
          <w:rFonts w:ascii="Arial" w:hAnsi="Arial" w:cs="Arial"/>
          <w:sz w:val="22"/>
          <w:szCs w:val="22"/>
        </w:rPr>
        <w:t xml:space="preserve"> </w:t>
      </w:r>
      <w:r w:rsidR="00366FE6" w:rsidRPr="00642C08">
        <w:rPr>
          <w:rFonts w:ascii="Arial" w:hAnsi="Arial" w:cs="Arial"/>
          <w:sz w:val="22"/>
          <w:szCs w:val="22"/>
        </w:rPr>
        <w:t>İş mahallinde işin yapımı öncesinde, esnasında ve sonrasında alınması gerekli her türlü iş sağlığı ve güvenliği, işçi sağlığı ile ilgili tüm tedbirleri göz önünde bulunduracaktır.</w:t>
      </w:r>
    </w:p>
    <w:p w:rsidR="00545F06" w:rsidRPr="00642C08" w:rsidRDefault="00545F06" w:rsidP="00642C08">
      <w:pPr>
        <w:spacing w:line="360" w:lineRule="auto"/>
        <w:jc w:val="both"/>
        <w:rPr>
          <w:rFonts w:ascii="Arial" w:hAnsi="Arial" w:cs="Arial"/>
          <w:color w:val="000000" w:themeColor="text1"/>
          <w:sz w:val="22"/>
          <w:szCs w:val="22"/>
        </w:rPr>
      </w:pPr>
    </w:p>
    <w:p w:rsidR="00B36966" w:rsidRPr="00642C08" w:rsidRDefault="00563BD9" w:rsidP="00403BB1">
      <w:pPr>
        <w:pStyle w:val="Balk1"/>
        <w:numPr>
          <w:ilvl w:val="0"/>
          <w:numId w:val="42"/>
        </w:numPr>
        <w:spacing w:line="360" w:lineRule="auto"/>
        <w:ind w:left="284" w:hanging="284"/>
        <w:jc w:val="both"/>
        <w:rPr>
          <w:rFonts w:ascii="Arial" w:hAnsi="Arial" w:cs="Arial"/>
          <w:sz w:val="22"/>
          <w:szCs w:val="22"/>
        </w:rPr>
      </w:pPr>
      <w:bookmarkStart w:id="39" w:name="_Toc320270583"/>
      <w:bookmarkStart w:id="40" w:name="_Toc319567011"/>
      <w:bookmarkStart w:id="41" w:name="_Toc319567030"/>
      <w:r w:rsidRPr="00642C08">
        <w:rPr>
          <w:rFonts w:ascii="Arial" w:hAnsi="Arial" w:cs="Arial"/>
          <w:sz w:val="22"/>
          <w:szCs w:val="22"/>
        </w:rPr>
        <w:t xml:space="preserve"> </w:t>
      </w:r>
      <w:bookmarkStart w:id="42" w:name="_Toc253158653"/>
      <w:bookmarkStart w:id="43" w:name="_Toc257452253"/>
      <w:bookmarkStart w:id="44" w:name="_Toc257452311"/>
      <w:bookmarkStart w:id="45" w:name="_Toc257618303"/>
      <w:bookmarkStart w:id="46" w:name="_Toc320007722"/>
      <w:bookmarkStart w:id="47" w:name="_Toc320270596"/>
      <w:bookmarkStart w:id="48" w:name="_Toc453074407"/>
      <w:bookmarkStart w:id="49" w:name="_Toc453075241"/>
      <w:bookmarkStart w:id="50" w:name="_Toc253158649"/>
      <w:bookmarkStart w:id="51" w:name="_Toc257452240"/>
      <w:bookmarkStart w:id="52" w:name="_Toc257452298"/>
      <w:bookmarkStart w:id="53" w:name="_Toc257618290"/>
      <w:bookmarkStart w:id="54" w:name="_Toc320007708"/>
      <w:r w:rsidRPr="00642C08">
        <w:rPr>
          <w:rFonts w:ascii="Arial" w:hAnsi="Arial" w:cs="Arial"/>
          <w:sz w:val="22"/>
          <w:szCs w:val="22"/>
        </w:rPr>
        <w:t>MALZEME</w:t>
      </w:r>
      <w:bookmarkEnd w:id="42"/>
      <w:bookmarkEnd w:id="43"/>
      <w:bookmarkEnd w:id="44"/>
      <w:bookmarkEnd w:id="45"/>
      <w:bookmarkEnd w:id="46"/>
      <w:bookmarkEnd w:id="47"/>
      <w:r w:rsidRPr="00642C08">
        <w:rPr>
          <w:rFonts w:ascii="Arial" w:hAnsi="Arial" w:cs="Arial"/>
          <w:sz w:val="22"/>
          <w:szCs w:val="22"/>
        </w:rPr>
        <w:t>LER</w:t>
      </w:r>
      <w:bookmarkEnd w:id="48"/>
      <w:bookmarkEnd w:id="49"/>
      <w:r w:rsidRPr="00642C08">
        <w:rPr>
          <w:rFonts w:ascii="Arial" w:hAnsi="Arial" w:cs="Arial"/>
          <w:sz w:val="22"/>
          <w:szCs w:val="22"/>
        </w:rPr>
        <w:t xml:space="preserve"> </w:t>
      </w:r>
    </w:p>
    <w:p w:rsidR="00B36966" w:rsidRPr="00642C08" w:rsidRDefault="00B36966" w:rsidP="00642C08">
      <w:pPr>
        <w:spacing w:line="360" w:lineRule="auto"/>
        <w:jc w:val="both"/>
        <w:rPr>
          <w:rFonts w:ascii="Arial" w:hAnsi="Arial" w:cs="Arial"/>
          <w:sz w:val="22"/>
          <w:szCs w:val="22"/>
        </w:rPr>
      </w:pPr>
    </w:p>
    <w:p w:rsidR="00B36966" w:rsidRPr="00642C08" w:rsidRDefault="00B36966" w:rsidP="004F5C8E">
      <w:pPr>
        <w:pStyle w:val="Balk2"/>
        <w:numPr>
          <w:ilvl w:val="0"/>
          <w:numId w:val="46"/>
        </w:numPr>
      </w:pPr>
      <w:bookmarkStart w:id="55" w:name="_Toc453075242"/>
      <w:r w:rsidRPr="00642C08">
        <w:t>Malzeme talebi ve temini</w:t>
      </w:r>
      <w:bookmarkEnd w:id="55"/>
    </w:p>
    <w:p w:rsidR="00563BD9" w:rsidRPr="00642C08" w:rsidRDefault="00563BD9" w:rsidP="00642C08">
      <w:pPr>
        <w:spacing w:line="360" w:lineRule="auto"/>
        <w:jc w:val="both"/>
        <w:rPr>
          <w:rFonts w:ascii="Arial" w:hAnsi="Arial" w:cs="Arial"/>
          <w:sz w:val="22"/>
          <w:szCs w:val="22"/>
        </w:rPr>
      </w:pPr>
    </w:p>
    <w:p w:rsidR="00115FDA" w:rsidRPr="00642C08" w:rsidRDefault="00115FDA" w:rsidP="00642C08">
      <w:pPr>
        <w:spacing w:line="360" w:lineRule="auto"/>
        <w:jc w:val="both"/>
        <w:rPr>
          <w:rFonts w:ascii="Arial" w:hAnsi="Arial" w:cs="Arial"/>
          <w:sz w:val="22"/>
          <w:szCs w:val="22"/>
        </w:rPr>
      </w:pPr>
      <w:r w:rsidRPr="00642C08">
        <w:rPr>
          <w:rFonts w:ascii="Arial" w:hAnsi="Arial" w:cs="Arial"/>
          <w:sz w:val="22"/>
          <w:szCs w:val="22"/>
        </w:rPr>
        <w:t xml:space="preserve">Sözleşme kapsamında </w:t>
      </w:r>
      <w:r w:rsidR="00977CBB" w:rsidRPr="00642C08">
        <w:rPr>
          <w:rFonts w:ascii="Arial" w:hAnsi="Arial" w:cs="Arial"/>
          <w:sz w:val="22"/>
          <w:szCs w:val="22"/>
        </w:rPr>
        <w:t xml:space="preserve">yapılacak </w:t>
      </w:r>
      <w:r w:rsidRPr="00642C08">
        <w:rPr>
          <w:rFonts w:ascii="Arial" w:hAnsi="Arial" w:cs="Arial"/>
          <w:sz w:val="22"/>
          <w:szCs w:val="22"/>
        </w:rPr>
        <w:t xml:space="preserve">işlerde teknik kalitesi ve standartları </w:t>
      </w:r>
      <w:r w:rsidR="007243AF">
        <w:rPr>
          <w:rFonts w:ascii="Arial" w:hAnsi="Arial" w:cs="Arial"/>
          <w:sz w:val="22"/>
          <w:szCs w:val="22"/>
        </w:rPr>
        <w:t>ŞİRKET</w:t>
      </w:r>
      <w:r w:rsidRPr="00642C08">
        <w:rPr>
          <w:rFonts w:ascii="Arial" w:hAnsi="Arial" w:cs="Arial"/>
          <w:sz w:val="22"/>
          <w:szCs w:val="22"/>
        </w:rPr>
        <w:t xml:space="preserve"> tarafından </w:t>
      </w:r>
      <w:r w:rsidR="009F1E64" w:rsidRPr="00642C08">
        <w:rPr>
          <w:rFonts w:ascii="Arial" w:hAnsi="Arial" w:cs="Arial"/>
          <w:sz w:val="22"/>
          <w:szCs w:val="22"/>
        </w:rPr>
        <w:t>onaylanan malzemeler yüklenici</w:t>
      </w:r>
      <w:r w:rsidR="00977CBB" w:rsidRPr="00642C08">
        <w:rPr>
          <w:rFonts w:ascii="Arial" w:hAnsi="Arial" w:cs="Arial"/>
          <w:sz w:val="22"/>
          <w:szCs w:val="22"/>
        </w:rPr>
        <w:t xml:space="preserve"> </w:t>
      </w:r>
      <w:r w:rsidR="009F1E64" w:rsidRPr="00642C08">
        <w:rPr>
          <w:rFonts w:ascii="Arial" w:hAnsi="Arial" w:cs="Arial"/>
          <w:sz w:val="22"/>
          <w:szCs w:val="22"/>
        </w:rPr>
        <w:t>tarafından temin</w:t>
      </w:r>
      <w:r w:rsidR="00B8436A" w:rsidRPr="00642C08">
        <w:rPr>
          <w:rFonts w:ascii="Arial" w:hAnsi="Arial" w:cs="Arial"/>
          <w:sz w:val="22"/>
          <w:szCs w:val="22"/>
        </w:rPr>
        <w:t xml:space="preserve"> edecektir.</w:t>
      </w:r>
      <w:r w:rsidR="003C4919" w:rsidRPr="00642C08" w:rsidDel="003C4919">
        <w:rPr>
          <w:rFonts w:ascii="Arial" w:hAnsi="Arial" w:cs="Arial"/>
          <w:sz w:val="22"/>
          <w:szCs w:val="22"/>
        </w:rPr>
        <w:t xml:space="preserve"> </w:t>
      </w:r>
      <w:r w:rsidR="007243AF">
        <w:rPr>
          <w:rFonts w:ascii="Arial" w:hAnsi="Arial" w:cs="Arial"/>
          <w:sz w:val="22"/>
          <w:szCs w:val="22"/>
        </w:rPr>
        <w:t>Şirket</w:t>
      </w:r>
      <w:r w:rsidR="00A523BF" w:rsidRPr="00642C08">
        <w:rPr>
          <w:rFonts w:ascii="Arial" w:hAnsi="Arial" w:cs="Arial"/>
          <w:sz w:val="22"/>
          <w:szCs w:val="22"/>
        </w:rPr>
        <w:t xml:space="preserve"> tarafından uygunluğu onaylanmayan malzemeler kesinlikle kullanılmayacaktır.</w:t>
      </w:r>
      <w:r w:rsidR="00EC5773">
        <w:rPr>
          <w:rFonts w:ascii="Arial" w:hAnsi="Arial" w:cs="Arial"/>
          <w:sz w:val="22"/>
          <w:szCs w:val="22"/>
        </w:rPr>
        <w:t xml:space="preserve"> </w:t>
      </w:r>
      <w:r w:rsidR="00A523BF" w:rsidRPr="00642C08">
        <w:rPr>
          <w:rFonts w:ascii="Arial" w:hAnsi="Arial" w:cs="Arial"/>
          <w:sz w:val="22"/>
          <w:szCs w:val="22"/>
        </w:rPr>
        <w:t xml:space="preserve">Yüklenici proje ve/veya krokisine göre kullanacağı malzemeleri iş programında belirtilen montaja başlayacağı tarihten en az </w:t>
      </w:r>
      <w:r w:rsidR="00CA7CC1" w:rsidRPr="00642C08">
        <w:rPr>
          <w:rFonts w:ascii="Arial" w:hAnsi="Arial" w:cs="Arial"/>
          <w:sz w:val="22"/>
          <w:szCs w:val="22"/>
        </w:rPr>
        <w:t>5 gün</w:t>
      </w:r>
      <w:r w:rsidR="00A523BF" w:rsidRPr="00642C08">
        <w:rPr>
          <w:rFonts w:ascii="Arial" w:hAnsi="Arial" w:cs="Arial"/>
          <w:sz w:val="22"/>
          <w:szCs w:val="22"/>
        </w:rPr>
        <w:t xml:space="preserve"> önce şantiyesinde hazır bulundurur.</w:t>
      </w:r>
    </w:p>
    <w:p w:rsidR="00B36966" w:rsidRPr="004F5C8E" w:rsidRDefault="00B36966" w:rsidP="004F5C8E">
      <w:pPr>
        <w:pStyle w:val="Balk2"/>
        <w:numPr>
          <w:ilvl w:val="0"/>
          <w:numId w:val="46"/>
        </w:numPr>
      </w:pPr>
      <w:bookmarkStart w:id="56" w:name="_Toc453075243"/>
      <w:bookmarkStart w:id="57" w:name="_Toc254700494"/>
      <w:bookmarkStart w:id="58" w:name="_Toc257452257"/>
      <w:bookmarkStart w:id="59" w:name="_Toc257452315"/>
      <w:bookmarkStart w:id="60" w:name="_Toc257618307"/>
      <w:bookmarkStart w:id="61" w:name="_Toc320007726"/>
      <w:bookmarkStart w:id="62" w:name="_Toc320270599"/>
      <w:r w:rsidRPr="004F5C8E">
        <w:t>Demontaj malzemeler</w:t>
      </w:r>
      <w:bookmarkEnd w:id="56"/>
    </w:p>
    <w:p w:rsidR="00B36966" w:rsidRPr="00642C08" w:rsidRDefault="00B36966" w:rsidP="00642C08">
      <w:pPr>
        <w:spacing w:line="360" w:lineRule="auto"/>
        <w:jc w:val="both"/>
        <w:rPr>
          <w:rFonts w:ascii="Arial" w:hAnsi="Arial" w:cs="Arial"/>
          <w:sz w:val="22"/>
          <w:szCs w:val="22"/>
        </w:rPr>
      </w:pPr>
    </w:p>
    <w:p w:rsidR="009F3241"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İşin yer tesliminde yapılacak tesisl</w:t>
      </w:r>
      <w:r w:rsidR="007771A7" w:rsidRPr="00642C08">
        <w:rPr>
          <w:rFonts w:ascii="Arial" w:hAnsi="Arial" w:cs="Arial"/>
          <w:sz w:val="22"/>
          <w:szCs w:val="22"/>
        </w:rPr>
        <w:t>e birlikte demontajı yapılacak malzemeler</w:t>
      </w:r>
      <w:r w:rsidR="00977CBB" w:rsidRPr="00642C08">
        <w:rPr>
          <w:rFonts w:ascii="Arial" w:hAnsi="Arial" w:cs="Arial"/>
          <w:sz w:val="22"/>
          <w:szCs w:val="22"/>
        </w:rPr>
        <w:t>de</w:t>
      </w:r>
      <w:r w:rsidR="00A523BF" w:rsidRPr="00642C08">
        <w:rPr>
          <w:rFonts w:ascii="Arial" w:hAnsi="Arial" w:cs="Arial"/>
          <w:sz w:val="22"/>
          <w:szCs w:val="22"/>
        </w:rPr>
        <w:t xml:space="preserve"> </w:t>
      </w:r>
      <w:r w:rsidRPr="00642C08">
        <w:rPr>
          <w:rFonts w:ascii="Arial" w:hAnsi="Arial" w:cs="Arial"/>
          <w:sz w:val="22"/>
          <w:szCs w:val="22"/>
        </w:rPr>
        <w:t>tespit edilecek</w:t>
      </w:r>
      <w:r w:rsidR="003D3AEE" w:rsidRPr="00642C08">
        <w:rPr>
          <w:rFonts w:ascii="Arial" w:hAnsi="Arial" w:cs="Arial"/>
          <w:sz w:val="22"/>
          <w:szCs w:val="22"/>
        </w:rPr>
        <w:t xml:space="preserve"> olup, d</w:t>
      </w:r>
      <w:r w:rsidRPr="00642C08">
        <w:rPr>
          <w:rFonts w:ascii="Arial" w:hAnsi="Arial" w:cs="Arial"/>
          <w:sz w:val="22"/>
          <w:szCs w:val="22"/>
        </w:rPr>
        <w:t xml:space="preserve">emontajı yapılacak </w:t>
      </w:r>
      <w:r w:rsidR="007771A7" w:rsidRPr="00642C08">
        <w:rPr>
          <w:rFonts w:ascii="Arial" w:hAnsi="Arial" w:cs="Arial"/>
          <w:sz w:val="22"/>
          <w:szCs w:val="22"/>
        </w:rPr>
        <w:t>malzemeler</w:t>
      </w:r>
      <w:r w:rsidR="009244AF" w:rsidRPr="00642C08">
        <w:rPr>
          <w:rFonts w:ascii="Arial" w:hAnsi="Arial" w:cs="Arial"/>
          <w:sz w:val="22"/>
          <w:szCs w:val="22"/>
        </w:rPr>
        <w:t xml:space="preserve"> </w:t>
      </w:r>
      <w:r w:rsidR="009244AF" w:rsidRPr="00642C08">
        <w:rPr>
          <w:rFonts w:ascii="Arial" w:hAnsi="Arial" w:cs="Arial"/>
          <w:sz w:val="22"/>
          <w:szCs w:val="22"/>
          <w:u w:val="single"/>
        </w:rPr>
        <w:t>aynı işin</w:t>
      </w:r>
      <w:r w:rsidR="009244AF" w:rsidRPr="00642C08">
        <w:rPr>
          <w:rFonts w:ascii="Arial" w:hAnsi="Arial" w:cs="Arial"/>
          <w:sz w:val="22"/>
          <w:szCs w:val="22"/>
        </w:rPr>
        <w:t xml:space="preserve"> projesinde</w:t>
      </w:r>
      <w:r w:rsidR="00B34195" w:rsidRPr="00642C08">
        <w:rPr>
          <w:rFonts w:ascii="Arial" w:hAnsi="Arial" w:cs="Arial"/>
          <w:sz w:val="22"/>
          <w:szCs w:val="22"/>
        </w:rPr>
        <w:t>/krokisinde</w:t>
      </w:r>
      <w:r w:rsidRPr="00642C08">
        <w:rPr>
          <w:rFonts w:ascii="Arial" w:hAnsi="Arial" w:cs="Arial"/>
          <w:sz w:val="22"/>
          <w:szCs w:val="22"/>
        </w:rPr>
        <w:t xml:space="preserve"> gösterilecektir.</w:t>
      </w:r>
      <w:r w:rsidR="004E62DE">
        <w:rPr>
          <w:rFonts w:ascii="Arial" w:hAnsi="Arial" w:cs="Arial"/>
          <w:sz w:val="22"/>
          <w:szCs w:val="22"/>
        </w:rPr>
        <w:t xml:space="preserve"> Demontaj malzemelere ödeme yapılmayacaktır.</w:t>
      </w:r>
    </w:p>
    <w:p w:rsidR="00563BD9" w:rsidRPr="00642C08" w:rsidRDefault="00B36966" w:rsidP="00642C08">
      <w:pPr>
        <w:spacing w:line="360" w:lineRule="auto"/>
        <w:ind w:hanging="284"/>
        <w:jc w:val="both"/>
        <w:rPr>
          <w:rFonts w:ascii="Arial" w:hAnsi="Arial" w:cs="Arial"/>
          <w:sz w:val="22"/>
          <w:szCs w:val="22"/>
        </w:rPr>
      </w:pPr>
      <w:r w:rsidRPr="00642C08">
        <w:rPr>
          <w:rFonts w:ascii="Arial" w:hAnsi="Arial" w:cs="Arial"/>
          <w:sz w:val="22"/>
          <w:szCs w:val="22"/>
        </w:rPr>
        <w:t xml:space="preserve"> </w:t>
      </w:r>
    </w:p>
    <w:p w:rsidR="00B36966" w:rsidRPr="00642C08" w:rsidRDefault="00563BD9" w:rsidP="00642C08">
      <w:pPr>
        <w:spacing w:line="360" w:lineRule="auto"/>
        <w:jc w:val="both"/>
        <w:rPr>
          <w:rFonts w:ascii="Arial" w:hAnsi="Arial" w:cs="Arial"/>
          <w:bCs/>
          <w:sz w:val="22"/>
          <w:szCs w:val="22"/>
        </w:rPr>
      </w:pPr>
      <w:r w:rsidRPr="00642C08">
        <w:rPr>
          <w:rFonts w:ascii="Arial" w:hAnsi="Arial" w:cs="Arial"/>
          <w:sz w:val="22"/>
          <w:szCs w:val="22"/>
        </w:rPr>
        <w:t xml:space="preserve"> </w:t>
      </w:r>
      <w:r w:rsidR="00B36966" w:rsidRPr="007243AF">
        <w:rPr>
          <w:rFonts w:ascii="Arial" w:hAnsi="Arial" w:cs="Arial"/>
          <w:sz w:val="22"/>
          <w:szCs w:val="22"/>
        </w:rPr>
        <w:t xml:space="preserve">İşin sonunda şebekeden demontaj edilen her türlü malzeme için aşağıda örneği olan </w:t>
      </w:r>
      <w:r w:rsidR="00B36966" w:rsidRPr="0018156D">
        <w:rPr>
          <w:rFonts w:ascii="Arial" w:hAnsi="Arial" w:cs="Arial"/>
          <w:sz w:val="22"/>
          <w:szCs w:val="22"/>
        </w:rPr>
        <w:t>belge Ek-</w:t>
      </w:r>
      <w:r w:rsidR="006E0148" w:rsidRPr="0018156D">
        <w:rPr>
          <w:rFonts w:ascii="Arial" w:hAnsi="Arial" w:cs="Arial"/>
          <w:sz w:val="22"/>
          <w:szCs w:val="22"/>
        </w:rPr>
        <w:t>9</w:t>
      </w:r>
      <w:r w:rsidR="00B36966" w:rsidRPr="007243AF">
        <w:rPr>
          <w:rFonts w:ascii="Arial" w:hAnsi="Arial" w:cs="Arial"/>
          <w:sz w:val="22"/>
          <w:szCs w:val="22"/>
        </w:rPr>
        <w:t xml:space="preserve"> (Demontaj Malzeme Ambar İade Belgesi) düzenlenir.</w:t>
      </w:r>
      <w:r w:rsidR="00B36966" w:rsidRPr="00642C08">
        <w:rPr>
          <w:rFonts w:ascii="Arial" w:hAnsi="Arial" w:cs="Arial"/>
          <w:sz w:val="22"/>
          <w:szCs w:val="22"/>
        </w:rPr>
        <w:t xml:space="preserve"> Malzemeler</w:t>
      </w:r>
      <w:r w:rsidR="003D3AEE" w:rsidRPr="00642C08">
        <w:rPr>
          <w:rFonts w:ascii="Arial" w:hAnsi="Arial" w:cs="Arial"/>
          <w:sz w:val="22"/>
          <w:szCs w:val="22"/>
        </w:rPr>
        <w:t>,</w:t>
      </w:r>
      <w:r w:rsidR="00B36966" w:rsidRPr="00642C08">
        <w:rPr>
          <w:rFonts w:ascii="Arial" w:hAnsi="Arial" w:cs="Arial"/>
          <w:sz w:val="22"/>
          <w:szCs w:val="22"/>
        </w:rPr>
        <w:t xml:space="preserve"> belgesi ile birlikte İşletmenin bağlı bulunduğu </w:t>
      </w:r>
      <w:r w:rsidR="00B36966" w:rsidRPr="0018156D">
        <w:rPr>
          <w:rFonts w:ascii="Arial" w:hAnsi="Arial" w:cs="Arial"/>
          <w:sz w:val="22"/>
          <w:szCs w:val="22"/>
        </w:rPr>
        <w:t>MEDAŞ ambarlarına Yüklenici</w:t>
      </w:r>
      <w:r w:rsidR="00B36966" w:rsidRPr="00642C08">
        <w:rPr>
          <w:rFonts w:ascii="Arial" w:hAnsi="Arial" w:cs="Arial"/>
          <w:sz w:val="22"/>
          <w:szCs w:val="22"/>
        </w:rPr>
        <w:t xml:space="preserve"> tarafından teslim edilir.</w:t>
      </w:r>
      <w:r w:rsidR="00B36966" w:rsidRPr="00642C08">
        <w:rPr>
          <w:rFonts w:ascii="Arial" w:hAnsi="Arial" w:cs="Arial"/>
          <w:bCs/>
          <w:sz w:val="22"/>
          <w:szCs w:val="22"/>
        </w:rPr>
        <w:t xml:space="preserve"> </w:t>
      </w:r>
    </w:p>
    <w:p w:rsidR="0018156D" w:rsidRDefault="0018156D" w:rsidP="00642C08">
      <w:pPr>
        <w:tabs>
          <w:tab w:val="left" w:pos="851"/>
        </w:tabs>
        <w:spacing w:after="200" w:line="360" w:lineRule="auto"/>
        <w:jc w:val="both"/>
        <w:rPr>
          <w:rFonts w:ascii="Arial" w:hAnsi="Arial" w:cs="Arial"/>
          <w:sz w:val="22"/>
          <w:szCs w:val="22"/>
        </w:rPr>
      </w:pPr>
    </w:p>
    <w:p w:rsidR="00616D24" w:rsidRPr="00642C08" w:rsidRDefault="00616D24" w:rsidP="00642C08">
      <w:pPr>
        <w:tabs>
          <w:tab w:val="left" w:pos="851"/>
        </w:tabs>
        <w:spacing w:after="200" w:line="360" w:lineRule="auto"/>
        <w:jc w:val="both"/>
        <w:rPr>
          <w:rFonts w:ascii="Arial" w:hAnsi="Arial" w:cs="Arial"/>
          <w:iCs/>
          <w:sz w:val="22"/>
          <w:szCs w:val="22"/>
        </w:rPr>
      </w:pPr>
      <w:r w:rsidRPr="00642C08">
        <w:rPr>
          <w:rFonts w:ascii="Arial" w:hAnsi="Arial" w:cs="Arial"/>
          <w:sz w:val="22"/>
          <w:szCs w:val="22"/>
        </w:rPr>
        <w:t>Demontaj malzemenin iadesinin yapılmaması durumunda ceza işlemi uygulanacaktır. Demontajı yapılmış malzemenin teslim edilmemesi durumunda malzemenin ücreti birim fiyat kitabında yer alan malzeme fiyatından yüklenicinin hakedişinden kesilecektir.</w:t>
      </w:r>
    </w:p>
    <w:p w:rsidR="00616D24" w:rsidRPr="00642C08" w:rsidRDefault="00616D24" w:rsidP="00642C08">
      <w:pPr>
        <w:spacing w:line="360" w:lineRule="auto"/>
        <w:jc w:val="both"/>
        <w:rPr>
          <w:rFonts w:ascii="Arial" w:hAnsi="Arial" w:cs="Arial"/>
          <w:bCs/>
          <w:sz w:val="22"/>
          <w:szCs w:val="22"/>
        </w:rPr>
      </w:pPr>
    </w:p>
    <w:bookmarkEnd w:id="57"/>
    <w:bookmarkEnd w:id="58"/>
    <w:bookmarkEnd w:id="59"/>
    <w:bookmarkEnd w:id="60"/>
    <w:bookmarkEnd w:id="61"/>
    <w:bookmarkEnd w:id="62"/>
    <w:p w:rsidR="00B36966" w:rsidRPr="00642C08" w:rsidRDefault="00563BD9" w:rsidP="00403BB1">
      <w:pPr>
        <w:pStyle w:val="Balk1"/>
        <w:numPr>
          <w:ilvl w:val="0"/>
          <w:numId w:val="42"/>
        </w:numPr>
        <w:spacing w:line="360" w:lineRule="auto"/>
        <w:ind w:left="284" w:hanging="284"/>
        <w:jc w:val="both"/>
        <w:rPr>
          <w:rFonts w:ascii="Arial" w:hAnsi="Arial" w:cs="Arial"/>
          <w:b w:val="0"/>
          <w:bCs w:val="0"/>
          <w:sz w:val="22"/>
          <w:szCs w:val="22"/>
        </w:rPr>
      </w:pPr>
      <w:r w:rsidRPr="00642C08">
        <w:rPr>
          <w:rFonts w:ascii="Arial" w:hAnsi="Arial" w:cs="Arial"/>
          <w:sz w:val="22"/>
          <w:szCs w:val="22"/>
        </w:rPr>
        <w:t xml:space="preserve"> </w:t>
      </w:r>
      <w:bookmarkStart w:id="63" w:name="_Toc453074408"/>
      <w:bookmarkStart w:id="64" w:name="_Toc453075244"/>
      <w:r w:rsidRPr="00642C08">
        <w:rPr>
          <w:rFonts w:ascii="Arial" w:hAnsi="Arial" w:cs="Arial"/>
          <w:sz w:val="22"/>
          <w:szCs w:val="22"/>
        </w:rPr>
        <w:t>KONTROL HİZMETLERİ</w:t>
      </w:r>
      <w:bookmarkEnd w:id="63"/>
      <w:bookmarkEnd w:id="64"/>
    </w:p>
    <w:p w:rsidR="00DF4887" w:rsidRPr="00642C08" w:rsidRDefault="00DF4887" w:rsidP="00642C08">
      <w:pPr>
        <w:spacing w:line="360" w:lineRule="auto"/>
        <w:jc w:val="both"/>
        <w:rPr>
          <w:rFonts w:ascii="Arial" w:hAnsi="Arial" w:cs="Arial"/>
          <w:b/>
          <w:bCs/>
          <w:sz w:val="22"/>
          <w:szCs w:val="22"/>
        </w:rPr>
      </w:pPr>
    </w:p>
    <w:p w:rsidR="00DF4887" w:rsidRPr="00642C08" w:rsidRDefault="00DF4887" w:rsidP="00642C08">
      <w:pPr>
        <w:spacing w:line="360" w:lineRule="auto"/>
        <w:jc w:val="both"/>
        <w:rPr>
          <w:rFonts w:ascii="Arial" w:hAnsi="Arial" w:cs="Arial"/>
          <w:bCs/>
          <w:sz w:val="22"/>
          <w:szCs w:val="22"/>
        </w:rPr>
      </w:pPr>
      <w:r w:rsidRPr="00642C08">
        <w:rPr>
          <w:rFonts w:ascii="Arial" w:hAnsi="Arial" w:cs="Arial"/>
          <w:bCs/>
          <w:sz w:val="22"/>
          <w:szCs w:val="22"/>
        </w:rPr>
        <w:t xml:space="preserve">Sözleşme konusu </w:t>
      </w:r>
      <w:r w:rsidR="00563BD9" w:rsidRPr="00642C08">
        <w:rPr>
          <w:rFonts w:ascii="Arial" w:hAnsi="Arial" w:cs="Arial"/>
          <w:bCs/>
          <w:sz w:val="22"/>
          <w:szCs w:val="22"/>
        </w:rPr>
        <w:t>iş</w:t>
      </w:r>
      <w:r w:rsidRPr="00642C08">
        <w:rPr>
          <w:rFonts w:ascii="Arial" w:hAnsi="Arial" w:cs="Arial"/>
          <w:bCs/>
          <w:sz w:val="22"/>
          <w:szCs w:val="22"/>
        </w:rPr>
        <w:t xml:space="preserve">lerin yapımı </w:t>
      </w:r>
      <w:r w:rsidR="00977CBB" w:rsidRPr="00642C08">
        <w:rPr>
          <w:rFonts w:ascii="Arial" w:hAnsi="Arial" w:cs="Arial"/>
          <w:bCs/>
          <w:sz w:val="22"/>
          <w:szCs w:val="22"/>
        </w:rPr>
        <w:t>kontrol görevlisinin denetimi altında,</w:t>
      </w:r>
      <w:r w:rsidR="003D3AEE" w:rsidRPr="00642C08">
        <w:rPr>
          <w:rFonts w:ascii="Arial" w:hAnsi="Arial" w:cs="Arial"/>
          <w:bCs/>
          <w:sz w:val="22"/>
          <w:szCs w:val="22"/>
        </w:rPr>
        <w:t xml:space="preserve"> </w:t>
      </w:r>
      <w:r w:rsidR="00977CBB" w:rsidRPr="00642C08">
        <w:rPr>
          <w:rFonts w:ascii="Arial" w:hAnsi="Arial" w:cs="Arial"/>
          <w:bCs/>
          <w:sz w:val="22"/>
          <w:szCs w:val="22"/>
        </w:rPr>
        <w:t>yüklenici tarafından yönetilir ve gerçekleştirilir.</w:t>
      </w:r>
      <w:r w:rsidRPr="00642C08">
        <w:rPr>
          <w:rFonts w:ascii="Arial" w:hAnsi="Arial" w:cs="Arial"/>
          <w:bCs/>
          <w:sz w:val="22"/>
          <w:szCs w:val="22"/>
        </w:rPr>
        <w:t xml:space="preserve"> Herhangi bir i</w:t>
      </w:r>
      <w:r w:rsidR="00452322" w:rsidRPr="00642C08">
        <w:rPr>
          <w:rFonts w:ascii="Arial" w:hAnsi="Arial" w:cs="Arial"/>
          <w:bCs/>
          <w:sz w:val="22"/>
          <w:szCs w:val="22"/>
        </w:rPr>
        <w:t>ş</w:t>
      </w:r>
      <w:r w:rsidRPr="00642C08">
        <w:rPr>
          <w:rFonts w:ascii="Arial" w:hAnsi="Arial" w:cs="Arial"/>
          <w:bCs/>
          <w:sz w:val="22"/>
          <w:szCs w:val="22"/>
        </w:rPr>
        <w:t xml:space="preserve">in, Kontrol </w:t>
      </w:r>
      <w:r w:rsidR="00977CBB" w:rsidRPr="00642C08">
        <w:rPr>
          <w:rFonts w:ascii="Arial" w:hAnsi="Arial" w:cs="Arial"/>
          <w:bCs/>
          <w:sz w:val="22"/>
          <w:szCs w:val="22"/>
        </w:rPr>
        <w:t xml:space="preserve">görevlisi </w:t>
      </w:r>
      <w:r w:rsidRPr="00642C08">
        <w:rPr>
          <w:rFonts w:ascii="Arial" w:hAnsi="Arial" w:cs="Arial"/>
          <w:bCs/>
          <w:sz w:val="22"/>
          <w:szCs w:val="22"/>
        </w:rPr>
        <w:t>denetimi altında yapılmı</w:t>
      </w:r>
      <w:r w:rsidR="00563BD9" w:rsidRPr="00642C08">
        <w:rPr>
          <w:rFonts w:ascii="Arial" w:hAnsi="Arial" w:cs="Arial"/>
          <w:bCs/>
          <w:sz w:val="22"/>
          <w:szCs w:val="22"/>
        </w:rPr>
        <w:t>ş</w:t>
      </w:r>
      <w:r w:rsidRPr="00642C08">
        <w:rPr>
          <w:rFonts w:ascii="Arial" w:hAnsi="Arial" w:cs="Arial"/>
          <w:bCs/>
          <w:sz w:val="22"/>
          <w:szCs w:val="22"/>
        </w:rPr>
        <w:t xml:space="preserve"> olması Yüklenicinin, üstlenmi</w:t>
      </w:r>
      <w:r w:rsidR="00452322" w:rsidRPr="00642C08">
        <w:rPr>
          <w:rFonts w:ascii="Arial" w:hAnsi="Arial" w:cs="Arial"/>
          <w:bCs/>
          <w:sz w:val="22"/>
          <w:szCs w:val="22"/>
        </w:rPr>
        <w:t>ş</w:t>
      </w:r>
      <w:r w:rsidRPr="00642C08">
        <w:rPr>
          <w:rFonts w:ascii="Arial" w:hAnsi="Arial" w:cs="Arial"/>
          <w:bCs/>
          <w:sz w:val="22"/>
          <w:szCs w:val="22"/>
        </w:rPr>
        <w:t xml:space="preserve"> olduğu </w:t>
      </w:r>
      <w:r w:rsidR="00452322" w:rsidRPr="00642C08">
        <w:rPr>
          <w:rFonts w:ascii="Arial" w:hAnsi="Arial" w:cs="Arial"/>
          <w:bCs/>
          <w:sz w:val="22"/>
          <w:szCs w:val="22"/>
        </w:rPr>
        <w:t>işi</w:t>
      </w:r>
      <w:r w:rsidR="00563BD9" w:rsidRPr="00642C08">
        <w:rPr>
          <w:rFonts w:ascii="Arial" w:hAnsi="Arial" w:cs="Arial"/>
          <w:bCs/>
          <w:sz w:val="22"/>
          <w:szCs w:val="22"/>
        </w:rPr>
        <w:t xml:space="preserve"> bütünüyle projelerine, sözleş</w:t>
      </w:r>
      <w:r w:rsidRPr="00642C08">
        <w:rPr>
          <w:rFonts w:ascii="Arial" w:hAnsi="Arial" w:cs="Arial"/>
          <w:bCs/>
          <w:sz w:val="22"/>
          <w:szCs w:val="22"/>
        </w:rPr>
        <w:t>me ve Şartnamelerine, fen ve sanat kurallarına uygun olarak yapmak hususundaki yükümlülüklerini ve sorumluluklarını ortadan kaldırmaz.</w:t>
      </w:r>
    </w:p>
    <w:p w:rsidR="00452322" w:rsidRPr="00642C08" w:rsidRDefault="00452322" w:rsidP="00642C08">
      <w:pPr>
        <w:spacing w:line="360" w:lineRule="auto"/>
        <w:jc w:val="both"/>
        <w:rPr>
          <w:rFonts w:ascii="Arial" w:hAnsi="Arial" w:cs="Arial"/>
          <w:bCs/>
          <w:sz w:val="22"/>
          <w:szCs w:val="22"/>
        </w:rPr>
      </w:pPr>
    </w:p>
    <w:p w:rsidR="00DF4887" w:rsidRPr="00642C08" w:rsidRDefault="00DF4887" w:rsidP="00642C08">
      <w:pPr>
        <w:spacing w:line="360" w:lineRule="auto"/>
        <w:jc w:val="both"/>
        <w:rPr>
          <w:rFonts w:ascii="Arial" w:hAnsi="Arial" w:cs="Arial"/>
          <w:bCs/>
          <w:sz w:val="22"/>
          <w:szCs w:val="22"/>
        </w:rPr>
      </w:pPr>
      <w:r w:rsidRPr="00642C08">
        <w:rPr>
          <w:rFonts w:ascii="Arial" w:hAnsi="Arial" w:cs="Arial"/>
          <w:bCs/>
          <w:sz w:val="22"/>
          <w:szCs w:val="22"/>
        </w:rPr>
        <w:lastRenderedPageBreak/>
        <w:t>Yüklenici, üstlenmi</w:t>
      </w:r>
      <w:r w:rsidR="00563BD9" w:rsidRPr="00642C08">
        <w:rPr>
          <w:rFonts w:ascii="Arial" w:hAnsi="Arial" w:cs="Arial"/>
          <w:bCs/>
          <w:sz w:val="22"/>
          <w:szCs w:val="22"/>
        </w:rPr>
        <w:t>ş</w:t>
      </w:r>
      <w:r w:rsidRPr="00642C08">
        <w:rPr>
          <w:rFonts w:ascii="Arial" w:hAnsi="Arial" w:cs="Arial"/>
          <w:bCs/>
          <w:sz w:val="22"/>
          <w:szCs w:val="22"/>
        </w:rPr>
        <w:t xml:space="preserve"> olduğu i</w:t>
      </w:r>
      <w:r w:rsidR="00563BD9" w:rsidRPr="00642C08">
        <w:rPr>
          <w:rFonts w:ascii="Arial" w:hAnsi="Arial" w:cs="Arial"/>
          <w:bCs/>
          <w:sz w:val="22"/>
          <w:szCs w:val="22"/>
        </w:rPr>
        <w:t>ş</w:t>
      </w:r>
      <w:r w:rsidRPr="00642C08">
        <w:rPr>
          <w:rFonts w:ascii="Arial" w:hAnsi="Arial" w:cs="Arial"/>
          <w:bCs/>
          <w:sz w:val="22"/>
          <w:szCs w:val="22"/>
        </w:rPr>
        <w:t>leri, sorumlu bir meslek adamı olarak fen ve sanat kurallarına uygun olarak yapmayı kabul etmi</w:t>
      </w:r>
      <w:r w:rsidR="00563BD9" w:rsidRPr="00642C08">
        <w:rPr>
          <w:rFonts w:ascii="Arial" w:hAnsi="Arial" w:cs="Arial"/>
          <w:bCs/>
          <w:sz w:val="22"/>
          <w:szCs w:val="22"/>
        </w:rPr>
        <w:t>ş</w:t>
      </w:r>
      <w:r w:rsidRPr="00642C08">
        <w:rPr>
          <w:rFonts w:ascii="Arial" w:hAnsi="Arial" w:cs="Arial"/>
          <w:bCs/>
          <w:sz w:val="22"/>
          <w:szCs w:val="22"/>
        </w:rPr>
        <w:t xml:space="preserve"> olduğundan, kendisine verilen projeye </w:t>
      </w:r>
      <w:r w:rsidR="00563BD9" w:rsidRPr="00642C08">
        <w:rPr>
          <w:rFonts w:ascii="Arial" w:hAnsi="Arial" w:cs="Arial"/>
          <w:bCs/>
          <w:sz w:val="22"/>
          <w:szCs w:val="22"/>
        </w:rPr>
        <w:t>ve/veya teknik belgelere göre iş</w:t>
      </w:r>
      <w:r w:rsidRPr="00642C08">
        <w:rPr>
          <w:rFonts w:ascii="Arial" w:hAnsi="Arial" w:cs="Arial"/>
          <w:bCs/>
          <w:sz w:val="22"/>
          <w:szCs w:val="22"/>
        </w:rPr>
        <w:t xml:space="preserve">i yapmakla, bu projenin ve/veya teknik belgelerin </w:t>
      </w:r>
      <w:r w:rsidR="00563BD9" w:rsidRPr="00642C08">
        <w:rPr>
          <w:rFonts w:ascii="Arial" w:hAnsi="Arial" w:cs="Arial"/>
          <w:bCs/>
          <w:sz w:val="22"/>
          <w:szCs w:val="22"/>
        </w:rPr>
        <w:t>iş</w:t>
      </w:r>
      <w:r w:rsidRPr="00642C08">
        <w:rPr>
          <w:rFonts w:ascii="Arial" w:hAnsi="Arial" w:cs="Arial"/>
          <w:bCs/>
          <w:sz w:val="22"/>
          <w:szCs w:val="22"/>
        </w:rPr>
        <w:t>yerinin gereklerine, fen ve sanat kural</w:t>
      </w:r>
      <w:r w:rsidR="00563BD9" w:rsidRPr="00642C08">
        <w:rPr>
          <w:rFonts w:ascii="Arial" w:hAnsi="Arial" w:cs="Arial"/>
          <w:bCs/>
          <w:sz w:val="22"/>
          <w:szCs w:val="22"/>
        </w:rPr>
        <w:t>larına uygun olduğunu, ayrıca iş</w:t>
      </w:r>
      <w:r w:rsidRPr="00642C08">
        <w:rPr>
          <w:rFonts w:ascii="Arial" w:hAnsi="Arial" w:cs="Arial"/>
          <w:bCs/>
          <w:sz w:val="22"/>
          <w:szCs w:val="22"/>
        </w:rPr>
        <w:t>in yapılacağı yere, kullanılacak her türlü malzemenin nitelik bakımından</w:t>
      </w:r>
      <w:r w:rsidR="00563BD9" w:rsidRPr="00642C08">
        <w:rPr>
          <w:rFonts w:ascii="Arial" w:hAnsi="Arial" w:cs="Arial"/>
          <w:bCs/>
          <w:sz w:val="22"/>
          <w:szCs w:val="22"/>
        </w:rPr>
        <w:t xml:space="preserve"> </w:t>
      </w:r>
      <w:r w:rsidRPr="00642C08">
        <w:rPr>
          <w:rFonts w:ascii="Arial" w:hAnsi="Arial" w:cs="Arial"/>
          <w:bCs/>
          <w:sz w:val="22"/>
          <w:szCs w:val="22"/>
        </w:rPr>
        <w:t>yete</w:t>
      </w:r>
      <w:r w:rsidR="00563BD9" w:rsidRPr="00642C08">
        <w:rPr>
          <w:rFonts w:ascii="Arial" w:hAnsi="Arial" w:cs="Arial"/>
          <w:bCs/>
          <w:sz w:val="22"/>
          <w:szCs w:val="22"/>
        </w:rPr>
        <w:t>rliliğini incelemiş, kabul etmiş ve bu suretle iş</w:t>
      </w:r>
      <w:r w:rsidRPr="00642C08">
        <w:rPr>
          <w:rFonts w:ascii="Arial" w:hAnsi="Arial" w:cs="Arial"/>
          <w:bCs/>
          <w:sz w:val="22"/>
          <w:szCs w:val="22"/>
        </w:rPr>
        <w:t>i</w:t>
      </w:r>
      <w:r w:rsidR="00563BD9" w:rsidRPr="00642C08">
        <w:rPr>
          <w:rFonts w:ascii="Arial" w:hAnsi="Arial" w:cs="Arial"/>
          <w:bCs/>
          <w:sz w:val="22"/>
          <w:szCs w:val="22"/>
        </w:rPr>
        <w:t>n teknik sorumluluğunu üstlenmiş</w:t>
      </w:r>
      <w:r w:rsidRPr="00642C08">
        <w:rPr>
          <w:rFonts w:ascii="Arial" w:hAnsi="Arial" w:cs="Arial"/>
          <w:bCs/>
          <w:sz w:val="22"/>
          <w:szCs w:val="22"/>
        </w:rPr>
        <w:t xml:space="preserve"> sayılır.</w:t>
      </w:r>
    </w:p>
    <w:p w:rsidR="003D3AEE" w:rsidRPr="00642C08" w:rsidRDefault="003D3AEE" w:rsidP="00642C08">
      <w:pPr>
        <w:spacing w:line="360" w:lineRule="auto"/>
        <w:jc w:val="both"/>
        <w:rPr>
          <w:rFonts w:ascii="Arial" w:hAnsi="Arial" w:cs="Arial"/>
          <w:bCs/>
          <w:sz w:val="22"/>
          <w:szCs w:val="22"/>
        </w:rPr>
      </w:pPr>
    </w:p>
    <w:p w:rsidR="00DF4887" w:rsidRDefault="00DF4887" w:rsidP="00642C08">
      <w:pPr>
        <w:spacing w:line="360" w:lineRule="auto"/>
        <w:jc w:val="both"/>
        <w:rPr>
          <w:rFonts w:ascii="Arial" w:hAnsi="Arial" w:cs="Arial"/>
          <w:bCs/>
          <w:sz w:val="22"/>
          <w:szCs w:val="22"/>
        </w:rPr>
      </w:pPr>
      <w:r w:rsidRPr="00642C08">
        <w:rPr>
          <w:rFonts w:ascii="Arial" w:hAnsi="Arial" w:cs="Arial"/>
          <w:bCs/>
          <w:sz w:val="22"/>
          <w:szCs w:val="22"/>
        </w:rPr>
        <w:t>Yüklenici tarafından fen ve sanat kurallarına aykırı olarak kusurlu yapıldıkları anla</w:t>
      </w:r>
      <w:r w:rsidR="00563BD9" w:rsidRPr="00642C08">
        <w:rPr>
          <w:rFonts w:ascii="Arial" w:hAnsi="Arial" w:cs="Arial"/>
          <w:bCs/>
          <w:sz w:val="22"/>
          <w:szCs w:val="22"/>
        </w:rPr>
        <w:t>şılan iş</w:t>
      </w:r>
      <w:r w:rsidRPr="00642C08">
        <w:rPr>
          <w:rFonts w:ascii="Arial" w:hAnsi="Arial" w:cs="Arial"/>
          <w:bCs/>
          <w:sz w:val="22"/>
          <w:szCs w:val="22"/>
        </w:rPr>
        <w:t xml:space="preserve"> kısımlarını yeniden yaptırmak hususunda </w:t>
      </w:r>
      <w:r w:rsidR="00977CBB" w:rsidRPr="00642C08">
        <w:rPr>
          <w:rFonts w:ascii="Arial" w:hAnsi="Arial" w:cs="Arial"/>
          <w:bCs/>
          <w:sz w:val="22"/>
          <w:szCs w:val="22"/>
        </w:rPr>
        <w:t>kontrol</w:t>
      </w:r>
      <w:r w:rsidR="007B7970" w:rsidRPr="00642C08">
        <w:rPr>
          <w:rFonts w:ascii="Arial" w:hAnsi="Arial" w:cs="Arial"/>
          <w:bCs/>
          <w:sz w:val="22"/>
          <w:szCs w:val="22"/>
        </w:rPr>
        <w:t xml:space="preserve"> </w:t>
      </w:r>
      <w:r w:rsidR="000E7929" w:rsidRPr="00642C08">
        <w:rPr>
          <w:rFonts w:ascii="Arial" w:hAnsi="Arial" w:cs="Arial"/>
          <w:bCs/>
          <w:sz w:val="22"/>
          <w:szCs w:val="22"/>
        </w:rPr>
        <w:t>görevlisi yetkilidir</w:t>
      </w:r>
      <w:r w:rsidRPr="00642C08">
        <w:rPr>
          <w:rFonts w:ascii="Arial" w:hAnsi="Arial" w:cs="Arial"/>
          <w:bCs/>
          <w:sz w:val="22"/>
          <w:szCs w:val="22"/>
        </w:rPr>
        <w:t>. Yüklenici, beli</w:t>
      </w:r>
      <w:r w:rsidR="00563BD9" w:rsidRPr="00642C08">
        <w:rPr>
          <w:rFonts w:ascii="Arial" w:hAnsi="Arial" w:cs="Arial"/>
          <w:bCs/>
          <w:sz w:val="22"/>
          <w:szCs w:val="22"/>
        </w:rPr>
        <w:t>rlenen süre içinde söz konusu iş</w:t>
      </w:r>
      <w:r w:rsidRPr="00642C08">
        <w:rPr>
          <w:rFonts w:ascii="Arial" w:hAnsi="Arial" w:cs="Arial"/>
          <w:bCs/>
          <w:sz w:val="22"/>
          <w:szCs w:val="22"/>
        </w:rPr>
        <w:t xml:space="preserve"> kısımlarını ayrıca bir bedel istemeksizin yeniden yapmak zorundadır. Bu hususta bir gecikme olursa sorumluluğu yükleniciye aittir.</w:t>
      </w:r>
    </w:p>
    <w:p w:rsidR="00B36966" w:rsidRPr="00642C08" w:rsidRDefault="00B36966" w:rsidP="00642C08">
      <w:pPr>
        <w:spacing w:line="360" w:lineRule="auto"/>
        <w:jc w:val="both"/>
        <w:rPr>
          <w:rFonts w:ascii="Arial" w:hAnsi="Arial" w:cs="Arial"/>
          <w:b/>
          <w:bCs/>
          <w:sz w:val="22"/>
          <w:szCs w:val="22"/>
        </w:rPr>
      </w:pPr>
    </w:p>
    <w:p w:rsidR="00B36966" w:rsidRPr="00642C08" w:rsidRDefault="00452322" w:rsidP="00403BB1">
      <w:pPr>
        <w:pStyle w:val="Balk1"/>
        <w:numPr>
          <w:ilvl w:val="0"/>
          <w:numId w:val="42"/>
        </w:numPr>
        <w:spacing w:line="360" w:lineRule="auto"/>
        <w:ind w:left="284" w:hanging="284"/>
        <w:jc w:val="both"/>
        <w:rPr>
          <w:rFonts w:ascii="Arial" w:hAnsi="Arial" w:cs="Arial"/>
          <w:sz w:val="22"/>
          <w:szCs w:val="22"/>
        </w:rPr>
      </w:pPr>
      <w:r w:rsidRPr="00642C08">
        <w:rPr>
          <w:rFonts w:ascii="Arial" w:hAnsi="Arial" w:cs="Arial"/>
          <w:sz w:val="22"/>
          <w:szCs w:val="22"/>
        </w:rPr>
        <w:t xml:space="preserve"> </w:t>
      </w:r>
      <w:bookmarkStart w:id="65" w:name="_Toc253158655"/>
      <w:bookmarkStart w:id="66" w:name="_Toc257452259"/>
      <w:bookmarkStart w:id="67" w:name="_Toc257452317"/>
      <w:bookmarkStart w:id="68" w:name="_Toc257618309"/>
      <w:bookmarkStart w:id="69" w:name="_Toc320007728"/>
      <w:bookmarkStart w:id="70" w:name="_Toc320270600"/>
      <w:bookmarkStart w:id="71" w:name="_Toc453074409"/>
      <w:bookmarkStart w:id="72" w:name="_Toc453075245"/>
      <w:bookmarkStart w:id="73" w:name="_Toc257452250"/>
      <w:bookmarkStart w:id="74" w:name="_Toc257452308"/>
      <w:bookmarkStart w:id="75" w:name="_Toc257618300"/>
      <w:bookmarkStart w:id="76" w:name="_Toc320007719"/>
      <w:bookmarkStart w:id="77" w:name="_Toc320270593"/>
      <w:r w:rsidRPr="00642C08">
        <w:rPr>
          <w:rFonts w:ascii="Arial" w:hAnsi="Arial" w:cs="Arial"/>
          <w:sz w:val="22"/>
          <w:szCs w:val="22"/>
        </w:rPr>
        <w:t>PERSONEL EĞİTİMİ</w:t>
      </w:r>
      <w:bookmarkEnd w:id="65"/>
      <w:bookmarkEnd w:id="66"/>
      <w:bookmarkEnd w:id="67"/>
      <w:bookmarkEnd w:id="68"/>
      <w:bookmarkEnd w:id="69"/>
      <w:bookmarkEnd w:id="70"/>
      <w:bookmarkEnd w:id="71"/>
      <w:bookmarkEnd w:id="72"/>
    </w:p>
    <w:p w:rsidR="00452322" w:rsidRPr="00642C08" w:rsidRDefault="00452322" w:rsidP="00642C08">
      <w:pPr>
        <w:spacing w:line="360" w:lineRule="auto"/>
        <w:jc w:val="both"/>
        <w:rPr>
          <w:rFonts w:ascii="Arial" w:hAnsi="Arial" w:cs="Arial"/>
          <w:sz w:val="22"/>
          <w:szCs w:val="22"/>
        </w:rPr>
      </w:pPr>
    </w:p>
    <w:p w:rsidR="00B36966" w:rsidRPr="00642C08" w:rsidRDefault="00B36966" w:rsidP="00642C08">
      <w:pPr>
        <w:pStyle w:val="Balk2"/>
        <w:spacing w:line="360" w:lineRule="auto"/>
        <w:jc w:val="both"/>
        <w:rPr>
          <w:rFonts w:ascii="Arial" w:hAnsi="Arial" w:cs="Arial"/>
          <w:sz w:val="22"/>
          <w:szCs w:val="22"/>
        </w:rPr>
      </w:pPr>
      <w:bookmarkStart w:id="78" w:name="_Toc254700496"/>
      <w:bookmarkStart w:id="79" w:name="_Toc257452261"/>
      <w:bookmarkStart w:id="80" w:name="_Toc257452319"/>
      <w:bookmarkStart w:id="81" w:name="_Toc257618311"/>
      <w:bookmarkStart w:id="82" w:name="_Toc320007730"/>
      <w:bookmarkStart w:id="83" w:name="_Toc320270602"/>
      <w:bookmarkStart w:id="84" w:name="_Toc453074410"/>
      <w:bookmarkStart w:id="85" w:name="_Toc453075246"/>
      <w:r w:rsidRPr="00642C08">
        <w:rPr>
          <w:rFonts w:ascii="Arial" w:hAnsi="Arial" w:cs="Arial"/>
          <w:sz w:val="22"/>
          <w:szCs w:val="22"/>
        </w:rPr>
        <w:t>İş Sağlığı ve Güvenliği Eğitimi</w:t>
      </w:r>
      <w:bookmarkEnd w:id="78"/>
      <w:bookmarkEnd w:id="79"/>
      <w:bookmarkEnd w:id="80"/>
      <w:bookmarkEnd w:id="81"/>
      <w:bookmarkEnd w:id="82"/>
      <w:bookmarkEnd w:id="83"/>
      <w:bookmarkEnd w:id="84"/>
      <w:bookmarkEnd w:id="85"/>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 xml:space="preserve">Yüklenici tüm personeline “İş Sağlığı ve güvenliği Eğitimi” programını tamamlatacaktır. </w:t>
      </w:r>
      <w:r w:rsidR="00271E40" w:rsidRPr="00642C08">
        <w:rPr>
          <w:rFonts w:ascii="Arial" w:hAnsi="Arial" w:cs="Arial"/>
          <w:sz w:val="22"/>
          <w:szCs w:val="22"/>
        </w:rPr>
        <w:t xml:space="preserve">Ayrıca </w:t>
      </w:r>
      <w:r w:rsidR="007243AF">
        <w:rPr>
          <w:rFonts w:ascii="Arial" w:hAnsi="Arial" w:cs="Arial"/>
          <w:sz w:val="22"/>
          <w:szCs w:val="22"/>
        </w:rPr>
        <w:t>Şirket</w:t>
      </w:r>
      <w:r w:rsidR="00271E40" w:rsidRPr="00642C08">
        <w:rPr>
          <w:rFonts w:ascii="Arial" w:hAnsi="Arial" w:cs="Arial"/>
          <w:sz w:val="22"/>
          <w:szCs w:val="22"/>
        </w:rPr>
        <w:t xml:space="preserve"> talep ederse teknik </w:t>
      </w:r>
      <w:r w:rsidR="009130D5" w:rsidRPr="00642C08">
        <w:rPr>
          <w:rFonts w:ascii="Arial" w:hAnsi="Arial" w:cs="Arial"/>
          <w:sz w:val="22"/>
          <w:szCs w:val="22"/>
        </w:rPr>
        <w:t xml:space="preserve">ve mesleki </w:t>
      </w:r>
      <w:r w:rsidR="00271E40" w:rsidRPr="00642C08">
        <w:rPr>
          <w:rFonts w:ascii="Arial" w:hAnsi="Arial" w:cs="Arial"/>
          <w:sz w:val="22"/>
          <w:szCs w:val="22"/>
        </w:rPr>
        <w:t xml:space="preserve">eğitim verilecektir. </w:t>
      </w:r>
      <w:r w:rsidRPr="00642C08">
        <w:rPr>
          <w:rFonts w:ascii="Arial" w:hAnsi="Arial" w:cs="Arial"/>
          <w:sz w:val="22"/>
          <w:szCs w:val="22"/>
        </w:rPr>
        <w:t xml:space="preserve">Eğitim giderleri </w:t>
      </w:r>
      <w:r w:rsidR="007243AF">
        <w:rPr>
          <w:rFonts w:ascii="Arial" w:hAnsi="Arial" w:cs="Arial"/>
          <w:sz w:val="22"/>
          <w:szCs w:val="22"/>
        </w:rPr>
        <w:t>Şirket</w:t>
      </w:r>
      <w:r w:rsidRPr="00642C08">
        <w:rPr>
          <w:rFonts w:ascii="Arial" w:hAnsi="Arial" w:cs="Arial"/>
          <w:sz w:val="22"/>
          <w:szCs w:val="22"/>
        </w:rPr>
        <w:t>’ e aittir.</w:t>
      </w:r>
    </w:p>
    <w:p w:rsidR="00452322" w:rsidRPr="00642C08" w:rsidRDefault="00452322" w:rsidP="00642C08">
      <w:pPr>
        <w:spacing w:line="360" w:lineRule="auto"/>
        <w:jc w:val="both"/>
        <w:rPr>
          <w:rFonts w:ascii="Arial" w:hAnsi="Arial" w:cs="Arial"/>
          <w:sz w:val="22"/>
          <w:szCs w:val="22"/>
        </w:rPr>
      </w:pPr>
    </w:p>
    <w:p w:rsidR="00B36966" w:rsidRPr="00642C08" w:rsidRDefault="00B36966" w:rsidP="00642C08">
      <w:pPr>
        <w:pStyle w:val="Balk2"/>
        <w:spacing w:line="360" w:lineRule="auto"/>
        <w:jc w:val="both"/>
        <w:rPr>
          <w:rFonts w:ascii="Arial" w:hAnsi="Arial" w:cs="Arial"/>
          <w:sz w:val="22"/>
          <w:szCs w:val="22"/>
        </w:rPr>
      </w:pPr>
      <w:bookmarkStart w:id="86" w:name="_Toc254700497"/>
      <w:bookmarkStart w:id="87" w:name="_Toc257452262"/>
      <w:bookmarkStart w:id="88" w:name="_Toc257452320"/>
      <w:bookmarkStart w:id="89" w:name="_Toc257618312"/>
      <w:bookmarkStart w:id="90" w:name="_Toc320007731"/>
      <w:bookmarkStart w:id="91" w:name="_Toc320270603"/>
      <w:bookmarkStart w:id="92" w:name="_Toc453074411"/>
      <w:bookmarkStart w:id="93" w:name="_Toc453075247"/>
      <w:r w:rsidRPr="00642C08">
        <w:rPr>
          <w:rFonts w:ascii="Arial" w:hAnsi="Arial" w:cs="Arial"/>
          <w:sz w:val="22"/>
          <w:szCs w:val="22"/>
        </w:rPr>
        <w:t>İşe Alıştırma ve İş Öncesi Eğitimi</w:t>
      </w:r>
      <w:bookmarkEnd w:id="86"/>
      <w:bookmarkEnd w:id="87"/>
      <w:bookmarkEnd w:id="88"/>
      <w:bookmarkEnd w:id="89"/>
      <w:bookmarkEnd w:id="90"/>
      <w:bookmarkEnd w:id="91"/>
      <w:bookmarkEnd w:id="92"/>
      <w:bookmarkEnd w:id="93"/>
    </w:p>
    <w:p w:rsidR="00A84DD6" w:rsidRPr="00642C08" w:rsidRDefault="00A84DD6" w:rsidP="00642C08">
      <w:pPr>
        <w:spacing w:line="360" w:lineRule="auto"/>
        <w:rPr>
          <w:rFonts w:ascii="Arial" w:hAnsi="Arial" w:cs="Arial"/>
          <w:sz w:val="22"/>
          <w:szCs w:val="22"/>
        </w:rPr>
      </w:pP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Yüklenici tüm personeline “İşe Alıştırma ve İş Öncesi Eğitimi” programını tamamlatacaktır.</w:t>
      </w:r>
    </w:p>
    <w:p w:rsidR="00A84DD6" w:rsidRPr="00642C08" w:rsidRDefault="00A84DD6" w:rsidP="00642C08">
      <w:pPr>
        <w:spacing w:line="360" w:lineRule="auto"/>
        <w:jc w:val="both"/>
        <w:rPr>
          <w:rFonts w:ascii="Arial" w:hAnsi="Arial" w:cs="Arial"/>
          <w:sz w:val="22"/>
          <w:szCs w:val="22"/>
        </w:rPr>
      </w:pP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Yüklenici, özel bilgi ve beceri gerektiren</w:t>
      </w:r>
      <w:r w:rsidR="009432B2" w:rsidRPr="00642C08">
        <w:rPr>
          <w:rFonts w:ascii="Arial" w:hAnsi="Arial" w:cs="Arial"/>
          <w:sz w:val="22"/>
          <w:szCs w:val="22"/>
        </w:rPr>
        <w:t xml:space="preserve"> </w:t>
      </w:r>
      <w:r w:rsidR="009432B2" w:rsidRPr="00642C08">
        <w:rPr>
          <w:rFonts w:ascii="Arial" w:hAnsi="Arial" w:cs="Arial"/>
          <w:color w:val="000000" w:themeColor="text1"/>
          <w:sz w:val="22"/>
          <w:szCs w:val="22"/>
        </w:rPr>
        <w:t>mesleki yeterlilik eğitimlerini</w:t>
      </w:r>
      <w:r w:rsidRPr="00642C08">
        <w:rPr>
          <w:rFonts w:ascii="Arial" w:hAnsi="Arial" w:cs="Arial"/>
          <w:sz w:val="22"/>
          <w:szCs w:val="22"/>
        </w:rPr>
        <w:t xml:space="preserve"> görevlere atanacak personeli göreve başlatmadan önce veriminin yükseltilmesine ve mesleki becerilerinin artırılmasına dönük olarak mesleki bakımdan gelişmelerini sağlayacak eğitimlerini tamamlatacaktır.</w:t>
      </w: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 xml:space="preserve">Bu programlarda, eğitim süresi, yeri ve şekli </w:t>
      </w:r>
      <w:r w:rsidR="007243AF">
        <w:rPr>
          <w:rFonts w:ascii="Arial" w:hAnsi="Arial" w:cs="Arial"/>
          <w:sz w:val="22"/>
          <w:szCs w:val="22"/>
        </w:rPr>
        <w:t>Şirket</w:t>
      </w:r>
      <w:r w:rsidRPr="00642C08">
        <w:rPr>
          <w:rFonts w:ascii="Arial" w:hAnsi="Arial" w:cs="Arial"/>
          <w:sz w:val="22"/>
          <w:szCs w:val="22"/>
        </w:rPr>
        <w:t xml:space="preserve"> tarafından tespit edilir.</w:t>
      </w:r>
    </w:p>
    <w:p w:rsidR="00A84DD6" w:rsidRPr="00642C08" w:rsidRDefault="00A84DD6" w:rsidP="00642C08">
      <w:pPr>
        <w:spacing w:line="360" w:lineRule="auto"/>
        <w:jc w:val="both"/>
        <w:rPr>
          <w:rFonts w:ascii="Arial" w:hAnsi="Arial" w:cs="Arial"/>
          <w:sz w:val="22"/>
          <w:szCs w:val="22"/>
        </w:rPr>
      </w:pP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 xml:space="preserve">“İşe Alıştırma ve İş Öncesi Eğitimi” tamamlanmadan işe fiili başlanması gerektiğinde bu eğitim, </w:t>
      </w:r>
      <w:r w:rsidR="007243AF">
        <w:rPr>
          <w:rFonts w:ascii="Arial" w:hAnsi="Arial" w:cs="Arial"/>
          <w:sz w:val="22"/>
          <w:szCs w:val="22"/>
        </w:rPr>
        <w:t>Şirket</w:t>
      </w:r>
      <w:r w:rsidRPr="00642C08">
        <w:rPr>
          <w:rFonts w:ascii="Arial" w:hAnsi="Arial" w:cs="Arial"/>
          <w:sz w:val="22"/>
          <w:szCs w:val="22"/>
        </w:rPr>
        <w:t xml:space="preserve"> elemanları ile Yüklenici elemanlarının birlikte çalışması döneminde tamamlatılır.</w:t>
      </w:r>
    </w:p>
    <w:p w:rsidR="00A84DD6" w:rsidRPr="00642C08" w:rsidRDefault="00A84DD6" w:rsidP="00642C08">
      <w:pPr>
        <w:spacing w:line="360" w:lineRule="auto"/>
        <w:jc w:val="both"/>
        <w:rPr>
          <w:rFonts w:ascii="Arial" w:hAnsi="Arial" w:cs="Arial"/>
          <w:sz w:val="22"/>
          <w:szCs w:val="22"/>
        </w:rPr>
      </w:pPr>
    </w:p>
    <w:p w:rsidR="00A84DD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 xml:space="preserve">İş başı yapacak olan personel, “Ağır ve Tehlikeli İşlerde Çalışabilir” sağlık raporunu </w:t>
      </w:r>
      <w:r w:rsidR="007243AF">
        <w:rPr>
          <w:rFonts w:ascii="Arial" w:hAnsi="Arial" w:cs="Arial"/>
          <w:sz w:val="22"/>
          <w:szCs w:val="22"/>
        </w:rPr>
        <w:t>Şirket</w:t>
      </w:r>
      <w:r w:rsidRPr="00642C08">
        <w:rPr>
          <w:rFonts w:ascii="Arial" w:hAnsi="Arial" w:cs="Arial"/>
          <w:sz w:val="22"/>
          <w:szCs w:val="22"/>
        </w:rPr>
        <w:t>’ in anlaşmalı olduğu Ortak Sağlık ve Güvenlik Birimi’nden alacaktır.</w:t>
      </w:r>
      <w:r w:rsidR="00A84DD6" w:rsidRPr="00642C08">
        <w:rPr>
          <w:rFonts w:ascii="Arial" w:hAnsi="Arial" w:cs="Arial"/>
          <w:sz w:val="22"/>
          <w:szCs w:val="22"/>
        </w:rPr>
        <w:t xml:space="preserve"> Çalışan personellerin bir yıl süre ile periyodik olarak alacağı “Ağır ve Tehlikeli İşlerde Çalışabilir” sağlık raporunu</w:t>
      </w:r>
      <w:r w:rsidR="00A84DD6" w:rsidRPr="00642C08">
        <w:rPr>
          <w:rFonts w:ascii="Arial" w:hAnsi="Arial" w:cs="Arial"/>
          <w:color w:val="000000" w:themeColor="text1"/>
          <w:sz w:val="22"/>
          <w:szCs w:val="22"/>
        </w:rPr>
        <w:t xml:space="preserve"> </w:t>
      </w:r>
      <w:r w:rsidR="009432B2" w:rsidRPr="00642C08">
        <w:rPr>
          <w:rFonts w:ascii="Arial" w:hAnsi="Arial" w:cs="Arial"/>
          <w:color w:val="000000" w:themeColor="text1"/>
          <w:sz w:val="22"/>
          <w:szCs w:val="22"/>
        </w:rPr>
        <w:t>yüklenicinin</w:t>
      </w:r>
      <w:r w:rsidR="00A84DD6" w:rsidRPr="00642C08">
        <w:rPr>
          <w:rFonts w:ascii="Arial" w:hAnsi="Arial" w:cs="Arial"/>
          <w:sz w:val="22"/>
          <w:szCs w:val="22"/>
        </w:rPr>
        <w:t xml:space="preserve"> anlaşmalı olduğu Ortak Sağlık ve Güvenlik Birimi verecektir.</w:t>
      </w:r>
    </w:p>
    <w:p w:rsidR="004241AB" w:rsidRDefault="004241AB" w:rsidP="00642C08">
      <w:pPr>
        <w:spacing w:line="360" w:lineRule="auto"/>
        <w:jc w:val="both"/>
        <w:rPr>
          <w:rFonts w:ascii="Arial" w:hAnsi="Arial" w:cs="Arial"/>
          <w:sz w:val="22"/>
          <w:szCs w:val="22"/>
        </w:rPr>
      </w:pPr>
    </w:p>
    <w:p w:rsidR="007243AF" w:rsidRDefault="007243AF" w:rsidP="00642C08">
      <w:pPr>
        <w:spacing w:line="360" w:lineRule="auto"/>
        <w:jc w:val="both"/>
        <w:rPr>
          <w:rFonts w:ascii="Arial" w:hAnsi="Arial" w:cs="Arial"/>
          <w:sz w:val="22"/>
          <w:szCs w:val="22"/>
        </w:rPr>
      </w:pPr>
    </w:p>
    <w:p w:rsidR="007243AF" w:rsidRDefault="007243AF" w:rsidP="00642C08">
      <w:pPr>
        <w:spacing w:line="360" w:lineRule="auto"/>
        <w:jc w:val="both"/>
        <w:rPr>
          <w:rFonts w:ascii="Arial" w:hAnsi="Arial" w:cs="Arial"/>
          <w:sz w:val="22"/>
          <w:szCs w:val="22"/>
        </w:rPr>
      </w:pPr>
    </w:p>
    <w:p w:rsidR="00B36966" w:rsidRPr="00642C08" w:rsidRDefault="00452322" w:rsidP="00403BB1">
      <w:pPr>
        <w:pStyle w:val="Balk1"/>
        <w:numPr>
          <w:ilvl w:val="0"/>
          <w:numId w:val="42"/>
        </w:numPr>
        <w:spacing w:line="360" w:lineRule="auto"/>
        <w:ind w:left="284" w:hanging="284"/>
        <w:jc w:val="both"/>
        <w:rPr>
          <w:rFonts w:ascii="Arial" w:hAnsi="Arial" w:cs="Arial"/>
          <w:sz w:val="22"/>
          <w:szCs w:val="22"/>
        </w:rPr>
      </w:pPr>
      <w:r w:rsidRPr="00642C08">
        <w:rPr>
          <w:rFonts w:ascii="Arial" w:hAnsi="Arial" w:cs="Arial"/>
          <w:sz w:val="22"/>
          <w:szCs w:val="22"/>
        </w:rPr>
        <w:lastRenderedPageBreak/>
        <w:t xml:space="preserve"> </w:t>
      </w:r>
      <w:bookmarkStart w:id="94" w:name="_Toc453074412"/>
      <w:bookmarkStart w:id="95" w:name="_Toc453075248"/>
      <w:r w:rsidRPr="00642C08">
        <w:rPr>
          <w:rFonts w:ascii="Arial" w:hAnsi="Arial" w:cs="Arial"/>
          <w:sz w:val="22"/>
          <w:szCs w:val="22"/>
        </w:rPr>
        <w:t>İŞ GÜVENLİĞİ</w:t>
      </w:r>
      <w:bookmarkEnd w:id="73"/>
      <w:bookmarkEnd w:id="74"/>
      <w:bookmarkEnd w:id="75"/>
      <w:bookmarkEnd w:id="76"/>
      <w:bookmarkEnd w:id="77"/>
      <w:bookmarkEnd w:id="94"/>
      <w:bookmarkEnd w:id="95"/>
    </w:p>
    <w:p w:rsidR="003D3AEE" w:rsidRPr="00642C08" w:rsidRDefault="003D3AEE" w:rsidP="00642C08">
      <w:pPr>
        <w:spacing w:line="360" w:lineRule="auto"/>
        <w:rPr>
          <w:rFonts w:ascii="Arial" w:hAnsi="Arial" w:cs="Arial"/>
          <w:sz w:val="22"/>
          <w:szCs w:val="22"/>
        </w:rPr>
      </w:pPr>
    </w:p>
    <w:p w:rsidR="00B36966" w:rsidRPr="00642C08" w:rsidRDefault="00B36966" w:rsidP="00642C08">
      <w:pPr>
        <w:pStyle w:val="Balk2"/>
        <w:spacing w:line="360" w:lineRule="auto"/>
        <w:jc w:val="both"/>
        <w:rPr>
          <w:rFonts w:ascii="Arial" w:hAnsi="Arial" w:cs="Arial"/>
          <w:sz w:val="22"/>
          <w:szCs w:val="22"/>
        </w:rPr>
      </w:pPr>
      <w:bookmarkStart w:id="96" w:name="_Toc254700489"/>
      <w:bookmarkStart w:id="97" w:name="_Toc257452251"/>
      <w:bookmarkStart w:id="98" w:name="_Toc257452309"/>
      <w:bookmarkStart w:id="99" w:name="_Toc257618301"/>
      <w:bookmarkStart w:id="100" w:name="_Toc320007720"/>
      <w:bookmarkStart w:id="101" w:name="_Toc320270594"/>
      <w:bookmarkStart w:id="102" w:name="_Toc453074413"/>
      <w:bookmarkStart w:id="103" w:name="_Toc453075249"/>
      <w:r w:rsidRPr="00642C08">
        <w:rPr>
          <w:rFonts w:ascii="Arial" w:hAnsi="Arial" w:cs="Arial"/>
          <w:sz w:val="22"/>
          <w:szCs w:val="22"/>
        </w:rPr>
        <w:t>Ekiplerdeki İş güvenliği Sorumlusu</w:t>
      </w:r>
      <w:bookmarkEnd w:id="96"/>
      <w:bookmarkEnd w:id="97"/>
      <w:bookmarkEnd w:id="98"/>
      <w:bookmarkEnd w:id="99"/>
      <w:bookmarkEnd w:id="100"/>
      <w:bookmarkEnd w:id="101"/>
      <w:bookmarkEnd w:id="102"/>
      <w:bookmarkEnd w:id="103"/>
    </w:p>
    <w:p w:rsidR="00F13AD0" w:rsidRPr="00642C08" w:rsidRDefault="00F13AD0" w:rsidP="00642C08">
      <w:pPr>
        <w:spacing w:line="360" w:lineRule="auto"/>
        <w:rPr>
          <w:rFonts w:ascii="Arial" w:hAnsi="Arial" w:cs="Arial"/>
          <w:sz w:val="22"/>
          <w:szCs w:val="22"/>
        </w:rPr>
      </w:pP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 xml:space="preserve">Yüklenici tarafından oluşturulan her ekipte en az </w:t>
      </w:r>
      <w:r w:rsidR="007B7970" w:rsidRPr="00642C08">
        <w:rPr>
          <w:rFonts w:ascii="Arial" w:hAnsi="Arial" w:cs="Arial"/>
          <w:sz w:val="22"/>
          <w:szCs w:val="22"/>
        </w:rPr>
        <w:t>tekniker</w:t>
      </w:r>
      <w:r w:rsidR="004E62DE">
        <w:rPr>
          <w:rFonts w:ascii="Arial" w:hAnsi="Arial" w:cs="Arial"/>
          <w:sz w:val="22"/>
          <w:szCs w:val="22"/>
        </w:rPr>
        <w:t xml:space="preserve">/teknisyen </w:t>
      </w:r>
      <w:r w:rsidRPr="00642C08">
        <w:rPr>
          <w:rFonts w:ascii="Arial" w:hAnsi="Arial" w:cs="Arial"/>
          <w:sz w:val="22"/>
          <w:szCs w:val="22"/>
        </w:rPr>
        <w:t>seviyesinde</w:t>
      </w:r>
      <w:r w:rsidR="004E62DE">
        <w:rPr>
          <w:rFonts w:ascii="Arial" w:hAnsi="Arial" w:cs="Arial"/>
          <w:sz w:val="22"/>
          <w:szCs w:val="22"/>
        </w:rPr>
        <w:t xml:space="preserve"> EKAT belgeli </w:t>
      </w:r>
      <w:r w:rsidRPr="00642C08">
        <w:rPr>
          <w:rFonts w:ascii="Arial" w:hAnsi="Arial" w:cs="Arial"/>
          <w:sz w:val="22"/>
          <w:szCs w:val="22"/>
        </w:rPr>
        <w:t>bir iş güvenliği sorumlusu bulunduracak</w:t>
      </w:r>
      <w:r w:rsidR="003D3AEE" w:rsidRPr="00642C08">
        <w:rPr>
          <w:rFonts w:ascii="Arial" w:hAnsi="Arial" w:cs="Arial"/>
          <w:sz w:val="22"/>
          <w:szCs w:val="22"/>
        </w:rPr>
        <w:t>tır</w:t>
      </w:r>
      <w:r w:rsidRPr="00642C08">
        <w:rPr>
          <w:rFonts w:ascii="Arial" w:hAnsi="Arial" w:cs="Arial"/>
          <w:sz w:val="22"/>
          <w:szCs w:val="22"/>
        </w:rPr>
        <w:t>.</w:t>
      </w:r>
    </w:p>
    <w:p w:rsidR="003F2922" w:rsidRPr="00642C08" w:rsidRDefault="003F2922" w:rsidP="00642C08">
      <w:pPr>
        <w:spacing w:line="360" w:lineRule="auto"/>
        <w:jc w:val="both"/>
        <w:rPr>
          <w:rFonts w:ascii="Arial" w:hAnsi="Arial" w:cs="Arial"/>
          <w:sz w:val="22"/>
          <w:szCs w:val="22"/>
        </w:rPr>
      </w:pP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İş güvenliği sorumlusu, mevcut mevzuat çerçevesinde;</w:t>
      </w:r>
    </w:p>
    <w:p w:rsidR="003D3AEE" w:rsidRPr="00642C08" w:rsidRDefault="003D3AEE" w:rsidP="00642C08">
      <w:pPr>
        <w:spacing w:line="360" w:lineRule="auto"/>
        <w:jc w:val="both"/>
        <w:rPr>
          <w:rFonts w:ascii="Arial" w:hAnsi="Arial" w:cs="Arial"/>
          <w:sz w:val="22"/>
          <w:szCs w:val="22"/>
        </w:rPr>
      </w:pPr>
    </w:p>
    <w:p w:rsidR="00B36966" w:rsidRPr="00642C08" w:rsidRDefault="00B36966"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İş sağlığı ve güvenliği ile ilgili tedbirlerin alınması ve gerekli malzemelerin iş mahallinde sağlam vaziyette bulundurulması ve kullandırılması,</w:t>
      </w:r>
    </w:p>
    <w:p w:rsidR="00B36966" w:rsidRPr="00642C08" w:rsidRDefault="00B36966"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 xml:space="preserve">Elektriğin güvenli bir şekilde kesilmesinin temin </w:t>
      </w:r>
      <w:r w:rsidR="000E7929" w:rsidRPr="00642C08">
        <w:rPr>
          <w:rFonts w:ascii="Arial" w:hAnsi="Arial" w:cs="Arial"/>
          <w:sz w:val="22"/>
          <w:szCs w:val="22"/>
        </w:rPr>
        <w:t>edilmesi</w:t>
      </w:r>
      <w:r w:rsidR="00AA1592" w:rsidRPr="00642C08">
        <w:rPr>
          <w:rFonts w:ascii="Arial" w:hAnsi="Arial" w:cs="Arial"/>
          <w:sz w:val="22"/>
          <w:szCs w:val="22"/>
        </w:rPr>
        <w:t xml:space="preserve"> ve gerekli kontrollerin yapılması,</w:t>
      </w:r>
    </w:p>
    <w:p w:rsidR="00B36966" w:rsidRPr="00642C08" w:rsidRDefault="00B36966"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 xml:space="preserve">İşin başından </w:t>
      </w:r>
      <w:r w:rsidR="00CC33E8" w:rsidRPr="00642C08">
        <w:rPr>
          <w:rFonts w:ascii="Arial" w:hAnsi="Arial" w:cs="Arial"/>
          <w:sz w:val="22"/>
          <w:szCs w:val="22"/>
        </w:rPr>
        <w:t>bitimine kadar</w:t>
      </w:r>
      <w:r w:rsidRPr="00642C08">
        <w:rPr>
          <w:rFonts w:ascii="Arial" w:hAnsi="Arial" w:cs="Arial"/>
          <w:sz w:val="22"/>
          <w:szCs w:val="22"/>
        </w:rPr>
        <w:t xml:space="preserve"> çalışılan yerin enerjisiz kalmasını teminen gerekli önlemlerin alınması,</w:t>
      </w:r>
    </w:p>
    <w:p w:rsidR="00B36966" w:rsidRPr="00642C08" w:rsidRDefault="00B36966"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Elektriği kesilen tesiste emniyetli bir şekilde çalışılabileceğinin tespit edilmesi,</w:t>
      </w:r>
    </w:p>
    <w:p w:rsidR="00B36966" w:rsidRPr="00642C08" w:rsidRDefault="00B36966"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İşin yapımı esnasında gerekli her türlü iş güvenliği önleminin alınması,</w:t>
      </w:r>
    </w:p>
    <w:p w:rsidR="00B36966" w:rsidRPr="00642C08" w:rsidRDefault="00B36966"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İş bitiminde sistemin elektriksiz kalmasını teminen alınan önlemlerin kaldırılması, emniyetli bir şek</w:t>
      </w:r>
      <w:r w:rsidR="003D3AEE" w:rsidRPr="00642C08">
        <w:rPr>
          <w:rFonts w:ascii="Arial" w:hAnsi="Arial" w:cs="Arial"/>
          <w:sz w:val="22"/>
          <w:szCs w:val="22"/>
        </w:rPr>
        <w:t>i</w:t>
      </w:r>
      <w:r w:rsidRPr="00642C08">
        <w:rPr>
          <w:rFonts w:ascii="Arial" w:hAnsi="Arial" w:cs="Arial"/>
          <w:sz w:val="22"/>
          <w:szCs w:val="22"/>
        </w:rPr>
        <w:t>lde tesisin enerjilendirilebileceğinin tespit edilmes</w:t>
      </w:r>
      <w:r w:rsidR="009244AF" w:rsidRPr="00642C08">
        <w:rPr>
          <w:rFonts w:ascii="Arial" w:hAnsi="Arial" w:cs="Arial"/>
          <w:sz w:val="22"/>
          <w:szCs w:val="22"/>
        </w:rPr>
        <w:t>i ve sistemin enerjilendirilmesi.</w:t>
      </w:r>
    </w:p>
    <w:p w:rsidR="003F2922" w:rsidRPr="00642C08" w:rsidRDefault="00B36966"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 xml:space="preserve">Sistemin sağlıklı bir şekilde çalıştığının tespit edilmesi, </w:t>
      </w:r>
    </w:p>
    <w:p w:rsidR="003F2922" w:rsidRPr="00642C08" w:rsidRDefault="003F2922"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İş Kanunu’na uygun olarak çalışılmasından ve tüm tedbirlerin alınması</w:t>
      </w:r>
      <w:r w:rsidR="003D3AEE" w:rsidRPr="00642C08">
        <w:rPr>
          <w:rFonts w:ascii="Arial" w:hAnsi="Arial" w:cs="Arial"/>
          <w:sz w:val="22"/>
          <w:szCs w:val="22"/>
        </w:rPr>
        <w:t>,</w:t>
      </w:r>
    </w:p>
    <w:p w:rsidR="00B36966" w:rsidRPr="00642C08" w:rsidRDefault="003F2922" w:rsidP="00642C08">
      <w:pPr>
        <w:keepLines/>
        <w:numPr>
          <w:ilvl w:val="0"/>
          <w:numId w:val="12"/>
        </w:numPr>
        <w:spacing w:after="120" w:line="360" w:lineRule="auto"/>
        <w:ind w:left="0" w:firstLine="0"/>
        <w:jc w:val="both"/>
        <w:rPr>
          <w:rFonts w:ascii="Arial" w:hAnsi="Arial" w:cs="Arial"/>
          <w:sz w:val="22"/>
          <w:szCs w:val="22"/>
        </w:rPr>
      </w:pPr>
      <w:r w:rsidRPr="00642C08">
        <w:rPr>
          <w:rFonts w:ascii="Arial" w:hAnsi="Arial" w:cs="Arial"/>
          <w:sz w:val="22"/>
          <w:szCs w:val="22"/>
        </w:rPr>
        <w:t>Sözleşme konusu işi yapacak personeline işin yapımı, iş güvenliği ve sağlığı için gerekli her türlü eğitimlerin verilmesi</w:t>
      </w:r>
      <w:r w:rsidR="003D3AEE" w:rsidRPr="00642C08">
        <w:rPr>
          <w:rFonts w:ascii="Arial" w:hAnsi="Arial" w:cs="Arial"/>
          <w:sz w:val="22"/>
          <w:szCs w:val="22"/>
        </w:rPr>
        <w:t>,</w:t>
      </w:r>
      <w:r w:rsidR="00B36966" w:rsidRPr="00642C08">
        <w:rPr>
          <w:rFonts w:ascii="Arial" w:hAnsi="Arial" w:cs="Arial"/>
          <w:sz w:val="22"/>
          <w:szCs w:val="22"/>
        </w:rPr>
        <w:t xml:space="preserve"> </w:t>
      </w:r>
    </w:p>
    <w:p w:rsidR="009432B2" w:rsidRPr="00642C08" w:rsidRDefault="00CC33E8" w:rsidP="00642C08">
      <w:pPr>
        <w:pStyle w:val="ListeParagraf"/>
        <w:keepLines/>
        <w:numPr>
          <w:ilvl w:val="0"/>
          <w:numId w:val="12"/>
        </w:numPr>
        <w:tabs>
          <w:tab w:val="clear" w:pos="720"/>
          <w:tab w:val="num" w:pos="0"/>
        </w:tabs>
        <w:spacing w:after="120" w:line="360" w:lineRule="auto"/>
        <w:ind w:left="0" w:firstLine="0"/>
        <w:jc w:val="both"/>
        <w:rPr>
          <w:rFonts w:ascii="Arial" w:hAnsi="Arial" w:cs="Arial"/>
          <w:sz w:val="22"/>
          <w:szCs w:val="22"/>
        </w:rPr>
      </w:pPr>
      <w:r w:rsidRPr="00642C08">
        <w:rPr>
          <w:rFonts w:ascii="Arial" w:hAnsi="Arial" w:cs="Arial"/>
          <w:sz w:val="22"/>
          <w:szCs w:val="22"/>
        </w:rPr>
        <w:t xml:space="preserve">İş güvenliği malzemelerini kontrol ederek, kullanımının sağlanması hususlarından </w:t>
      </w:r>
    </w:p>
    <w:p w:rsidR="00CC33E8" w:rsidRPr="00642C08" w:rsidRDefault="00CC33E8" w:rsidP="00642C08">
      <w:pPr>
        <w:pStyle w:val="ListeParagraf"/>
        <w:keepLines/>
        <w:spacing w:after="120" w:line="360" w:lineRule="auto"/>
        <w:ind w:left="0"/>
        <w:jc w:val="both"/>
        <w:rPr>
          <w:rFonts w:ascii="Arial" w:hAnsi="Arial" w:cs="Arial"/>
          <w:sz w:val="22"/>
          <w:szCs w:val="22"/>
        </w:rPr>
      </w:pPr>
      <w:r w:rsidRPr="00642C08">
        <w:rPr>
          <w:rFonts w:ascii="Arial" w:hAnsi="Arial" w:cs="Arial"/>
          <w:sz w:val="22"/>
          <w:szCs w:val="22"/>
        </w:rPr>
        <w:t>sorumludur.</w:t>
      </w:r>
    </w:p>
    <w:p w:rsidR="00B36966" w:rsidRPr="00642C08" w:rsidRDefault="00B36966" w:rsidP="00642C08">
      <w:pPr>
        <w:pStyle w:val="Balk2"/>
        <w:spacing w:line="360" w:lineRule="auto"/>
        <w:jc w:val="both"/>
        <w:rPr>
          <w:rFonts w:ascii="Arial" w:hAnsi="Arial" w:cs="Arial"/>
          <w:sz w:val="22"/>
          <w:szCs w:val="22"/>
        </w:rPr>
      </w:pPr>
      <w:bookmarkStart w:id="104" w:name="_Toc254700490"/>
      <w:bookmarkStart w:id="105" w:name="_Toc257452252"/>
      <w:bookmarkStart w:id="106" w:name="_Toc257452310"/>
      <w:bookmarkStart w:id="107" w:name="_Toc257618302"/>
      <w:bookmarkStart w:id="108" w:name="_Toc320007721"/>
      <w:bookmarkStart w:id="109" w:name="_Toc320270595"/>
      <w:bookmarkStart w:id="110" w:name="_Toc453074414"/>
      <w:bookmarkStart w:id="111" w:name="_Toc453075250"/>
      <w:r w:rsidRPr="00642C08">
        <w:rPr>
          <w:rFonts w:ascii="Arial" w:hAnsi="Arial" w:cs="Arial"/>
          <w:sz w:val="22"/>
          <w:szCs w:val="22"/>
        </w:rPr>
        <w:t>İş güvenliği ve Kişisel Koruyucu Malzemelerinin Temini, Korunması ve Kullandırılması</w:t>
      </w:r>
      <w:bookmarkEnd w:id="104"/>
      <w:bookmarkEnd w:id="105"/>
      <w:bookmarkEnd w:id="106"/>
      <w:bookmarkEnd w:id="107"/>
      <w:bookmarkEnd w:id="108"/>
      <w:bookmarkEnd w:id="109"/>
      <w:bookmarkEnd w:id="110"/>
      <w:bookmarkEnd w:id="111"/>
    </w:p>
    <w:p w:rsidR="009F3241" w:rsidRPr="00642C08" w:rsidRDefault="009F3241" w:rsidP="00642C08">
      <w:pPr>
        <w:spacing w:line="360" w:lineRule="auto"/>
        <w:rPr>
          <w:rFonts w:ascii="Arial" w:hAnsi="Arial" w:cs="Arial"/>
          <w:sz w:val="22"/>
          <w:szCs w:val="22"/>
        </w:rPr>
      </w:pP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 xml:space="preserve">İş Sağlığı ve Güvenliği Yönetmeliği, Kişisel Koruyucu Donanımların İş Yerlerinde Kullanılması Hakkında Yönetmelik ve yürürlükteki diğer mevzuatlardaki malzemeleri ve teknik kalitesi ve standardı </w:t>
      </w:r>
      <w:r w:rsidR="007243AF">
        <w:rPr>
          <w:rFonts w:ascii="Arial" w:hAnsi="Arial" w:cs="Arial"/>
          <w:sz w:val="22"/>
          <w:szCs w:val="22"/>
        </w:rPr>
        <w:t>Şirket</w:t>
      </w:r>
      <w:r w:rsidRPr="00642C08">
        <w:rPr>
          <w:rFonts w:ascii="Arial" w:hAnsi="Arial" w:cs="Arial"/>
          <w:sz w:val="22"/>
          <w:szCs w:val="22"/>
        </w:rPr>
        <w:t xml:space="preserve"> tarafından onaylanan malzemeleri Yüklenici temin edecektir.</w:t>
      </w:r>
    </w:p>
    <w:p w:rsidR="009F3241" w:rsidRPr="00642C08" w:rsidRDefault="009F3241" w:rsidP="00642C08">
      <w:pPr>
        <w:spacing w:line="360" w:lineRule="auto"/>
        <w:jc w:val="both"/>
        <w:rPr>
          <w:rFonts w:ascii="Arial" w:hAnsi="Arial" w:cs="Arial"/>
          <w:sz w:val="22"/>
          <w:szCs w:val="22"/>
        </w:rPr>
      </w:pPr>
    </w:p>
    <w:p w:rsidR="00B36966" w:rsidRPr="00642C08" w:rsidRDefault="00B36966" w:rsidP="00642C08">
      <w:pPr>
        <w:spacing w:line="360" w:lineRule="auto"/>
        <w:jc w:val="both"/>
        <w:rPr>
          <w:rFonts w:ascii="Arial" w:hAnsi="Arial" w:cs="Arial"/>
          <w:sz w:val="22"/>
          <w:szCs w:val="22"/>
        </w:rPr>
      </w:pPr>
      <w:r w:rsidRPr="00642C08">
        <w:rPr>
          <w:rFonts w:ascii="Arial" w:hAnsi="Arial" w:cs="Arial"/>
          <w:sz w:val="22"/>
          <w:szCs w:val="22"/>
        </w:rPr>
        <w:t>Yüklenici, her ekipte iş güvenliği malzemelerinin sağlam ve çalışır vaziyette bulunmasını temin etmek ve bu malzemeleri ekip elemanlarına kullandırmakla yükümlüdür. Bu konudaki tüm idari ve yasal sorumluluklar Yükleniciye aittir.</w:t>
      </w:r>
    </w:p>
    <w:p w:rsidR="00A82240" w:rsidRPr="00642C08" w:rsidRDefault="00A82240" w:rsidP="00642C08">
      <w:pPr>
        <w:spacing w:line="360" w:lineRule="auto"/>
        <w:jc w:val="both"/>
        <w:rPr>
          <w:rFonts w:ascii="Arial" w:hAnsi="Arial" w:cs="Arial"/>
          <w:sz w:val="22"/>
          <w:szCs w:val="22"/>
        </w:rPr>
      </w:pPr>
    </w:p>
    <w:p w:rsidR="00A82240" w:rsidRPr="00642C08" w:rsidRDefault="00A82240" w:rsidP="00642C08">
      <w:pPr>
        <w:spacing w:line="360" w:lineRule="auto"/>
        <w:jc w:val="both"/>
        <w:rPr>
          <w:rFonts w:ascii="Arial" w:hAnsi="Arial" w:cs="Arial"/>
          <w:sz w:val="22"/>
          <w:szCs w:val="22"/>
        </w:rPr>
      </w:pPr>
      <w:r w:rsidRPr="00642C08">
        <w:rPr>
          <w:rFonts w:ascii="Arial" w:hAnsi="Arial" w:cs="Arial"/>
          <w:sz w:val="22"/>
          <w:szCs w:val="22"/>
        </w:rPr>
        <w:lastRenderedPageBreak/>
        <w:t xml:space="preserve">Yüklenici, İş Sağlığı ve Güvenliği ile ilgili her türlü tedbiri almakla yükümlü olup, işin yapımı sırasında meydana gelen kendi çalışanları ve 3. Şahısların uğramış olduğu her türlü kazadan sorumludur. Yüklenici ödediği tazminatlar nedeniyle, </w:t>
      </w:r>
      <w:r w:rsidR="007243AF">
        <w:rPr>
          <w:rFonts w:ascii="Arial" w:hAnsi="Arial" w:cs="Arial"/>
          <w:sz w:val="22"/>
          <w:szCs w:val="22"/>
        </w:rPr>
        <w:t>Şirket</w:t>
      </w:r>
      <w:r w:rsidRPr="00642C08">
        <w:rPr>
          <w:rFonts w:ascii="Arial" w:hAnsi="Arial" w:cs="Arial"/>
          <w:sz w:val="22"/>
          <w:szCs w:val="22"/>
        </w:rPr>
        <w:t>’e rücu edemez.</w:t>
      </w:r>
    </w:p>
    <w:p w:rsidR="004E7D78" w:rsidRPr="00642C08" w:rsidRDefault="00B36966" w:rsidP="00623810">
      <w:pPr>
        <w:spacing w:line="360" w:lineRule="auto"/>
        <w:jc w:val="both"/>
        <w:rPr>
          <w:rFonts w:ascii="Arial" w:hAnsi="Arial" w:cs="Arial"/>
          <w:sz w:val="22"/>
          <w:szCs w:val="22"/>
        </w:rPr>
      </w:pPr>
      <w:r w:rsidRPr="00642C08">
        <w:rPr>
          <w:rFonts w:ascii="Arial" w:hAnsi="Arial" w:cs="Arial"/>
          <w:color w:val="0070C0"/>
          <w:sz w:val="22"/>
          <w:szCs w:val="22"/>
        </w:rPr>
        <w:t xml:space="preserve"> </w:t>
      </w:r>
    </w:p>
    <w:p w:rsidR="002726CD" w:rsidRPr="00642C08" w:rsidRDefault="00E106C6" w:rsidP="00403BB1">
      <w:pPr>
        <w:pStyle w:val="Balk1"/>
        <w:numPr>
          <w:ilvl w:val="0"/>
          <w:numId w:val="42"/>
        </w:numPr>
        <w:spacing w:line="360" w:lineRule="auto"/>
        <w:ind w:left="426" w:hanging="426"/>
        <w:jc w:val="both"/>
        <w:rPr>
          <w:rFonts w:ascii="Arial" w:hAnsi="Arial" w:cs="Arial"/>
          <w:sz w:val="22"/>
          <w:szCs w:val="22"/>
        </w:rPr>
      </w:pPr>
      <w:bookmarkStart w:id="112" w:name="_Toc453074415"/>
      <w:bookmarkStart w:id="113" w:name="_Toc453075251"/>
      <w:r w:rsidRPr="00642C08">
        <w:rPr>
          <w:rFonts w:ascii="Arial" w:hAnsi="Arial" w:cs="Arial"/>
          <w:sz w:val="22"/>
          <w:szCs w:val="22"/>
        </w:rPr>
        <w:t>İ</w:t>
      </w:r>
      <w:r w:rsidR="004314B9" w:rsidRPr="00642C08">
        <w:rPr>
          <w:rFonts w:ascii="Arial" w:hAnsi="Arial" w:cs="Arial"/>
          <w:sz w:val="22"/>
          <w:szCs w:val="22"/>
        </w:rPr>
        <w:t>ŞLERİN FİYATLANDIRILMASI, HAKEDİŞ TANZİMİ VE ÖDEMELER</w:t>
      </w:r>
      <w:bookmarkEnd w:id="39"/>
      <w:bookmarkEnd w:id="50"/>
      <w:bookmarkEnd w:id="51"/>
      <w:bookmarkEnd w:id="52"/>
      <w:bookmarkEnd w:id="53"/>
      <w:bookmarkEnd w:id="54"/>
      <w:bookmarkEnd w:id="112"/>
      <w:bookmarkEnd w:id="113"/>
    </w:p>
    <w:p w:rsidR="00AE0945" w:rsidRPr="00642C08" w:rsidRDefault="00AE0945" w:rsidP="00642C08">
      <w:pPr>
        <w:spacing w:line="360" w:lineRule="auto"/>
        <w:rPr>
          <w:rFonts w:ascii="Arial" w:hAnsi="Arial" w:cs="Arial"/>
          <w:sz w:val="22"/>
          <w:szCs w:val="22"/>
        </w:rPr>
      </w:pPr>
    </w:p>
    <w:p w:rsidR="00AE0945" w:rsidRPr="00642C08" w:rsidRDefault="00E106C6" w:rsidP="004F5C8E">
      <w:pPr>
        <w:pStyle w:val="Balk2"/>
        <w:numPr>
          <w:ilvl w:val="0"/>
          <w:numId w:val="47"/>
        </w:numPr>
      </w:pPr>
      <w:bookmarkStart w:id="114" w:name="_Toc453075252"/>
      <w:r w:rsidRPr="00642C08">
        <w:t>İşlerin fiyatlandırılması</w:t>
      </w:r>
      <w:bookmarkEnd w:id="114"/>
    </w:p>
    <w:p w:rsidR="00AE0945" w:rsidRPr="00642C08" w:rsidRDefault="00AE0945" w:rsidP="00642C08">
      <w:pPr>
        <w:pStyle w:val="ListeParagraf"/>
        <w:spacing w:line="360" w:lineRule="auto"/>
        <w:ind w:left="284"/>
        <w:jc w:val="both"/>
        <w:rPr>
          <w:rFonts w:ascii="Arial" w:hAnsi="Arial" w:cs="Arial"/>
          <w:b/>
          <w:sz w:val="22"/>
          <w:szCs w:val="22"/>
        </w:rPr>
      </w:pPr>
    </w:p>
    <w:p w:rsidR="00E106C6" w:rsidRPr="0052269A" w:rsidRDefault="003C5189" w:rsidP="0052269A">
      <w:pPr>
        <w:spacing w:line="360" w:lineRule="auto"/>
        <w:jc w:val="both"/>
        <w:rPr>
          <w:rFonts w:ascii="Arial" w:hAnsi="Arial" w:cs="Arial"/>
          <w:sz w:val="22"/>
          <w:szCs w:val="22"/>
        </w:rPr>
      </w:pPr>
      <w:r w:rsidRPr="0052269A">
        <w:rPr>
          <w:rFonts w:ascii="Arial" w:hAnsi="Arial" w:cs="Arial"/>
          <w:sz w:val="22"/>
          <w:szCs w:val="22"/>
        </w:rPr>
        <w:t>Sözleşme kapsamında yapılacak tüm</w:t>
      </w:r>
      <w:r w:rsidR="00E106C6" w:rsidRPr="0052269A">
        <w:rPr>
          <w:rFonts w:ascii="Arial" w:hAnsi="Arial" w:cs="Arial"/>
          <w:sz w:val="22"/>
          <w:szCs w:val="22"/>
        </w:rPr>
        <w:t xml:space="preserve"> işlerin fiyatlandırılması</w:t>
      </w:r>
      <w:r w:rsidRPr="0052269A">
        <w:rPr>
          <w:rFonts w:ascii="Arial" w:hAnsi="Arial" w:cs="Arial"/>
          <w:sz w:val="22"/>
          <w:szCs w:val="22"/>
        </w:rPr>
        <w:t xml:space="preserve">nda </w:t>
      </w:r>
      <w:r w:rsidR="00EB4006" w:rsidRPr="0052269A">
        <w:rPr>
          <w:rFonts w:ascii="Arial" w:hAnsi="Arial" w:cs="Arial"/>
          <w:sz w:val="22"/>
          <w:szCs w:val="22"/>
        </w:rPr>
        <w:t xml:space="preserve">sözleşme ekinde bulunan keşiflerin </w:t>
      </w:r>
      <w:r w:rsidR="000E7929" w:rsidRPr="0052269A">
        <w:rPr>
          <w:rFonts w:ascii="Arial" w:hAnsi="Arial" w:cs="Arial"/>
          <w:sz w:val="22"/>
          <w:szCs w:val="22"/>
        </w:rPr>
        <w:t>ait olduğu</w:t>
      </w:r>
      <w:r w:rsidR="00EB4006" w:rsidRPr="0052269A">
        <w:rPr>
          <w:rFonts w:ascii="Arial" w:hAnsi="Arial" w:cs="Arial"/>
          <w:sz w:val="22"/>
          <w:szCs w:val="22"/>
        </w:rPr>
        <w:t xml:space="preserve"> </w:t>
      </w:r>
      <w:r w:rsidR="000E7929" w:rsidRPr="0052269A">
        <w:rPr>
          <w:rFonts w:ascii="Arial" w:hAnsi="Arial" w:cs="Arial"/>
          <w:sz w:val="22"/>
          <w:szCs w:val="22"/>
        </w:rPr>
        <w:t>TEDAŞ Birim</w:t>
      </w:r>
      <w:r w:rsidR="00EB4006" w:rsidRPr="0052269A">
        <w:rPr>
          <w:rFonts w:ascii="Arial" w:hAnsi="Arial" w:cs="Arial"/>
          <w:sz w:val="22"/>
          <w:szCs w:val="22"/>
        </w:rPr>
        <w:t xml:space="preserve"> Fiyatları esas alınacaktır</w:t>
      </w:r>
      <w:r w:rsidRPr="0052269A">
        <w:rPr>
          <w:rFonts w:ascii="Arial" w:hAnsi="Arial" w:cs="Arial"/>
          <w:sz w:val="22"/>
          <w:szCs w:val="22"/>
        </w:rPr>
        <w:t>.</w:t>
      </w:r>
    </w:p>
    <w:p w:rsidR="003C7B07" w:rsidRPr="00642C08" w:rsidRDefault="003C7B07" w:rsidP="00642C08">
      <w:pPr>
        <w:pStyle w:val="ListeParagraf"/>
        <w:spacing w:line="360" w:lineRule="auto"/>
        <w:ind w:left="0"/>
        <w:jc w:val="both"/>
        <w:rPr>
          <w:rFonts w:ascii="Arial" w:hAnsi="Arial" w:cs="Arial"/>
          <w:b/>
          <w:sz w:val="22"/>
          <w:szCs w:val="22"/>
        </w:rPr>
      </w:pPr>
    </w:p>
    <w:p w:rsidR="00E106C6" w:rsidRPr="004F5C8E" w:rsidRDefault="0041041F" w:rsidP="004F5C8E">
      <w:pPr>
        <w:pStyle w:val="Balk2"/>
        <w:numPr>
          <w:ilvl w:val="0"/>
          <w:numId w:val="47"/>
        </w:numPr>
      </w:pPr>
      <w:bookmarkStart w:id="115" w:name="_Toc453075253"/>
      <w:r w:rsidRPr="004F5C8E">
        <w:t xml:space="preserve">Geçici </w:t>
      </w:r>
      <w:r w:rsidR="00E106C6" w:rsidRPr="004F5C8E">
        <w:t>Hakediş tanzimi</w:t>
      </w:r>
      <w:bookmarkEnd w:id="115"/>
    </w:p>
    <w:p w:rsidR="00562425" w:rsidRPr="00642C08" w:rsidRDefault="00562425" w:rsidP="00642C08">
      <w:pPr>
        <w:pStyle w:val="ListeParagraf"/>
        <w:spacing w:line="360" w:lineRule="auto"/>
        <w:ind w:left="0"/>
        <w:jc w:val="both"/>
        <w:rPr>
          <w:rFonts w:ascii="Arial" w:hAnsi="Arial" w:cs="Arial"/>
          <w:bCs/>
          <w:sz w:val="22"/>
          <w:szCs w:val="22"/>
        </w:rPr>
      </w:pPr>
    </w:p>
    <w:p w:rsidR="00747771" w:rsidRPr="00642C08" w:rsidRDefault="00E6776C" w:rsidP="00642C08">
      <w:pPr>
        <w:pStyle w:val="ListeParagraf"/>
        <w:spacing w:after="120" w:line="360" w:lineRule="auto"/>
        <w:ind w:left="0"/>
        <w:jc w:val="both"/>
        <w:rPr>
          <w:rFonts w:ascii="Arial" w:hAnsi="Arial" w:cs="Arial"/>
          <w:bCs/>
          <w:sz w:val="22"/>
          <w:szCs w:val="22"/>
        </w:rPr>
      </w:pPr>
      <w:r w:rsidRPr="00642C08">
        <w:rPr>
          <w:rFonts w:ascii="Arial" w:hAnsi="Arial" w:cs="Arial"/>
          <w:bCs/>
          <w:sz w:val="22"/>
          <w:szCs w:val="22"/>
        </w:rPr>
        <w:t>Hakediş raporlarının düzenlenmesi aşağıdaki esaslara göre yapılır;</w:t>
      </w:r>
      <w:r w:rsidR="00747771" w:rsidRPr="00642C08">
        <w:rPr>
          <w:rFonts w:ascii="Arial" w:hAnsi="Arial" w:cs="Arial"/>
          <w:bCs/>
          <w:sz w:val="22"/>
          <w:szCs w:val="22"/>
        </w:rPr>
        <w:t xml:space="preserve"> </w:t>
      </w:r>
    </w:p>
    <w:p w:rsidR="00747771" w:rsidRPr="00642C08" w:rsidRDefault="00747771" w:rsidP="00642C08">
      <w:pPr>
        <w:pStyle w:val="ListeParagraf"/>
        <w:spacing w:after="120" w:line="360" w:lineRule="auto"/>
        <w:ind w:left="0"/>
        <w:jc w:val="both"/>
        <w:rPr>
          <w:rFonts w:ascii="Arial" w:hAnsi="Arial" w:cs="Arial"/>
          <w:bCs/>
          <w:sz w:val="22"/>
          <w:szCs w:val="22"/>
        </w:rPr>
      </w:pPr>
    </w:p>
    <w:p w:rsidR="00747771" w:rsidRPr="00642C08" w:rsidRDefault="00747771" w:rsidP="00642C08">
      <w:pPr>
        <w:pStyle w:val="ListeParagraf"/>
        <w:spacing w:after="120" w:line="360" w:lineRule="auto"/>
        <w:ind w:left="0"/>
        <w:jc w:val="both"/>
        <w:rPr>
          <w:rFonts w:ascii="Arial" w:hAnsi="Arial" w:cs="Arial"/>
          <w:bCs/>
          <w:sz w:val="22"/>
          <w:szCs w:val="22"/>
        </w:rPr>
      </w:pPr>
      <w:r w:rsidRPr="00642C08">
        <w:rPr>
          <w:rFonts w:ascii="Arial" w:hAnsi="Arial" w:cs="Arial"/>
          <w:sz w:val="22"/>
          <w:szCs w:val="22"/>
        </w:rPr>
        <w:t xml:space="preserve">Yüklenici her ay için yapılan işlerde hak </w:t>
      </w:r>
      <w:r w:rsidR="008D5933" w:rsidRPr="00642C08">
        <w:rPr>
          <w:rFonts w:ascii="Arial" w:hAnsi="Arial" w:cs="Arial"/>
          <w:sz w:val="22"/>
          <w:szCs w:val="22"/>
        </w:rPr>
        <w:t>edişe esas tespit tutanaklarını</w:t>
      </w:r>
      <w:r w:rsidR="008D5933" w:rsidRPr="00642C08">
        <w:rPr>
          <w:rFonts w:ascii="Arial" w:hAnsi="Arial" w:cs="Arial"/>
          <w:color w:val="FF0000"/>
          <w:sz w:val="22"/>
          <w:szCs w:val="22"/>
        </w:rPr>
        <w:t xml:space="preserve"> </w:t>
      </w:r>
      <w:r w:rsidRPr="00642C08">
        <w:rPr>
          <w:rFonts w:ascii="Arial" w:hAnsi="Arial" w:cs="Arial"/>
          <w:sz w:val="22"/>
          <w:szCs w:val="22"/>
        </w:rPr>
        <w:t>hazırlar ve ilgili işletme birimine intikal ettirir</w:t>
      </w:r>
      <w:r w:rsidRPr="00642C08">
        <w:rPr>
          <w:rFonts w:ascii="Arial" w:hAnsi="Arial" w:cs="Arial"/>
          <w:bCs/>
          <w:sz w:val="22"/>
          <w:szCs w:val="22"/>
        </w:rPr>
        <w:t>.</w:t>
      </w:r>
      <w:r w:rsidR="00235DD0" w:rsidRPr="00642C08">
        <w:rPr>
          <w:rFonts w:ascii="Arial" w:hAnsi="Arial" w:cs="Arial"/>
          <w:bCs/>
          <w:sz w:val="22"/>
          <w:szCs w:val="22"/>
        </w:rPr>
        <w:t xml:space="preserve"> </w:t>
      </w:r>
      <w:r w:rsidRPr="00642C08">
        <w:rPr>
          <w:rFonts w:ascii="Arial" w:hAnsi="Arial" w:cs="Arial"/>
          <w:bCs/>
          <w:sz w:val="22"/>
          <w:szCs w:val="22"/>
        </w:rPr>
        <w:t xml:space="preserve">İşletme biriminin onayından sonra yüklenici </w:t>
      </w:r>
      <w:r w:rsidR="000E7929" w:rsidRPr="00642C08">
        <w:rPr>
          <w:rFonts w:ascii="Arial" w:hAnsi="Arial" w:cs="Arial"/>
          <w:bCs/>
          <w:sz w:val="22"/>
          <w:szCs w:val="22"/>
        </w:rPr>
        <w:t>tarafından koordinatlı</w:t>
      </w:r>
      <w:r w:rsidRPr="00642C08">
        <w:rPr>
          <w:rFonts w:ascii="Arial" w:hAnsi="Arial" w:cs="Arial"/>
          <w:bCs/>
          <w:sz w:val="22"/>
          <w:szCs w:val="22"/>
        </w:rPr>
        <w:t xml:space="preserve"> olarak </w:t>
      </w:r>
      <w:r w:rsidR="0083023C">
        <w:rPr>
          <w:rFonts w:ascii="Arial" w:hAnsi="Arial" w:cs="Arial"/>
          <w:bCs/>
          <w:sz w:val="22"/>
          <w:szCs w:val="22"/>
        </w:rPr>
        <w:t>CBS ‘ye</w:t>
      </w:r>
      <w:r w:rsidRPr="00642C08">
        <w:rPr>
          <w:rFonts w:ascii="Arial" w:hAnsi="Arial" w:cs="Arial"/>
          <w:bCs/>
          <w:sz w:val="22"/>
          <w:szCs w:val="22"/>
        </w:rPr>
        <w:t xml:space="preserve"> </w:t>
      </w:r>
      <w:r w:rsidR="0018156D">
        <w:rPr>
          <w:rFonts w:ascii="Arial" w:hAnsi="Arial" w:cs="Arial"/>
          <w:bCs/>
          <w:sz w:val="22"/>
          <w:szCs w:val="22"/>
        </w:rPr>
        <w:t>işleyecektir</w:t>
      </w:r>
      <w:r w:rsidR="008D5933" w:rsidRPr="00642C08">
        <w:rPr>
          <w:rFonts w:ascii="Arial" w:hAnsi="Arial" w:cs="Arial"/>
          <w:bCs/>
          <w:sz w:val="22"/>
          <w:szCs w:val="22"/>
        </w:rPr>
        <w:t>.</w:t>
      </w:r>
      <w:r w:rsidR="0083023C">
        <w:rPr>
          <w:rFonts w:ascii="Arial" w:hAnsi="Arial" w:cs="Arial"/>
          <w:bCs/>
          <w:sz w:val="22"/>
          <w:szCs w:val="22"/>
        </w:rPr>
        <w:t xml:space="preserve"> </w:t>
      </w:r>
      <w:r w:rsidR="0083023C">
        <w:rPr>
          <w:rFonts w:ascii="Arial" w:eastAsia="Calibri" w:hAnsi="Arial" w:cs="Arial"/>
        </w:rPr>
        <w:t>Demontaj edilen malzemeler aylık olarak teslim edilmediği takdirde hak ediş ödemesi yapılmayacaktır.</w:t>
      </w:r>
    </w:p>
    <w:p w:rsidR="00E467A4" w:rsidRPr="00642C08" w:rsidRDefault="00E467A4" w:rsidP="00642C08">
      <w:pPr>
        <w:pStyle w:val="ListeParagraf"/>
        <w:spacing w:after="120" w:line="360" w:lineRule="auto"/>
        <w:ind w:left="0"/>
        <w:jc w:val="both"/>
        <w:rPr>
          <w:rFonts w:ascii="Arial" w:hAnsi="Arial" w:cs="Arial"/>
          <w:sz w:val="22"/>
          <w:szCs w:val="22"/>
        </w:rPr>
      </w:pPr>
    </w:p>
    <w:p w:rsidR="00AE5580" w:rsidRPr="00642C08" w:rsidRDefault="00E6776C" w:rsidP="00642C08">
      <w:pPr>
        <w:pStyle w:val="ListeParagraf"/>
        <w:keepLines/>
        <w:spacing w:after="120" w:line="360" w:lineRule="auto"/>
        <w:ind w:left="0"/>
        <w:jc w:val="both"/>
        <w:rPr>
          <w:rFonts w:ascii="Arial" w:hAnsi="Arial" w:cs="Arial"/>
          <w:color w:val="00B050"/>
          <w:sz w:val="22"/>
          <w:szCs w:val="22"/>
        </w:rPr>
      </w:pPr>
      <w:r w:rsidRPr="00642C08">
        <w:rPr>
          <w:rFonts w:ascii="Arial" w:hAnsi="Arial" w:cs="Arial"/>
          <w:sz w:val="22"/>
          <w:szCs w:val="22"/>
        </w:rPr>
        <w:t>Tespit Tutanakları</w:t>
      </w:r>
      <w:r w:rsidR="002726CD" w:rsidRPr="00642C08">
        <w:rPr>
          <w:rFonts w:ascii="Arial" w:hAnsi="Arial" w:cs="Arial"/>
          <w:sz w:val="22"/>
          <w:szCs w:val="22"/>
        </w:rPr>
        <w:t xml:space="preserve"> her ayın </w:t>
      </w:r>
      <w:r w:rsidRPr="00642C08">
        <w:rPr>
          <w:rFonts w:ascii="Arial" w:hAnsi="Arial" w:cs="Arial"/>
          <w:sz w:val="22"/>
          <w:szCs w:val="22"/>
        </w:rPr>
        <w:t>son haftası</w:t>
      </w:r>
      <w:r w:rsidR="002726CD" w:rsidRPr="00642C08">
        <w:rPr>
          <w:rFonts w:ascii="Arial" w:hAnsi="Arial" w:cs="Arial"/>
          <w:color w:val="FF0000"/>
          <w:sz w:val="22"/>
          <w:szCs w:val="22"/>
        </w:rPr>
        <w:t xml:space="preserve"> </w:t>
      </w:r>
      <w:r w:rsidRPr="00642C08">
        <w:rPr>
          <w:rFonts w:ascii="Arial" w:hAnsi="Arial" w:cs="Arial"/>
          <w:sz w:val="22"/>
          <w:szCs w:val="22"/>
        </w:rPr>
        <w:t>hakediş</w:t>
      </w:r>
      <w:r w:rsidR="002726CD" w:rsidRPr="00642C08">
        <w:rPr>
          <w:rFonts w:ascii="Arial" w:hAnsi="Arial" w:cs="Arial"/>
          <w:sz w:val="22"/>
          <w:szCs w:val="22"/>
        </w:rPr>
        <w:t xml:space="preserve"> işlemleri için </w:t>
      </w:r>
      <w:r w:rsidR="007243AF">
        <w:rPr>
          <w:rFonts w:ascii="Arial" w:hAnsi="Arial" w:cs="Arial"/>
          <w:sz w:val="22"/>
          <w:szCs w:val="22"/>
        </w:rPr>
        <w:t>ŞİRKET</w:t>
      </w:r>
      <w:r w:rsidR="00CC33E8" w:rsidRPr="00642C08">
        <w:rPr>
          <w:rFonts w:ascii="Arial" w:hAnsi="Arial" w:cs="Arial"/>
          <w:sz w:val="22"/>
          <w:szCs w:val="22"/>
        </w:rPr>
        <w:t xml:space="preserve">’e </w:t>
      </w:r>
      <w:r w:rsidR="002726CD" w:rsidRPr="00642C08">
        <w:rPr>
          <w:rFonts w:ascii="Arial" w:hAnsi="Arial" w:cs="Arial"/>
          <w:sz w:val="22"/>
          <w:szCs w:val="22"/>
        </w:rPr>
        <w:t>gelecektir.</w:t>
      </w:r>
      <w:r w:rsidR="00AE5580" w:rsidRPr="00642C08">
        <w:rPr>
          <w:rFonts w:ascii="Arial" w:hAnsi="Arial" w:cs="Arial"/>
          <w:color w:val="00B050"/>
          <w:sz w:val="22"/>
          <w:szCs w:val="22"/>
        </w:rPr>
        <w:t xml:space="preserve"> </w:t>
      </w:r>
    </w:p>
    <w:p w:rsidR="00B5596C" w:rsidRPr="00642C08" w:rsidRDefault="00B5596C" w:rsidP="00642C08">
      <w:pPr>
        <w:pStyle w:val="ListeParagraf"/>
        <w:keepLines/>
        <w:spacing w:after="120" w:line="360" w:lineRule="auto"/>
        <w:ind w:left="0"/>
        <w:jc w:val="both"/>
        <w:rPr>
          <w:rFonts w:ascii="Arial" w:hAnsi="Arial" w:cs="Arial"/>
          <w:sz w:val="22"/>
          <w:szCs w:val="22"/>
        </w:rPr>
      </w:pPr>
    </w:p>
    <w:p w:rsidR="00411053" w:rsidRPr="00642C08" w:rsidRDefault="00411053" w:rsidP="00642C08">
      <w:pPr>
        <w:pStyle w:val="ListeParagraf"/>
        <w:spacing w:after="120" w:line="360" w:lineRule="auto"/>
        <w:ind w:left="0"/>
        <w:jc w:val="both"/>
        <w:rPr>
          <w:rFonts w:ascii="Arial" w:hAnsi="Arial" w:cs="Arial"/>
          <w:bCs/>
          <w:sz w:val="22"/>
          <w:szCs w:val="22"/>
        </w:rPr>
      </w:pPr>
      <w:r w:rsidRPr="00642C08">
        <w:rPr>
          <w:rFonts w:ascii="Arial" w:hAnsi="Arial" w:cs="Arial"/>
          <w:bCs/>
          <w:sz w:val="22"/>
          <w:szCs w:val="22"/>
        </w:rPr>
        <w:t xml:space="preserve">Geçici hakediş raporları yüklenicinin başvurusu üzerine, sözleşme veya eklerinde aksine bir hüküm bulunmadıkça ayda bir defa düzenlenir. Yüklenici başvurmadığı takdirde </w:t>
      </w:r>
      <w:r w:rsidR="007243AF">
        <w:rPr>
          <w:rFonts w:ascii="Arial" w:hAnsi="Arial" w:cs="Arial"/>
          <w:bCs/>
          <w:sz w:val="22"/>
          <w:szCs w:val="22"/>
        </w:rPr>
        <w:t>ŞİRKET</w:t>
      </w:r>
      <w:r w:rsidRPr="00642C08">
        <w:rPr>
          <w:rFonts w:ascii="Arial" w:hAnsi="Arial" w:cs="Arial"/>
          <w:bCs/>
          <w:sz w:val="22"/>
          <w:szCs w:val="22"/>
        </w:rPr>
        <w:t xml:space="preserve">, en çok üç ay içinde, tek taraflı olarak hakediş düzenleyebilir. </w:t>
      </w:r>
    </w:p>
    <w:p w:rsidR="00B5596C" w:rsidRPr="00642C08" w:rsidRDefault="00B5596C" w:rsidP="00642C08">
      <w:pPr>
        <w:pStyle w:val="ListeParagraf"/>
        <w:spacing w:after="120" w:line="360" w:lineRule="auto"/>
        <w:ind w:left="0"/>
        <w:jc w:val="both"/>
        <w:rPr>
          <w:rFonts w:ascii="Arial" w:hAnsi="Arial" w:cs="Arial"/>
          <w:bCs/>
          <w:sz w:val="22"/>
          <w:szCs w:val="22"/>
        </w:rPr>
      </w:pPr>
    </w:p>
    <w:p w:rsidR="00411053" w:rsidRPr="00642C08" w:rsidRDefault="00411053" w:rsidP="00642C08">
      <w:pPr>
        <w:pStyle w:val="ListeParagraf"/>
        <w:spacing w:after="120" w:line="360" w:lineRule="auto"/>
        <w:ind w:left="0"/>
        <w:jc w:val="both"/>
        <w:rPr>
          <w:rFonts w:ascii="Arial" w:hAnsi="Arial" w:cs="Arial"/>
          <w:bCs/>
          <w:sz w:val="22"/>
          <w:szCs w:val="22"/>
        </w:rPr>
      </w:pPr>
      <w:r w:rsidRPr="00642C08">
        <w:rPr>
          <w:rFonts w:ascii="Arial" w:hAnsi="Arial" w:cs="Arial"/>
          <w:bCs/>
          <w:sz w:val="22"/>
          <w:szCs w:val="22"/>
        </w:rPr>
        <w:t xml:space="preserve">Sözleşme eki birim fiyat teklif cetvelinde herhangi bir iş kaleminin öngörülmüş ve birim fiyatının gösterilmiş olması yükleniciye, mutlaka o nevi işi yapma hakkını vermez. </w:t>
      </w:r>
    </w:p>
    <w:p w:rsidR="00B5596C" w:rsidRPr="00642C08" w:rsidRDefault="00B5596C" w:rsidP="00642C08">
      <w:pPr>
        <w:pStyle w:val="ListeParagraf"/>
        <w:spacing w:after="120" w:line="360" w:lineRule="auto"/>
        <w:ind w:left="0"/>
        <w:jc w:val="both"/>
        <w:rPr>
          <w:rFonts w:ascii="Arial" w:hAnsi="Arial" w:cs="Arial"/>
          <w:bCs/>
          <w:sz w:val="22"/>
          <w:szCs w:val="22"/>
        </w:rPr>
      </w:pPr>
    </w:p>
    <w:p w:rsidR="00B36966" w:rsidRPr="0018156D" w:rsidRDefault="00B36966" w:rsidP="0018156D">
      <w:pPr>
        <w:pStyle w:val="ListeParagraf"/>
        <w:spacing w:after="120" w:line="360" w:lineRule="auto"/>
        <w:ind w:left="0"/>
        <w:jc w:val="both"/>
        <w:rPr>
          <w:rFonts w:ascii="Arial" w:hAnsi="Arial" w:cs="Arial"/>
          <w:bCs/>
          <w:sz w:val="22"/>
          <w:szCs w:val="22"/>
        </w:rPr>
      </w:pPr>
      <w:r w:rsidRPr="00642C08">
        <w:rPr>
          <w:rFonts w:ascii="Arial" w:hAnsi="Arial" w:cs="Arial"/>
          <w:bCs/>
          <w:sz w:val="22"/>
          <w:szCs w:val="22"/>
        </w:rPr>
        <w:t xml:space="preserve">Birim fiyat esasına göre yaptırılan işlerde; Sözleşmeye ekli birim fiyat teklif cetvelinde yazılı veya sonradan düzenlenen yeni birim fiyatlar ile </w:t>
      </w:r>
      <w:r w:rsidR="0083023C">
        <w:rPr>
          <w:rFonts w:ascii="Arial" w:hAnsi="Arial" w:cs="Arial"/>
          <w:bCs/>
          <w:sz w:val="22"/>
          <w:szCs w:val="22"/>
        </w:rPr>
        <w:t xml:space="preserve">CBS’ye </w:t>
      </w:r>
      <w:r w:rsidRPr="00642C08">
        <w:rPr>
          <w:rFonts w:ascii="Arial" w:hAnsi="Arial" w:cs="Arial"/>
          <w:bCs/>
          <w:sz w:val="22"/>
          <w:szCs w:val="22"/>
        </w:rPr>
        <w:t xml:space="preserve">alınan, iş kalemi miktarlarının çarpımı üzerinden </w:t>
      </w:r>
      <w:r w:rsidR="00544237" w:rsidRPr="00642C08">
        <w:rPr>
          <w:rFonts w:ascii="Arial" w:hAnsi="Arial" w:cs="Arial"/>
          <w:bCs/>
          <w:sz w:val="22"/>
          <w:szCs w:val="22"/>
        </w:rPr>
        <w:t>hesaplanır</w:t>
      </w:r>
      <w:r w:rsidRPr="00642C08">
        <w:rPr>
          <w:rFonts w:ascii="Arial" w:hAnsi="Arial" w:cs="Arial"/>
          <w:bCs/>
          <w:sz w:val="22"/>
          <w:szCs w:val="22"/>
        </w:rPr>
        <w:t xml:space="preserve">. </w:t>
      </w:r>
    </w:p>
    <w:p w:rsidR="00B5596C" w:rsidRPr="00642C08" w:rsidRDefault="00B5596C" w:rsidP="00642C08">
      <w:pPr>
        <w:pStyle w:val="ListeParagraf"/>
        <w:spacing w:after="120" w:line="360" w:lineRule="auto"/>
        <w:ind w:left="0"/>
        <w:jc w:val="both"/>
        <w:rPr>
          <w:rFonts w:ascii="Arial" w:hAnsi="Arial" w:cs="Arial"/>
          <w:bCs/>
          <w:color w:val="000000" w:themeColor="text1"/>
          <w:sz w:val="22"/>
          <w:szCs w:val="22"/>
        </w:rPr>
      </w:pPr>
    </w:p>
    <w:p w:rsidR="00B36966" w:rsidRPr="00642C08" w:rsidRDefault="00B36966" w:rsidP="00642C08">
      <w:pPr>
        <w:pStyle w:val="ListeParagraf"/>
        <w:spacing w:after="120" w:line="360" w:lineRule="auto"/>
        <w:ind w:left="0"/>
        <w:jc w:val="both"/>
        <w:rPr>
          <w:rFonts w:ascii="Arial" w:hAnsi="Arial" w:cs="Arial"/>
          <w:bCs/>
          <w:color w:val="000000" w:themeColor="text1"/>
          <w:sz w:val="22"/>
          <w:szCs w:val="22"/>
        </w:rPr>
      </w:pPr>
      <w:r w:rsidRPr="00642C08">
        <w:rPr>
          <w:rFonts w:ascii="Arial" w:hAnsi="Arial" w:cs="Arial"/>
          <w:bCs/>
          <w:color w:val="000000" w:themeColor="text1"/>
          <w:sz w:val="22"/>
          <w:szCs w:val="22"/>
        </w:rPr>
        <w:t>Düzenlenen hakediş raporunun işleme konulabilmesi için, yüklenici veya işbaşında bulunan vekili tarafından imzalanmış olması gereklidir. Yüklenici veya vekili, bildirilen günde, hakedişe esas ölçülerin alınmasında hazır bulunmazsa kontrol</w:t>
      </w:r>
      <w:r w:rsidR="00235DD0" w:rsidRPr="00642C08">
        <w:rPr>
          <w:rFonts w:ascii="Arial" w:hAnsi="Arial" w:cs="Arial"/>
          <w:bCs/>
          <w:color w:val="000000" w:themeColor="text1"/>
          <w:sz w:val="22"/>
          <w:szCs w:val="22"/>
        </w:rPr>
        <w:t>ü</w:t>
      </w:r>
      <w:r w:rsidRPr="00642C08">
        <w:rPr>
          <w:rFonts w:ascii="Arial" w:hAnsi="Arial" w:cs="Arial"/>
          <w:bCs/>
          <w:color w:val="000000" w:themeColor="text1"/>
          <w:sz w:val="22"/>
          <w:szCs w:val="22"/>
        </w:rPr>
        <w:t xml:space="preserve"> tek başına </w:t>
      </w:r>
      <w:r w:rsidR="00AE5580" w:rsidRPr="00642C08">
        <w:rPr>
          <w:rFonts w:ascii="Arial" w:hAnsi="Arial" w:cs="Arial"/>
          <w:bCs/>
          <w:sz w:val="22"/>
          <w:szCs w:val="22"/>
        </w:rPr>
        <w:t xml:space="preserve">ölçümleri </w:t>
      </w:r>
      <w:r w:rsidRPr="00642C08">
        <w:rPr>
          <w:rFonts w:ascii="Arial" w:hAnsi="Arial" w:cs="Arial"/>
          <w:bCs/>
          <w:sz w:val="22"/>
          <w:szCs w:val="22"/>
        </w:rPr>
        <w:t>yaparak hakediş raporunu düzenler ve yüklenicinin bu husustaki itirazları kabul edilmez</w:t>
      </w:r>
      <w:r w:rsidR="0083023C">
        <w:rPr>
          <w:rFonts w:ascii="Arial" w:hAnsi="Arial" w:cs="Arial"/>
          <w:bCs/>
          <w:sz w:val="22"/>
          <w:szCs w:val="22"/>
        </w:rPr>
        <w:t>.</w:t>
      </w:r>
    </w:p>
    <w:p w:rsidR="00112B34" w:rsidRPr="00642C08" w:rsidRDefault="00B36966" w:rsidP="00642C08">
      <w:pPr>
        <w:pStyle w:val="ListeParagraf"/>
        <w:spacing w:after="120" w:line="360" w:lineRule="auto"/>
        <w:ind w:left="0"/>
        <w:jc w:val="both"/>
        <w:rPr>
          <w:rFonts w:ascii="Arial" w:hAnsi="Arial" w:cs="Arial"/>
          <w:bCs/>
          <w:color w:val="000000" w:themeColor="text1"/>
          <w:sz w:val="22"/>
          <w:szCs w:val="22"/>
        </w:rPr>
      </w:pPr>
      <w:r w:rsidRPr="00642C08">
        <w:rPr>
          <w:rFonts w:ascii="Arial" w:hAnsi="Arial" w:cs="Arial"/>
          <w:bCs/>
          <w:color w:val="000000" w:themeColor="text1"/>
          <w:sz w:val="22"/>
          <w:szCs w:val="22"/>
        </w:rPr>
        <w:lastRenderedPageBreak/>
        <w:t>Hakediş raporu düzenlendikten sonra bir hafta</w:t>
      </w:r>
      <w:r w:rsidR="00E70899" w:rsidRPr="00642C08">
        <w:rPr>
          <w:rFonts w:ascii="Arial" w:hAnsi="Arial" w:cs="Arial"/>
          <w:bCs/>
          <w:color w:val="000000" w:themeColor="text1"/>
          <w:sz w:val="22"/>
          <w:szCs w:val="22"/>
        </w:rPr>
        <w:t xml:space="preserve"> kadar</w:t>
      </w:r>
      <w:r w:rsidRPr="00642C08">
        <w:rPr>
          <w:rFonts w:ascii="Arial" w:hAnsi="Arial" w:cs="Arial"/>
          <w:bCs/>
          <w:color w:val="000000" w:themeColor="text1"/>
          <w:sz w:val="22"/>
          <w:szCs w:val="22"/>
        </w:rPr>
        <w:t xml:space="preserve"> içinde yüklenici raporu imzalamazsa kontrol, hakediş raporunu </w:t>
      </w:r>
      <w:r w:rsidR="007243AF">
        <w:rPr>
          <w:rFonts w:ascii="Arial" w:hAnsi="Arial" w:cs="Arial"/>
          <w:bCs/>
          <w:color w:val="000000" w:themeColor="text1"/>
          <w:sz w:val="22"/>
          <w:szCs w:val="22"/>
        </w:rPr>
        <w:t>ŞİRKET</w:t>
      </w:r>
      <w:r w:rsidR="00CC33E8" w:rsidRPr="00642C08">
        <w:rPr>
          <w:rFonts w:ascii="Arial" w:hAnsi="Arial" w:cs="Arial"/>
          <w:bCs/>
          <w:color w:val="000000" w:themeColor="text1"/>
          <w:sz w:val="22"/>
          <w:szCs w:val="22"/>
        </w:rPr>
        <w:t xml:space="preserve">’e </w:t>
      </w:r>
      <w:r w:rsidRPr="00642C08">
        <w:rPr>
          <w:rFonts w:ascii="Arial" w:hAnsi="Arial" w:cs="Arial"/>
          <w:bCs/>
          <w:color w:val="000000" w:themeColor="text1"/>
          <w:sz w:val="22"/>
          <w:szCs w:val="22"/>
        </w:rPr>
        <w:t xml:space="preserve">gönderir ve rapor yüklenici tarafından imzalanıncaya kadar </w:t>
      </w:r>
      <w:r w:rsidR="007243AF">
        <w:rPr>
          <w:rFonts w:ascii="Arial" w:hAnsi="Arial" w:cs="Arial"/>
          <w:bCs/>
          <w:color w:val="000000" w:themeColor="text1"/>
          <w:sz w:val="22"/>
          <w:szCs w:val="22"/>
        </w:rPr>
        <w:t>ŞİRKET</w:t>
      </w:r>
      <w:r w:rsidR="00CC33E8" w:rsidRPr="00642C08">
        <w:rPr>
          <w:rFonts w:ascii="Arial" w:hAnsi="Arial" w:cs="Arial"/>
          <w:bCs/>
          <w:color w:val="000000" w:themeColor="text1"/>
          <w:sz w:val="22"/>
          <w:szCs w:val="22"/>
        </w:rPr>
        <w:t xml:space="preserve">’te </w:t>
      </w:r>
      <w:r w:rsidRPr="00642C08">
        <w:rPr>
          <w:rFonts w:ascii="Arial" w:hAnsi="Arial" w:cs="Arial"/>
          <w:bCs/>
          <w:color w:val="000000" w:themeColor="text1"/>
          <w:sz w:val="22"/>
          <w:szCs w:val="22"/>
        </w:rPr>
        <w:t xml:space="preserve">hiçbir işlem yapılmaksızın bekletilir. Yüklenici hakediş raporlarını zamanında imzalamamış olursa ödemede meydana gelecek gecikmeden dolayı hiçbir şikâyet ve istekte bulunamaz. </w:t>
      </w:r>
    </w:p>
    <w:p w:rsidR="00B5596C" w:rsidRPr="00642C08" w:rsidRDefault="00B5596C" w:rsidP="00642C08">
      <w:pPr>
        <w:pStyle w:val="ListeParagraf"/>
        <w:spacing w:after="120" w:line="360" w:lineRule="auto"/>
        <w:ind w:left="0"/>
        <w:jc w:val="both"/>
        <w:rPr>
          <w:rFonts w:ascii="Arial" w:hAnsi="Arial" w:cs="Arial"/>
          <w:bCs/>
          <w:color w:val="000000" w:themeColor="text1"/>
          <w:sz w:val="22"/>
          <w:szCs w:val="22"/>
        </w:rPr>
      </w:pPr>
    </w:p>
    <w:p w:rsidR="00B36966" w:rsidRPr="00642C08" w:rsidRDefault="00B36966" w:rsidP="00642C08">
      <w:pPr>
        <w:pStyle w:val="ListeParagraf"/>
        <w:spacing w:after="120" w:line="360" w:lineRule="auto"/>
        <w:ind w:left="0"/>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Hazırlanan ve iki tarafça imzalanmış bulunan geçici hakediş raporu, tahakkuk işlemi yapılıncaya kadar,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tarafından düzeltilebilir. </w:t>
      </w:r>
    </w:p>
    <w:p w:rsidR="00B5596C" w:rsidRPr="00642C08" w:rsidRDefault="00B5596C" w:rsidP="00642C08">
      <w:pPr>
        <w:pStyle w:val="ListeParagraf"/>
        <w:spacing w:after="120" w:line="360" w:lineRule="auto"/>
        <w:ind w:left="0"/>
        <w:jc w:val="both"/>
        <w:rPr>
          <w:rFonts w:ascii="Arial" w:hAnsi="Arial" w:cs="Arial"/>
          <w:bCs/>
          <w:color w:val="000000" w:themeColor="text1"/>
          <w:sz w:val="22"/>
          <w:szCs w:val="22"/>
        </w:rPr>
      </w:pPr>
    </w:p>
    <w:p w:rsidR="00B36966" w:rsidRPr="00642C08" w:rsidRDefault="00544237" w:rsidP="00642C08">
      <w:pPr>
        <w:pStyle w:val="ListeParagraf"/>
        <w:spacing w:after="120" w:line="360" w:lineRule="auto"/>
        <w:ind w:left="0"/>
        <w:jc w:val="both"/>
        <w:rPr>
          <w:rFonts w:ascii="Arial" w:hAnsi="Arial" w:cs="Arial"/>
          <w:bCs/>
          <w:color w:val="000000" w:themeColor="text1"/>
          <w:sz w:val="22"/>
          <w:szCs w:val="22"/>
        </w:rPr>
      </w:pPr>
      <w:r w:rsidRPr="00642C08">
        <w:rPr>
          <w:rFonts w:ascii="Arial" w:hAnsi="Arial" w:cs="Arial"/>
          <w:bCs/>
          <w:color w:val="000000" w:themeColor="text1"/>
          <w:sz w:val="22"/>
          <w:szCs w:val="22"/>
        </w:rPr>
        <w:t>D</w:t>
      </w:r>
      <w:r w:rsidR="00B36966" w:rsidRPr="00642C08">
        <w:rPr>
          <w:rFonts w:ascii="Arial" w:hAnsi="Arial" w:cs="Arial"/>
          <w:bCs/>
          <w:color w:val="000000" w:themeColor="text1"/>
          <w:sz w:val="22"/>
          <w:szCs w:val="22"/>
        </w:rPr>
        <w:t>üzeltme</w:t>
      </w:r>
      <w:r w:rsidRPr="00642C08">
        <w:rPr>
          <w:rFonts w:ascii="Arial" w:hAnsi="Arial" w:cs="Arial"/>
          <w:bCs/>
          <w:color w:val="000000" w:themeColor="text1"/>
          <w:sz w:val="22"/>
          <w:szCs w:val="22"/>
        </w:rPr>
        <w:t>ler</w:t>
      </w:r>
      <w:r w:rsidR="00B36966" w:rsidRPr="00642C08">
        <w:rPr>
          <w:rFonts w:ascii="Arial" w:hAnsi="Arial" w:cs="Arial"/>
          <w:bCs/>
          <w:color w:val="000000" w:themeColor="text1"/>
          <w:sz w:val="22"/>
          <w:szCs w:val="22"/>
        </w:rPr>
        <w:t xml:space="preserve"> sırasında eski rakam ve yazılarını okunabilir şekilde çizilmiş olarak hakediş raporunda bulunması ve düzeltme yapan yetkililerin imzasını taşıması gereklidir. Ancak bu düzeltmeler yeniden sayfa düzenlemeyi gerektirecek ölçüde fazla ise, esas sayfa üzerinde düzeltmenin yapıldığına ilişkin açıklama bulunmak şartı </w:t>
      </w:r>
      <w:r w:rsidR="00D24532" w:rsidRPr="00642C08">
        <w:rPr>
          <w:rFonts w:ascii="Arial" w:hAnsi="Arial" w:cs="Arial"/>
          <w:bCs/>
          <w:color w:val="000000" w:themeColor="text1"/>
          <w:sz w:val="22"/>
          <w:szCs w:val="22"/>
        </w:rPr>
        <w:t>ile yeniden</w:t>
      </w:r>
      <w:r w:rsidR="00B36966" w:rsidRPr="00642C08">
        <w:rPr>
          <w:rFonts w:ascii="Arial" w:hAnsi="Arial" w:cs="Arial"/>
          <w:bCs/>
          <w:color w:val="000000" w:themeColor="text1"/>
          <w:sz w:val="22"/>
          <w:szCs w:val="22"/>
        </w:rPr>
        <w:t xml:space="preserve"> ayrı bir sayfa düzenlenip hakediş raporuna eklenir.</w:t>
      </w:r>
    </w:p>
    <w:p w:rsidR="00B5596C" w:rsidRPr="00642C08" w:rsidRDefault="00B5596C" w:rsidP="00642C08">
      <w:pPr>
        <w:pStyle w:val="ListeParagraf"/>
        <w:spacing w:after="120" w:line="360" w:lineRule="auto"/>
        <w:ind w:left="0"/>
        <w:jc w:val="both"/>
        <w:rPr>
          <w:rFonts w:ascii="Arial" w:hAnsi="Arial" w:cs="Arial"/>
          <w:bCs/>
          <w:color w:val="000000" w:themeColor="text1"/>
          <w:sz w:val="22"/>
          <w:szCs w:val="22"/>
        </w:rPr>
      </w:pPr>
    </w:p>
    <w:p w:rsidR="00544237" w:rsidRPr="00642C08" w:rsidRDefault="00B36966" w:rsidP="00642C08">
      <w:pPr>
        <w:pStyle w:val="ListeParagraf"/>
        <w:spacing w:after="120" w:line="360" w:lineRule="auto"/>
        <w:ind w:left="0"/>
        <w:jc w:val="both"/>
        <w:rPr>
          <w:rFonts w:ascii="Arial" w:hAnsi="Arial" w:cs="Arial"/>
          <w:bCs/>
          <w:color w:val="000000" w:themeColor="text1"/>
          <w:sz w:val="22"/>
          <w:szCs w:val="22"/>
        </w:rPr>
      </w:pPr>
      <w:r w:rsidRPr="00642C08">
        <w:rPr>
          <w:rFonts w:ascii="Arial" w:hAnsi="Arial" w:cs="Arial"/>
          <w:bCs/>
          <w:color w:val="000000" w:themeColor="text1"/>
          <w:sz w:val="22"/>
          <w:szCs w:val="22"/>
        </w:rPr>
        <w:t>Yüklenicinin geçici hakedişlere itirazı olduğu takdirde, karşı görüşlerinin neler olduğunu ve dayandığı ger</w:t>
      </w:r>
      <w:r w:rsidR="00544237" w:rsidRPr="00642C08">
        <w:rPr>
          <w:rFonts w:ascii="Arial" w:hAnsi="Arial" w:cs="Arial"/>
          <w:bCs/>
          <w:color w:val="000000" w:themeColor="text1"/>
          <w:sz w:val="22"/>
          <w:szCs w:val="22"/>
        </w:rPr>
        <w:t>ekçe</w:t>
      </w:r>
      <w:r w:rsidRPr="00642C08">
        <w:rPr>
          <w:rFonts w:ascii="Arial" w:hAnsi="Arial" w:cs="Arial"/>
          <w:bCs/>
          <w:color w:val="000000" w:themeColor="text1"/>
          <w:sz w:val="22"/>
          <w:szCs w:val="22"/>
        </w:rPr>
        <w:t xml:space="preserve">leri, </w:t>
      </w:r>
      <w:r w:rsidR="007243AF">
        <w:rPr>
          <w:rFonts w:ascii="Arial" w:hAnsi="Arial" w:cs="Arial"/>
          <w:bCs/>
          <w:color w:val="000000" w:themeColor="text1"/>
          <w:sz w:val="22"/>
          <w:szCs w:val="22"/>
        </w:rPr>
        <w:t>ŞİRKET</w:t>
      </w:r>
      <w:r w:rsidR="00CC33E8" w:rsidRPr="00642C08">
        <w:rPr>
          <w:rFonts w:ascii="Arial" w:hAnsi="Arial" w:cs="Arial"/>
          <w:bCs/>
          <w:color w:val="000000" w:themeColor="text1"/>
          <w:sz w:val="22"/>
          <w:szCs w:val="22"/>
        </w:rPr>
        <w:t xml:space="preserve">’e </w:t>
      </w:r>
      <w:r w:rsidRPr="00642C08">
        <w:rPr>
          <w:rFonts w:ascii="Arial" w:hAnsi="Arial" w:cs="Arial"/>
          <w:bCs/>
          <w:color w:val="000000" w:themeColor="text1"/>
          <w:sz w:val="22"/>
          <w:szCs w:val="22"/>
        </w:rPr>
        <w:t>vereceği ve bir örneğini de hakediş raporuna ekleyeceği dilekçesinde açıklaması ve haked</w:t>
      </w:r>
      <w:r w:rsidR="00544237" w:rsidRPr="00642C08">
        <w:rPr>
          <w:rFonts w:ascii="Arial" w:hAnsi="Arial" w:cs="Arial"/>
          <w:bCs/>
          <w:color w:val="000000" w:themeColor="text1"/>
          <w:sz w:val="22"/>
          <w:szCs w:val="22"/>
        </w:rPr>
        <w:t>iş raporunun "</w:t>
      </w:r>
      <w:r w:rsidR="007243AF">
        <w:rPr>
          <w:rFonts w:ascii="Arial" w:hAnsi="Arial" w:cs="Arial"/>
          <w:bCs/>
          <w:color w:val="000000" w:themeColor="text1"/>
          <w:sz w:val="22"/>
          <w:szCs w:val="22"/>
        </w:rPr>
        <w:t>ŞİRKET</w:t>
      </w:r>
      <w:r w:rsidR="00CC33E8" w:rsidRPr="00642C08">
        <w:rPr>
          <w:rFonts w:ascii="Arial" w:hAnsi="Arial" w:cs="Arial"/>
          <w:bCs/>
          <w:color w:val="000000" w:themeColor="text1"/>
          <w:sz w:val="22"/>
          <w:szCs w:val="22"/>
        </w:rPr>
        <w:t xml:space="preserve">’e </w:t>
      </w:r>
      <w:r w:rsidR="00544237" w:rsidRPr="00642C08">
        <w:rPr>
          <w:rFonts w:ascii="Arial" w:hAnsi="Arial" w:cs="Arial"/>
          <w:bCs/>
          <w:color w:val="000000" w:themeColor="text1"/>
          <w:sz w:val="22"/>
          <w:szCs w:val="22"/>
        </w:rPr>
        <w:t>verilen tarihli dilekçemde yazılı i</w:t>
      </w:r>
      <w:r w:rsidRPr="00642C08">
        <w:rPr>
          <w:rFonts w:ascii="Arial" w:hAnsi="Arial" w:cs="Arial"/>
          <w:bCs/>
          <w:color w:val="000000" w:themeColor="text1"/>
          <w:sz w:val="22"/>
          <w:szCs w:val="22"/>
        </w:rPr>
        <w:t>tirazı kayıtla" cümlesini yazarak imzalaması gereklidir.</w:t>
      </w:r>
    </w:p>
    <w:p w:rsidR="00B5596C" w:rsidRPr="00642C08" w:rsidRDefault="00B5596C" w:rsidP="00642C08">
      <w:pPr>
        <w:pStyle w:val="ListeParagraf"/>
        <w:spacing w:after="120" w:line="360" w:lineRule="auto"/>
        <w:ind w:left="0"/>
        <w:jc w:val="both"/>
        <w:rPr>
          <w:rFonts w:ascii="Arial" w:hAnsi="Arial" w:cs="Arial"/>
          <w:bCs/>
          <w:color w:val="000000" w:themeColor="text1"/>
          <w:sz w:val="22"/>
          <w:szCs w:val="22"/>
        </w:rPr>
      </w:pPr>
    </w:p>
    <w:p w:rsidR="00544237" w:rsidRPr="00642C08" w:rsidRDefault="00B36966" w:rsidP="00642C08">
      <w:pPr>
        <w:pStyle w:val="ListeParagraf"/>
        <w:spacing w:after="120" w:line="360" w:lineRule="auto"/>
        <w:ind w:left="0"/>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 Eğer yüklenicinin, hakediş raporunun imzalanmasından sonra tahakkuk işlemi yapılıncaya kadar, yetkililer tarafından hakediş raporunda yapılabilecek düzeltmelere bir itirazı olursa hakedişin kendisine ödendiği tarihten başlamak üzere en çok on gün içinde bu itirazını dilekçe ile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e bildirmek zorundadır. </w:t>
      </w:r>
    </w:p>
    <w:p w:rsidR="00B5596C" w:rsidRPr="00642C08" w:rsidRDefault="00B5596C" w:rsidP="00642C08">
      <w:pPr>
        <w:pStyle w:val="ListeParagraf"/>
        <w:spacing w:after="120" w:line="360" w:lineRule="auto"/>
        <w:ind w:left="0"/>
        <w:jc w:val="both"/>
        <w:rPr>
          <w:rFonts w:ascii="Arial" w:hAnsi="Arial" w:cs="Arial"/>
          <w:bCs/>
          <w:color w:val="000000" w:themeColor="text1"/>
          <w:sz w:val="22"/>
          <w:szCs w:val="22"/>
        </w:rPr>
      </w:pPr>
    </w:p>
    <w:p w:rsidR="00544237" w:rsidRPr="00642C08" w:rsidRDefault="00B36966" w:rsidP="00642C08">
      <w:pPr>
        <w:pStyle w:val="ListeParagraf"/>
        <w:spacing w:after="120" w:line="360" w:lineRule="auto"/>
        <w:ind w:left="0"/>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Yüklenici itirazlarını bu şekilde bildirmediği takdirde hakedişi olduğu gibi kabul etmiş sayılır. </w:t>
      </w:r>
    </w:p>
    <w:p w:rsidR="00B5596C" w:rsidRPr="00642C08" w:rsidRDefault="00B5596C" w:rsidP="00642C08">
      <w:pPr>
        <w:pStyle w:val="ListeParagraf"/>
        <w:spacing w:after="120" w:line="360" w:lineRule="auto"/>
        <w:ind w:left="0"/>
        <w:jc w:val="both"/>
        <w:rPr>
          <w:rFonts w:ascii="Arial" w:hAnsi="Arial" w:cs="Arial"/>
          <w:bCs/>
          <w:color w:val="000000" w:themeColor="text1"/>
          <w:sz w:val="22"/>
          <w:szCs w:val="22"/>
        </w:rPr>
      </w:pPr>
    </w:p>
    <w:p w:rsidR="00544237" w:rsidRPr="00642C08" w:rsidRDefault="00B36966" w:rsidP="00642C08">
      <w:pPr>
        <w:pStyle w:val="ListeParagraf"/>
        <w:spacing w:after="120" w:line="360" w:lineRule="auto"/>
        <w:ind w:left="0"/>
        <w:jc w:val="both"/>
        <w:rPr>
          <w:rFonts w:ascii="Arial" w:hAnsi="Arial" w:cs="Arial"/>
          <w:bCs/>
          <w:sz w:val="22"/>
          <w:szCs w:val="22"/>
        </w:rPr>
      </w:pPr>
      <w:r w:rsidRPr="00642C08">
        <w:rPr>
          <w:rFonts w:ascii="Arial" w:hAnsi="Arial" w:cs="Arial"/>
          <w:bCs/>
          <w:sz w:val="22"/>
          <w:szCs w:val="22"/>
        </w:rPr>
        <w:t xml:space="preserve">Her hakediş tutarından, bir evvelki hakediş tutarı çıkarıldıktan sonra kalan miktara </w:t>
      </w:r>
      <w:r w:rsidR="007243AF">
        <w:rPr>
          <w:rFonts w:ascii="Arial" w:hAnsi="Arial" w:cs="Arial"/>
          <w:bCs/>
          <w:sz w:val="22"/>
          <w:szCs w:val="22"/>
        </w:rPr>
        <w:t>ŞİRKET</w:t>
      </w:r>
      <w:r w:rsidRPr="00642C08">
        <w:rPr>
          <w:rFonts w:ascii="Arial" w:hAnsi="Arial" w:cs="Arial"/>
          <w:bCs/>
          <w:sz w:val="22"/>
          <w:szCs w:val="22"/>
        </w:rPr>
        <w:t xml:space="preserve"> tarafından ilgili mevzuata göre hesaplanacak Katma Değer Vergisi eklendikten sonra bulunan miktardan sözleşmede yazılı kesintiler, varsa yüklenicinin </w:t>
      </w:r>
      <w:r w:rsidR="007243AF">
        <w:rPr>
          <w:rFonts w:ascii="Arial" w:hAnsi="Arial" w:cs="Arial"/>
          <w:bCs/>
          <w:sz w:val="22"/>
          <w:szCs w:val="22"/>
        </w:rPr>
        <w:t>ŞİRKET</w:t>
      </w:r>
      <w:r w:rsidR="00D24532" w:rsidRPr="00642C08">
        <w:rPr>
          <w:rFonts w:ascii="Arial" w:hAnsi="Arial" w:cs="Arial"/>
          <w:bCs/>
          <w:sz w:val="22"/>
          <w:szCs w:val="22"/>
        </w:rPr>
        <w:t xml:space="preserve">’e </w:t>
      </w:r>
      <w:r w:rsidRPr="00642C08">
        <w:rPr>
          <w:rFonts w:ascii="Arial" w:hAnsi="Arial" w:cs="Arial"/>
          <w:bCs/>
          <w:sz w:val="22"/>
          <w:szCs w:val="22"/>
        </w:rPr>
        <w:t>olan borçları ve cezalar ile kanunen alınması gereken vergiler kesilir.</w:t>
      </w:r>
    </w:p>
    <w:p w:rsidR="00B5596C" w:rsidRDefault="00B36966" w:rsidP="00642C08">
      <w:pPr>
        <w:pStyle w:val="ListeParagraf"/>
        <w:spacing w:after="120" w:line="360" w:lineRule="auto"/>
        <w:ind w:left="0"/>
        <w:jc w:val="both"/>
        <w:rPr>
          <w:rFonts w:ascii="Arial" w:hAnsi="Arial" w:cs="Arial"/>
          <w:bCs/>
          <w:sz w:val="22"/>
          <w:szCs w:val="22"/>
        </w:rPr>
      </w:pPr>
      <w:r w:rsidRPr="00642C08">
        <w:rPr>
          <w:rFonts w:ascii="Arial" w:hAnsi="Arial" w:cs="Arial"/>
          <w:bCs/>
          <w:sz w:val="22"/>
          <w:szCs w:val="22"/>
        </w:rPr>
        <w:t xml:space="preserve"> </w:t>
      </w:r>
    </w:p>
    <w:p w:rsidR="0018156D" w:rsidRDefault="0018156D" w:rsidP="00642C08">
      <w:pPr>
        <w:pStyle w:val="ListeParagraf"/>
        <w:spacing w:after="120" w:line="360" w:lineRule="auto"/>
        <w:ind w:left="0"/>
        <w:jc w:val="both"/>
        <w:rPr>
          <w:rFonts w:ascii="Arial" w:hAnsi="Arial" w:cs="Arial"/>
          <w:bCs/>
          <w:sz w:val="22"/>
          <w:szCs w:val="22"/>
        </w:rPr>
      </w:pPr>
    </w:p>
    <w:p w:rsidR="0018156D" w:rsidRDefault="0018156D" w:rsidP="00642C08">
      <w:pPr>
        <w:pStyle w:val="ListeParagraf"/>
        <w:spacing w:after="120" w:line="360" w:lineRule="auto"/>
        <w:ind w:left="0"/>
        <w:jc w:val="both"/>
        <w:rPr>
          <w:rFonts w:ascii="Arial" w:hAnsi="Arial" w:cs="Arial"/>
          <w:bCs/>
          <w:sz w:val="22"/>
          <w:szCs w:val="22"/>
        </w:rPr>
      </w:pPr>
    </w:p>
    <w:p w:rsidR="0018156D" w:rsidRPr="00642C08" w:rsidRDefault="0018156D" w:rsidP="00642C08">
      <w:pPr>
        <w:pStyle w:val="ListeParagraf"/>
        <w:spacing w:after="120" w:line="360" w:lineRule="auto"/>
        <w:ind w:left="0"/>
        <w:jc w:val="both"/>
        <w:rPr>
          <w:rFonts w:ascii="Arial" w:hAnsi="Arial" w:cs="Arial"/>
          <w:bCs/>
          <w:sz w:val="22"/>
          <w:szCs w:val="22"/>
        </w:rPr>
      </w:pPr>
    </w:p>
    <w:p w:rsidR="00562425" w:rsidRPr="00642C08" w:rsidRDefault="00562425" w:rsidP="00642C08">
      <w:pPr>
        <w:pStyle w:val="ListeParagraf"/>
        <w:spacing w:after="120" w:line="360" w:lineRule="auto"/>
        <w:ind w:left="0"/>
        <w:jc w:val="both"/>
        <w:rPr>
          <w:rFonts w:ascii="Arial" w:hAnsi="Arial" w:cs="Arial"/>
          <w:bCs/>
          <w:sz w:val="22"/>
          <w:szCs w:val="22"/>
        </w:rPr>
      </w:pPr>
    </w:p>
    <w:p w:rsidR="003C5189" w:rsidRPr="00642C08" w:rsidRDefault="0041041F" w:rsidP="004F5C8E">
      <w:pPr>
        <w:pStyle w:val="Balk2"/>
        <w:numPr>
          <w:ilvl w:val="0"/>
          <w:numId w:val="47"/>
        </w:numPr>
      </w:pPr>
      <w:bookmarkStart w:id="116" w:name="_Toc453075254"/>
      <w:r w:rsidRPr="00642C08">
        <w:lastRenderedPageBreak/>
        <w:t xml:space="preserve">Geçici </w:t>
      </w:r>
      <w:r w:rsidR="003C5189" w:rsidRPr="00642C08">
        <w:t>Hakediş ile birlikte istenen belgeler</w:t>
      </w:r>
      <w:bookmarkEnd w:id="116"/>
    </w:p>
    <w:p w:rsidR="00F13AD0" w:rsidRPr="00642C08" w:rsidRDefault="00F13AD0" w:rsidP="00642C08">
      <w:pPr>
        <w:pStyle w:val="ListeParagraf"/>
        <w:spacing w:after="120" w:line="360" w:lineRule="auto"/>
        <w:ind w:left="0"/>
        <w:jc w:val="both"/>
        <w:rPr>
          <w:rFonts w:ascii="Arial" w:hAnsi="Arial" w:cs="Arial"/>
          <w:b/>
          <w:bCs/>
          <w:sz w:val="22"/>
          <w:szCs w:val="22"/>
        </w:rPr>
      </w:pPr>
    </w:p>
    <w:p w:rsidR="00562425" w:rsidRDefault="00562425" w:rsidP="0018156D">
      <w:pPr>
        <w:pStyle w:val="ListeParagraf"/>
        <w:spacing w:line="360" w:lineRule="auto"/>
        <w:ind w:left="0"/>
        <w:jc w:val="both"/>
        <w:rPr>
          <w:rFonts w:ascii="Arial" w:hAnsi="Arial" w:cs="Arial"/>
          <w:sz w:val="22"/>
          <w:szCs w:val="22"/>
        </w:rPr>
      </w:pPr>
      <w:r w:rsidRPr="00642C08">
        <w:rPr>
          <w:rFonts w:ascii="Arial" w:hAnsi="Arial" w:cs="Arial"/>
          <w:sz w:val="22"/>
          <w:szCs w:val="22"/>
        </w:rPr>
        <w:t>Her bir işe ait hakediş aşağıda sıralanan ekleri içerecektir.</w:t>
      </w:r>
    </w:p>
    <w:p w:rsidR="0018156D" w:rsidRDefault="0018156D" w:rsidP="00642C08">
      <w:pPr>
        <w:pStyle w:val="Balk2"/>
        <w:spacing w:line="360" w:lineRule="auto"/>
        <w:jc w:val="both"/>
        <w:rPr>
          <w:rFonts w:ascii="Arial" w:hAnsi="Arial" w:cs="Arial"/>
          <w:sz w:val="22"/>
          <w:szCs w:val="22"/>
        </w:rPr>
      </w:pPr>
      <w:bookmarkStart w:id="117" w:name="_Toc254700484"/>
      <w:bookmarkStart w:id="118" w:name="_Toc257452243"/>
      <w:bookmarkStart w:id="119" w:name="_Toc257452301"/>
      <w:bookmarkStart w:id="120" w:name="_Toc257618293"/>
      <w:bookmarkStart w:id="121" w:name="_Toc320007712"/>
      <w:bookmarkStart w:id="122" w:name="_Toc320270585"/>
      <w:bookmarkStart w:id="123" w:name="_Toc453074416"/>
      <w:bookmarkStart w:id="124" w:name="_Toc453075255"/>
    </w:p>
    <w:p w:rsidR="003C5189" w:rsidRPr="00642C08" w:rsidRDefault="003C5189" w:rsidP="00642C08">
      <w:pPr>
        <w:pStyle w:val="Balk2"/>
        <w:spacing w:line="360" w:lineRule="auto"/>
        <w:jc w:val="both"/>
        <w:rPr>
          <w:rFonts w:ascii="Arial" w:hAnsi="Arial" w:cs="Arial"/>
          <w:sz w:val="22"/>
          <w:szCs w:val="22"/>
        </w:rPr>
      </w:pPr>
      <w:r w:rsidRPr="00642C08">
        <w:rPr>
          <w:rFonts w:ascii="Arial" w:hAnsi="Arial" w:cs="Arial"/>
          <w:sz w:val="22"/>
          <w:szCs w:val="22"/>
        </w:rPr>
        <w:t>Personel raporu</w:t>
      </w:r>
      <w:bookmarkEnd w:id="117"/>
      <w:bookmarkEnd w:id="118"/>
      <w:bookmarkEnd w:id="119"/>
      <w:bookmarkEnd w:id="120"/>
      <w:bookmarkEnd w:id="121"/>
      <w:bookmarkEnd w:id="122"/>
      <w:bookmarkEnd w:id="123"/>
      <w:bookmarkEnd w:id="124"/>
    </w:p>
    <w:p w:rsidR="00B5596C" w:rsidRPr="00642C08" w:rsidRDefault="00B5596C" w:rsidP="00642C08">
      <w:pPr>
        <w:spacing w:line="360" w:lineRule="auto"/>
        <w:rPr>
          <w:rFonts w:ascii="Arial" w:hAnsi="Arial" w:cs="Arial"/>
          <w:sz w:val="22"/>
          <w:szCs w:val="22"/>
        </w:rPr>
      </w:pPr>
    </w:p>
    <w:p w:rsidR="003C5189" w:rsidRDefault="003C5189" w:rsidP="00642C08">
      <w:pPr>
        <w:pStyle w:val="ListeParagraf"/>
        <w:spacing w:line="360" w:lineRule="auto"/>
        <w:ind w:left="0"/>
        <w:jc w:val="both"/>
        <w:rPr>
          <w:rFonts w:ascii="Arial" w:hAnsi="Arial" w:cs="Arial"/>
          <w:sz w:val="22"/>
          <w:szCs w:val="22"/>
        </w:rPr>
      </w:pPr>
      <w:r w:rsidRPr="00642C08">
        <w:rPr>
          <w:rFonts w:ascii="Arial" w:hAnsi="Arial" w:cs="Arial"/>
          <w:sz w:val="22"/>
          <w:szCs w:val="22"/>
        </w:rPr>
        <w:t xml:space="preserve">İlgili ay içinde çalışan personelin günlük puantajlarını </w:t>
      </w:r>
      <w:r w:rsidR="004C78F2" w:rsidRPr="00642C08">
        <w:rPr>
          <w:rFonts w:ascii="Arial" w:hAnsi="Arial" w:cs="Arial"/>
          <w:sz w:val="22"/>
          <w:szCs w:val="22"/>
        </w:rPr>
        <w:t>gösterir EK</w:t>
      </w:r>
      <w:r w:rsidRPr="00642C08">
        <w:rPr>
          <w:rFonts w:ascii="Arial" w:hAnsi="Arial" w:cs="Arial"/>
          <w:sz w:val="22"/>
          <w:szCs w:val="22"/>
        </w:rPr>
        <w:t>-</w:t>
      </w:r>
      <w:r w:rsidR="006E0148" w:rsidRPr="00642C08">
        <w:rPr>
          <w:rFonts w:ascii="Arial" w:hAnsi="Arial" w:cs="Arial"/>
          <w:sz w:val="22"/>
          <w:szCs w:val="22"/>
        </w:rPr>
        <w:t>10</w:t>
      </w:r>
      <w:r w:rsidRPr="00642C08">
        <w:rPr>
          <w:rFonts w:ascii="Arial" w:hAnsi="Arial" w:cs="Arial"/>
          <w:sz w:val="22"/>
          <w:szCs w:val="22"/>
        </w:rPr>
        <w:t>’ deki aylık personel rapor özeti hak ediş ekine konacaktır.</w:t>
      </w:r>
    </w:p>
    <w:p w:rsidR="00B5596C" w:rsidRPr="00642C08" w:rsidRDefault="00B5596C" w:rsidP="00642C08">
      <w:pPr>
        <w:pStyle w:val="ListeParagraf"/>
        <w:spacing w:line="360" w:lineRule="auto"/>
        <w:ind w:left="0"/>
        <w:jc w:val="both"/>
        <w:rPr>
          <w:rFonts w:ascii="Arial" w:hAnsi="Arial" w:cs="Arial"/>
          <w:sz w:val="22"/>
          <w:szCs w:val="22"/>
        </w:rPr>
      </w:pPr>
    </w:p>
    <w:p w:rsidR="003C5189" w:rsidRPr="00642C08" w:rsidRDefault="003C5189" w:rsidP="00642C08">
      <w:pPr>
        <w:pStyle w:val="Balk2"/>
        <w:spacing w:line="360" w:lineRule="auto"/>
        <w:jc w:val="both"/>
        <w:rPr>
          <w:rFonts w:ascii="Arial" w:hAnsi="Arial" w:cs="Arial"/>
          <w:sz w:val="22"/>
          <w:szCs w:val="22"/>
        </w:rPr>
      </w:pPr>
      <w:bookmarkStart w:id="125" w:name="_Toc254700485"/>
      <w:bookmarkStart w:id="126" w:name="_Toc257452244"/>
      <w:bookmarkStart w:id="127" w:name="_Toc257452302"/>
      <w:bookmarkStart w:id="128" w:name="_Toc257618294"/>
      <w:bookmarkStart w:id="129" w:name="_Toc320007713"/>
      <w:bookmarkStart w:id="130" w:name="_Toc320270586"/>
      <w:bookmarkStart w:id="131" w:name="_Toc453074417"/>
      <w:bookmarkStart w:id="132" w:name="_Toc453075256"/>
      <w:r w:rsidRPr="00642C08">
        <w:rPr>
          <w:rFonts w:ascii="Arial" w:hAnsi="Arial" w:cs="Arial"/>
          <w:sz w:val="22"/>
          <w:szCs w:val="22"/>
        </w:rPr>
        <w:t>Araç raporu</w:t>
      </w:r>
      <w:bookmarkEnd w:id="125"/>
      <w:bookmarkEnd w:id="126"/>
      <w:bookmarkEnd w:id="127"/>
      <w:bookmarkEnd w:id="128"/>
      <w:bookmarkEnd w:id="129"/>
      <w:bookmarkEnd w:id="130"/>
      <w:bookmarkEnd w:id="131"/>
      <w:bookmarkEnd w:id="132"/>
    </w:p>
    <w:p w:rsidR="00B5596C" w:rsidRPr="00642C08" w:rsidRDefault="00B5596C" w:rsidP="00642C08">
      <w:pPr>
        <w:spacing w:line="360" w:lineRule="auto"/>
        <w:rPr>
          <w:rFonts w:ascii="Arial" w:hAnsi="Arial" w:cs="Arial"/>
          <w:sz w:val="22"/>
          <w:szCs w:val="22"/>
        </w:rPr>
      </w:pPr>
    </w:p>
    <w:p w:rsidR="003C5189" w:rsidRPr="00642C08" w:rsidRDefault="003C5189" w:rsidP="00642C08">
      <w:pPr>
        <w:pStyle w:val="ListeParagraf"/>
        <w:spacing w:line="360" w:lineRule="auto"/>
        <w:ind w:left="0"/>
        <w:jc w:val="both"/>
        <w:rPr>
          <w:rFonts w:ascii="Arial" w:hAnsi="Arial" w:cs="Arial"/>
          <w:sz w:val="22"/>
          <w:szCs w:val="22"/>
        </w:rPr>
      </w:pPr>
      <w:r w:rsidRPr="00642C08">
        <w:rPr>
          <w:rFonts w:ascii="Arial" w:hAnsi="Arial" w:cs="Arial"/>
          <w:sz w:val="22"/>
          <w:szCs w:val="22"/>
        </w:rPr>
        <w:t>İlgili ay içinde çalışan araçlarla ilgili rapor için de günlük puantaj defteri kullanılacak olup, Yüklenici Temsilcisi her gün Puantaj defterini imzalayacaktır. EK-</w:t>
      </w:r>
      <w:r w:rsidR="006E0148" w:rsidRPr="00642C08">
        <w:rPr>
          <w:rFonts w:ascii="Arial" w:hAnsi="Arial" w:cs="Arial"/>
          <w:sz w:val="22"/>
          <w:szCs w:val="22"/>
        </w:rPr>
        <w:t>11</w:t>
      </w:r>
      <w:r w:rsidRPr="00642C08">
        <w:rPr>
          <w:rFonts w:ascii="Arial" w:hAnsi="Arial" w:cs="Arial"/>
          <w:sz w:val="22"/>
          <w:szCs w:val="22"/>
        </w:rPr>
        <w:t xml:space="preserve">’deki aylık araç rapor özeti de hak ediş ekine konacaktır. </w:t>
      </w:r>
    </w:p>
    <w:p w:rsidR="00B5596C" w:rsidRDefault="00B5596C" w:rsidP="00642C08">
      <w:pPr>
        <w:pStyle w:val="ListeParagraf"/>
        <w:spacing w:line="360" w:lineRule="auto"/>
        <w:ind w:left="0"/>
        <w:jc w:val="both"/>
        <w:rPr>
          <w:rFonts w:ascii="Arial" w:hAnsi="Arial" w:cs="Arial"/>
          <w:sz w:val="22"/>
          <w:szCs w:val="22"/>
        </w:rPr>
      </w:pPr>
    </w:p>
    <w:p w:rsidR="0018156D" w:rsidRPr="0018156D" w:rsidRDefault="0018156D" w:rsidP="00642C08">
      <w:pPr>
        <w:pStyle w:val="ListeParagraf"/>
        <w:spacing w:line="360" w:lineRule="auto"/>
        <w:ind w:left="0"/>
        <w:jc w:val="both"/>
        <w:rPr>
          <w:rFonts w:ascii="Arial" w:hAnsi="Arial" w:cs="Arial"/>
          <w:b/>
          <w:bCs/>
          <w:sz w:val="22"/>
          <w:szCs w:val="22"/>
        </w:rPr>
      </w:pPr>
      <w:r w:rsidRPr="0018156D">
        <w:rPr>
          <w:rFonts w:ascii="Arial" w:hAnsi="Arial" w:cs="Arial"/>
          <w:b/>
          <w:bCs/>
          <w:sz w:val="22"/>
          <w:szCs w:val="22"/>
        </w:rPr>
        <w:t>CBS Güncelleme Raporu</w:t>
      </w:r>
    </w:p>
    <w:p w:rsidR="003C5189" w:rsidRPr="00642C08" w:rsidRDefault="003C5189" w:rsidP="00642C08">
      <w:pPr>
        <w:pStyle w:val="ListeParagraf"/>
        <w:spacing w:line="360" w:lineRule="auto"/>
        <w:ind w:left="0"/>
        <w:jc w:val="both"/>
        <w:rPr>
          <w:rFonts w:ascii="Arial" w:hAnsi="Arial" w:cs="Arial"/>
          <w:sz w:val="22"/>
          <w:szCs w:val="22"/>
        </w:rPr>
      </w:pPr>
    </w:p>
    <w:p w:rsidR="0018156D" w:rsidRPr="00642C08" w:rsidRDefault="003C5189" w:rsidP="0018156D">
      <w:pPr>
        <w:pStyle w:val="ListeParagraf"/>
        <w:tabs>
          <w:tab w:val="left" w:pos="0"/>
          <w:tab w:val="left" w:pos="709"/>
          <w:tab w:val="left" w:pos="851"/>
        </w:tabs>
        <w:spacing w:line="360" w:lineRule="auto"/>
        <w:ind w:left="0"/>
        <w:jc w:val="both"/>
        <w:rPr>
          <w:rFonts w:ascii="Arial" w:hAnsi="Arial" w:cs="Arial"/>
          <w:color w:val="000000" w:themeColor="text1"/>
          <w:sz w:val="22"/>
          <w:szCs w:val="22"/>
        </w:rPr>
      </w:pPr>
      <w:r w:rsidRPr="00642C08">
        <w:rPr>
          <w:rFonts w:ascii="Arial" w:hAnsi="Arial" w:cs="Arial"/>
          <w:sz w:val="22"/>
          <w:szCs w:val="22"/>
        </w:rPr>
        <w:t>Yapılan güncelleme ve yenileme çalışmaları hak ediş ekinde EDABİS verisi ile eklenecektir.</w:t>
      </w:r>
      <w:r w:rsidR="00393BF8">
        <w:rPr>
          <w:rFonts w:ascii="Arial" w:hAnsi="Arial" w:cs="Arial"/>
          <w:sz w:val="22"/>
          <w:szCs w:val="22"/>
        </w:rPr>
        <w:t xml:space="preserve"> </w:t>
      </w:r>
      <w:r w:rsidR="0018156D">
        <w:rPr>
          <w:rFonts w:ascii="Arial" w:hAnsi="Arial" w:cs="Arial"/>
          <w:sz w:val="22"/>
          <w:szCs w:val="22"/>
        </w:rPr>
        <w:t>Sahada değişimi veya yeni montajı yapılan armatürlerle ilgili olarak EK-12 deki CBS onay formu her hak edişle birlikte imzalanıp getirilecektir.Buna ek olarak</w:t>
      </w:r>
      <w:r w:rsidR="0018156D" w:rsidRPr="0018156D">
        <w:rPr>
          <w:rFonts w:ascii="Arial" w:hAnsi="Arial" w:cs="Arial"/>
          <w:color w:val="000000" w:themeColor="text1"/>
          <w:sz w:val="22"/>
          <w:szCs w:val="22"/>
        </w:rPr>
        <w:t xml:space="preserve"> </w:t>
      </w:r>
      <w:r w:rsidR="0018156D" w:rsidRPr="00642C08">
        <w:rPr>
          <w:rFonts w:ascii="Arial" w:hAnsi="Arial" w:cs="Arial"/>
          <w:color w:val="000000" w:themeColor="text1"/>
          <w:sz w:val="22"/>
          <w:szCs w:val="22"/>
        </w:rPr>
        <w:t>Şebeke elemanlarının sahada numaralandırılması ile ilgili tüm giderler ilgili malzemelerin teklif birim fiyatlarına dâhildir.</w:t>
      </w:r>
    </w:p>
    <w:p w:rsidR="003C5189" w:rsidRDefault="003C5189" w:rsidP="00642C08">
      <w:pPr>
        <w:pStyle w:val="ListeParagraf"/>
        <w:spacing w:line="360" w:lineRule="auto"/>
        <w:ind w:left="0"/>
        <w:jc w:val="both"/>
        <w:rPr>
          <w:rFonts w:ascii="Arial" w:hAnsi="Arial" w:cs="Arial"/>
          <w:sz w:val="22"/>
          <w:szCs w:val="22"/>
        </w:rPr>
      </w:pPr>
    </w:p>
    <w:p w:rsidR="0018156D" w:rsidRPr="0018156D" w:rsidRDefault="0018156D" w:rsidP="00642C08">
      <w:pPr>
        <w:pStyle w:val="ListeParagraf"/>
        <w:spacing w:line="360" w:lineRule="auto"/>
        <w:ind w:left="0"/>
        <w:jc w:val="both"/>
        <w:rPr>
          <w:rFonts w:ascii="Arial" w:hAnsi="Arial" w:cs="Arial"/>
          <w:b/>
          <w:bCs/>
          <w:sz w:val="22"/>
          <w:szCs w:val="22"/>
        </w:rPr>
      </w:pPr>
    </w:p>
    <w:p w:rsidR="0018156D" w:rsidRPr="0018156D" w:rsidRDefault="0018156D" w:rsidP="00642C08">
      <w:pPr>
        <w:pStyle w:val="ListeParagraf"/>
        <w:spacing w:line="360" w:lineRule="auto"/>
        <w:ind w:left="0"/>
        <w:jc w:val="both"/>
        <w:rPr>
          <w:rFonts w:ascii="Arial" w:hAnsi="Arial" w:cs="Arial"/>
          <w:b/>
          <w:bCs/>
          <w:sz w:val="22"/>
          <w:szCs w:val="22"/>
        </w:rPr>
      </w:pPr>
      <w:r w:rsidRPr="0018156D">
        <w:rPr>
          <w:rFonts w:ascii="Arial" w:hAnsi="Arial" w:cs="Arial"/>
          <w:b/>
          <w:bCs/>
          <w:sz w:val="22"/>
          <w:szCs w:val="22"/>
        </w:rPr>
        <w:t>DYS SEYT Raporu</w:t>
      </w:r>
    </w:p>
    <w:p w:rsidR="00857F0B" w:rsidRDefault="00857F0B" w:rsidP="00642C08">
      <w:pPr>
        <w:pStyle w:val="ListeParagraf"/>
        <w:spacing w:line="360" w:lineRule="auto"/>
        <w:ind w:left="0"/>
        <w:jc w:val="both"/>
        <w:rPr>
          <w:rFonts w:ascii="Arial" w:hAnsi="Arial" w:cs="Arial"/>
          <w:sz w:val="22"/>
          <w:szCs w:val="22"/>
        </w:rPr>
      </w:pPr>
    </w:p>
    <w:p w:rsidR="00857F0B" w:rsidRDefault="00857F0B" w:rsidP="00642C08">
      <w:pPr>
        <w:pStyle w:val="ListeParagraf"/>
        <w:spacing w:line="360" w:lineRule="auto"/>
        <w:ind w:left="0"/>
        <w:jc w:val="both"/>
        <w:rPr>
          <w:rFonts w:ascii="Arial" w:hAnsi="Arial" w:cs="Arial"/>
          <w:sz w:val="22"/>
          <w:szCs w:val="22"/>
        </w:rPr>
      </w:pPr>
      <w:r w:rsidRPr="0018156D">
        <w:rPr>
          <w:rFonts w:ascii="Arial" w:hAnsi="Arial" w:cs="Arial"/>
          <w:sz w:val="22"/>
          <w:szCs w:val="22"/>
        </w:rPr>
        <w:t>Yeni armatür montajları için</w:t>
      </w:r>
      <w:r>
        <w:rPr>
          <w:rFonts w:ascii="Arial" w:hAnsi="Arial" w:cs="Arial"/>
          <w:sz w:val="22"/>
          <w:szCs w:val="22"/>
        </w:rPr>
        <w:t xml:space="preserve"> sadece Şirketin Doküman Yönetim Sistemi üzerinden onaylanmış formlar hak edişte ödenecektir. Kullanıcılar DYS numarasını kroki üzerinde belirtecektir.</w:t>
      </w:r>
      <w:r w:rsidR="00393BF8">
        <w:rPr>
          <w:rFonts w:ascii="Arial" w:hAnsi="Arial" w:cs="Arial"/>
          <w:sz w:val="22"/>
          <w:szCs w:val="22"/>
        </w:rPr>
        <w:t xml:space="preserve"> </w:t>
      </w:r>
      <w:r w:rsidR="00D2314F">
        <w:rPr>
          <w:rFonts w:ascii="Arial" w:hAnsi="Arial" w:cs="Arial"/>
          <w:sz w:val="22"/>
          <w:szCs w:val="22"/>
        </w:rPr>
        <w:t>Şirket, yeni armatürleri onaylarını kontrol ederek, DYS den Aydınlatma Biriminin onaylamadığı armatürlerin ödemesini yapmayacaktır.</w:t>
      </w:r>
    </w:p>
    <w:p w:rsidR="00F13AD0" w:rsidRPr="00642C08" w:rsidRDefault="00F13AD0" w:rsidP="00642C08">
      <w:pPr>
        <w:pStyle w:val="ListeParagraf"/>
        <w:spacing w:line="360" w:lineRule="auto"/>
        <w:ind w:left="0"/>
        <w:jc w:val="both"/>
        <w:rPr>
          <w:rFonts w:ascii="Arial" w:hAnsi="Arial" w:cs="Arial"/>
          <w:sz w:val="22"/>
          <w:szCs w:val="22"/>
        </w:rPr>
      </w:pPr>
    </w:p>
    <w:p w:rsidR="00B5596C" w:rsidRDefault="00B5596C" w:rsidP="00642C08">
      <w:pPr>
        <w:pStyle w:val="ListeParagraf"/>
        <w:tabs>
          <w:tab w:val="left" w:pos="0"/>
        </w:tabs>
        <w:spacing w:line="360" w:lineRule="auto"/>
        <w:ind w:left="0"/>
        <w:jc w:val="both"/>
        <w:rPr>
          <w:rFonts w:ascii="Arial" w:hAnsi="Arial" w:cs="Arial"/>
          <w:color w:val="000000" w:themeColor="text1"/>
          <w:sz w:val="22"/>
          <w:szCs w:val="22"/>
        </w:rPr>
      </w:pPr>
    </w:p>
    <w:p w:rsidR="0018156D" w:rsidRDefault="0018156D" w:rsidP="00642C08">
      <w:pPr>
        <w:pStyle w:val="ListeParagraf"/>
        <w:tabs>
          <w:tab w:val="left" w:pos="0"/>
        </w:tabs>
        <w:spacing w:line="360" w:lineRule="auto"/>
        <w:ind w:left="0"/>
        <w:jc w:val="both"/>
        <w:rPr>
          <w:rFonts w:ascii="Arial" w:hAnsi="Arial" w:cs="Arial"/>
          <w:color w:val="000000" w:themeColor="text1"/>
          <w:sz w:val="22"/>
          <w:szCs w:val="22"/>
        </w:rPr>
      </w:pPr>
    </w:p>
    <w:p w:rsidR="0018156D" w:rsidRDefault="0018156D" w:rsidP="00642C08">
      <w:pPr>
        <w:pStyle w:val="ListeParagraf"/>
        <w:tabs>
          <w:tab w:val="left" w:pos="0"/>
        </w:tabs>
        <w:spacing w:line="360" w:lineRule="auto"/>
        <w:ind w:left="0"/>
        <w:jc w:val="both"/>
        <w:rPr>
          <w:rFonts w:ascii="Arial" w:hAnsi="Arial" w:cs="Arial"/>
          <w:color w:val="000000" w:themeColor="text1"/>
          <w:sz w:val="22"/>
          <w:szCs w:val="22"/>
        </w:rPr>
      </w:pPr>
    </w:p>
    <w:p w:rsidR="0018156D" w:rsidRPr="00642C08" w:rsidRDefault="0018156D" w:rsidP="00642C08">
      <w:pPr>
        <w:pStyle w:val="ListeParagraf"/>
        <w:tabs>
          <w:tab w:val="left" w:pos="0"/>
        </w:tabs>
        <w:spacing w:line="360" w:lineRule="auto"/>
        <w:ind w:left="0"/>
        <w:jc w:val="both"/>
        <w:rPr>
          <w:rFonts w:ascii="Arial" w:hAnsi="Arial" w:cs="Arial"/>
          <w:color w:val="000000" w:themeColor="text1"/>
          <w:sz w:val="22"/>
          <w:szCs w:val="22"/>
        </w:rPr>
      </w:pPr>
    </w:p>
    <w:p w:rsidR="00623810" w:rsidRDefault="00623810" w:rsidP="00642C08">
      <w:pPr>
        <w:pStyle w:val="ListeParagraf"/>
        <w:tabs>
          <w:tab w:val="left" w:pos="0"/>
          <w:tab w:val="left" w:pos="709"/>
          <w:tab w:val="left" w:pos="851"/>
        </w:tabs>
        <w:spacing w:line="360" w:lineRule="auto"/>
        <w:ind w:left="0"/>
        <w:jc w:val="both"/>
        <w:rPr>
          <w:rFonts w:ascii="Arial" w:eastAsia="Calibri" w:hAnsi="Arial" w:cs="Arial"/>
        </w:rPr>
      </w:pPr>
    </w:p>
    <w:p w:rsidR="00623810" w:rsidRPr="00642C08" w:rsidRDefault="00623810" w:rsidP="00642C08">
      <w:pPr>
        <w:pStyle w:val="ListeParagraf"/>
        <w:tabs>
          <w:tab w:val="left" w:pos="0"/>
          <w:tab w:val="left" w:pos="709"/>
          <w:tab w:val="left" w:pos="851"/>
        </w:tabs>
        <w:spacing w:line="360" w:lineRule="auto"/>
        <w:ind w:left="0"/>
        <w:jc w:val="both"/>
        <w:rPr>
          <w:rFonts w:ascii="Arial" w:hAnsi="Arial" w:cs="Arial"/>
          <w:color w:val="000000" w:themeColor="text1"/>
          <w:sz w:val="22"/>
          <w:szCs w:val="22"/>
        </w:rPr>
      </w:pPr>
    </w:p>
    <w:p w:rsidR="00E70899" w:rsidRPr="00642C08" w:rsidRDefault="00E70899" w:rsidP="00642C08">
      <w:pPr>
        <w:pStyle w:val="ListeParagraf"/>
        <w:tabs>
          <w:tab w:val="left" w:pos="0"/>
          <w:tab w:val="left" w:pos="709"/>
          <w:tab w:val="left" w:pos="851"/>
        </w:tabs>
        <w:spacing w:line="360" w:lineRule="auto"/>
        <w:ind w:left="0"/>
        <w:jc w:val="both"/>
        <w:rPr>
          <w:rFonts w:ascii="Arial" w:hAnsi="Arial" w:cs="Arial"/>
          <w:color w:val="000000" w:themeColor="text1"/>
          <w:sz w:val="22"/>
          <w:szCs w:val="22"/>
        </w:rPr>
      </w:pPr>
    </w:p>
    <w:p w:rsidR="00115FDA" w:rsidRPr="00642C08" w:rsidRDefault="00115FDA" w:rsidP="00642C08">
      <w:pPr>
        <w:spacing w:after="120" w:line="360" w:lineRule="auto"/>
        <w:jc w:val="both"/>
        <w:rPr>
          <w:rFonts w:ascii="Arial" w:hAnsi="Arial" w:cs="Arial"/>
          <w:bCs/>
          <w:color w:val="000000" w:themeColor="text1"/>
          <w:sz w:val="22"/>
          <w:szCs w:val="22"/>
        </w:rPr>
      </w:pPr>
    </w:p>
    <w:p w:rsidR="00B36966" w:rsidRPr="00642C08" w:rsidRDefault="00B36966" w:rsidP="00403BB1">
      <w:pPr>
        <w:pStyle w:val="Balk1"/>
        <w:numPr>
          <w:ilvl w:val="0"/>
          <w:numId w:val="42"/>
        </w:numPr>
        <w:spacing w:line="360" w:lineRule="auto"/>
        <w:ind w:left="426" w:hanging="426"/>
        <w:jc w:val="both"/>
        <w:rPr>
          <w:rFonts w:ascii="Arial" w:hAnsi="Arial" w:cs="Arial"/>
          <w:sz w:val="22"/>
          <w:szCs w:val="22"/>
        </w:rPr>
      </w:pPr>
      <w:bookmarkStart w:id="133" w:name="_Toc453074421"/>
      <w:bookmarkStart w:id="134" w:name="_Toc453075260"/>
      <w:r w:rsidRPr="00642C08">
        <w:rPr>
          <w:rFonts w:ascii="Arial" w:hAnsi="Arial" w:cs="Arial"/>
          <w:sz w:val="22"/>
          <w:szCs w:val="22"/>
        </w:rPr>
        <w:t>K</w:t>
      </w:r>
      <w:r w:rsidR="000F5256" w:rsidRPr="00642C08">
        <w:rPr>
          <w:rFonts w:ascii="Arial" w:hAnsi="Arial" w:cs="Arial"/>
          <w:sz w:val="22"/>
          <w:szCs w:val="22"/>
        </w:rPr>
        <w:t>ESİN HAKEDİŞ RAPORU VE HESAP KESİLMESİ</w:t>
      </w:r>
      <w:bookmarkEnd w:id="133"/>
      <w:bookmarkEnd w:id="134"/>
    </w:p>
    <w:p w:rsidR="00B36966" w:rsidRPr="00642C08" w:rsidRDefault="00B36966" w:rsidP="00642C08">
      <w:pPr>
        <w:spacing w:line="360" w:lineRule="auto"/>
        <w:jc w:val="both"/>
        <w:rPr>
          <w:rFonts w:ascii="Arial" w:hAnsi="Arial" w:cs="Arial"/>
          <w:color w:val="000000" w:themeColor="text1"/>
          <w:sz w:val="22"/>
          <w:szCs w:val="22"/>
        </w:rPr>
      </w:pPr>
    </w:p>
    <w:p w:rsidR="00EB4006" w:rsidRPr="00642C08" w:rsidRDefault="00EB400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İ</w:t>
      </w:r>
      <w:r w:rsidR="00B36966" w:rsidRPr="00642C08">
        <w:rPr>
          <w:rFonts w:ascii="Arial" w:hAnsi="Arial" w:cs="Arial"/>
          <w:bCs/>
          <w:color w:val="000000" w:themeColor="text1"/>
          <w:sz w:val="22"/>
          <w:szCs w:val="22"/>
        </w:rPr>
        <w:t>şin geçici kabulü yapıldıktan sonra, geçici hakediş raporlarındaki metrajlar esas alınarak kesin hakediş raporunun düzenlenmesine esas olacak kesin metraj ve hesapların tamamlanmasına başlanır.</w:t>
      </w:r>
    </w:p>
    <w:p w:rsidR="00EB400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Kesin metraj ve hesapları yapıldığı sürece yüklenici veya vekili hesapların yapıldığı yerde bulunmak zorundadır. </w:t>
      </w:r>
    </w:p>
    <w:p w:rsidR="00EB400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Kesin metraj ve hesapların düzenlenmesi sırasında yüklenici veya vekili,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in yazılı tebliğine rağmen hazır bulunmadığı takdirde,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elemanı hesapları tek taraflı olarak hazırlar ve geçici kabul tarihinden başlamak üzere en çok altı ay içinde </w:t>
      </w:r>
      <w:r w:rsidR="007243AF">
        <w:rPr>
          <w:rFonts w:ascii="Arial" w:hAnsi="Arial" w:cs="Arial"/>
          <w:bCs/>
          <w:color w:val="000000" w:themeColor="text1"/>
          <w:sz w:val="22"/>
          <w:szCs w:val="22"/>
        </w:rPr>
        <w:t>ŞİRKET</w:t>
      </w:r>
      <w:r w:rsidR="000F5256" w:rsidRPr="00642C08">
        <w:rPr>
          <w:rFonts w:ascii="Arial" w:hAnsi="Arial" w:cs="Arial"/>
          <w:bCs/>
          <w:color w:val="000000" w:themeColor="text1"/>
          <w:sz w:val="22"/>
          <w:szCs w:val="22"/>
        </w:rPr>
        <w:t>’</w:t>
      </w:r>
      <w:r w:rsidRPr="00642C08">
        <w:rPr>
          <w:rFonts w:ascii="Arial" w:hAnsi="Arial" w:cs="Arial"/>
          <w:bCs/>
          <w:color w:val="000000" w:themeColor="text1"/>
          <w:sz w:val="22"/>
          <w:szCs w:val="22"/>
        </w:rPr>
        <w:t xml:space="preserve">e teslim eder. </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Bu aşamada yükleniciye, hazırlanmış bu kesin metraj ve hesapları altmış gün içinde incelemesi için tebligat yapılır. Yüklenici incelemesini daire dışında yapmak isterse kesin metraj ve hesapların asıl olmayan suretlerinden bir takımı kendisine verilir. Yüklenici kesin metraj ve hesapları inceleyip itirazsız imzalarsa hesapların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tarafından incelenmesine başlanır.</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Yüklenicinin kesin hesaplara itirazı varsa aynı inceleme süresi içinde </w:t>
      </w:r>
      <w:r w:rsidR="007243AF">
        <w:rPr>
          <w:rFonts w:ascii="Arial" w:hAnsi="Arial" w:cs="Arial"/>
          <w:bCs/>
          <w:color w:val="000000" w:themeColor="text1"/>
          <w:sz w:val="22"/>
          <w:szCs w:val="22"/>
        </w:rPr>
        <w:t>ŞİRKET</w:t>
      </w:r>
      <w:r w:rsidR="00794466" w:rsidRPr="00642C08">
        <w:rPr>
          <w:rFonts w:ascii="Arial" w:hAnsi="Arial" w:cs="Arial"/>
          <w:bCs/>
          <w:color w:val="000000" w:themeColor="text1"/>
          <w:sz w:val="22"/>
          <w:szCs w:val="22"/>
        </w:rPr>
        <w:t>’</w:t>
      </w:r>
      <w:r w:rsidRPr="00642C08">
        <w:rPr>
          <w:rFonts w:ascii="Arial" w:hAnsi="Arial" w:cs="Arial"/>
          <w:bCs/>
          <w:color w:val="000000" w:themeColor="text1"/>
          <w:sz w:val="22"/>
          <w:szCs w:val="22"/>
        </w:rPr>
        <w:t>e yazılı olarak bildirmek zorundadır. Böyle yapmadığı takdirde kesin hesapla ilgili bütün belgeleri kayıtsız kabul etmiş sayılır ve bundan sonra bu hususta yapılacak herhangi bir itiraz dikkate alınmaz.</w:t>
      </w:r>
    </w:p>
    <w:p w:rsidR="00B36966" w:rsidRPr="00642C08" w:rsidRDefault="007243AF" w:rsidP="00642C08">
      <w:pPr>
        <w:spacing w:after="120" w:line="360" w:lineRule="auto"/>
        <w:jc w:val="both"/>
        <w:rPr>
          <w:rFonts w:ascii="Arial" w:hAnsi="Arial" w:cs="Arial"/>
          <w:bCs/>
          <w:color w:val="000000" w:themeColor="text1"/>
          <w:sz w:val="22"/>
          <w:szCs w:val="22"/>
        </w:rPr>
      </w:pPr>
      <w:r>
        <w:rPr>
          <w:rFonts w:ascii="Arial" w:hAnsi="Arial" w:cs="Arial"/>
          <w:bCs/>
          <w:color w:val="000000" w:themeColor="text1"/>
          <w:sz w:val="22"/>
          <w:szCs w:val="22"/>
        </w:rPr>
        <w:t>Şirket</w:t>
      </w:r>
      <w:r w:rsidR="00B36966" w:rsidRPr="00642C08">
        <w:rPr>
          <w:rFonts w:ascii="Arial" w:hAnsi="Arial" w:cs="Arial"/>
          <w:bCs/>
          <w:color w:val="000000" w:themeColor="text1"/>
          <w:sz w:val="22"/>
          <w:szCs w:val="22"/>
        </w:rPr>
        <w:t xml:space="preserve"> elemanı belirtilen süre içinde kesin hesapları </w:t>
      </w:r>
      <w:r>
        <w:rPr>
          <w:rFonts w:ascii="Arial" w:hAnsi="Arial" w:cs="Arial"/>
          <w:bCs/>
          <w:color w:val="000000" w:themeColor="text1"/>
          <w:sz w:val="22"/>
          <w:szCs w:val="22"/>
        </w:rPr>
        <w:t>ŞİRKET</w:t>
      </w:r>
      <w:r w:rsidR="00B36966" w:rsidRPr="00642C08">
        <w:rPr>
          <w:rFonts w:ascii="Arial" w:hAnsi="Arial" w:cs="Arial"/>
          <w:bCs/>
          <w:color w:val="000000" w:themeColor="text1"/>
          <w:sz w:val="22"/>
          <w:szCs w:val="22"/>
        </w:rPr>
        <w:t xml:space="preserve">’e teslim etmediği takdirde, yüklenici kendi hazırladığı kesin hesapları </w:t>
      </w:r>
      <w:r>
        <w:rPr>
          <w:rFonts w:ascii="Arial" w:hAnsi="Arial" w:cs="Arial"/>
          <w:bCs/>
          <w:color w:val="000000" w:themeColor="text1"/>
          <w:sz w:val="22"/>
          <w:szCs w:val="22"/>
        </w:rPr>
        <w:t>ŞİRKET</w:t>
      </w:r>
      <w:r w:rsidR="00B36966" w:rsidRPr="00642C08">
        <w:rPr>
          <w:rFonts w:ascii="Arial" w:hAnsi="Arial" w:cs="Arial"/>
          <w:bCs/>
          <w:color w:val="000000" w:themeColor="text1"/>
          <w:sz w:val="22"/>
          <w:szCs w:val="22"/>
        </w:rPr>
        <w:t>’e vererek incelenmesini ve onaylanmasını isteyebilir.</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Her üç durumda da </w:t>
      </w:r>
      <w:r w:rsidR="007243AF">
        <w:rPr>
          <w:rFonts w:ascii="Arial" w:hAnsi="Arial" w:cs="Arial"/>
          <w:bCs/>
          <w:color w:val="000000" w:themeColor="text1"/>
          <w:sz w:val="22"/>
          <w:szCs w:val="22"/>
        </w:rPr>
        <w:t>ŞİRKET</w:t>
      </w:r>
      <w:r w:rsidR="00794466" w:rsidRPr="00642C08">
        <w:rPr>
          <w:rFonts w:ascii="Arial" w:hAnsi="Arial" w:cs="Arial"/>
          <w:bCs/>
          <w:color w:val="000000" w:themeColor="text1"/>
          <w:sz w:val="22"/>
          <w:szCs w:val="22"/>
        </w:rPr>
        <w:t>,</w:t>
      </w:r>
      <w:r w:rsidRPr="00642C08">
        <w:rPr>
          <w:rFonts w:ascii="Arial" w:hAnsi="Arial" w:cs="Arial"/>
          <w:bCs/>
          <w:color w:val="000000" w:themeColor="text1"/>
          <w:sz w:val="22"/>
          <w:szCs w:val="22"/>
        </w:rPr>
        <w:t xml:space="preserve"> teslim aldıkları kesin hesapları, teslim tarihinden başlamak üzere en çok altı ay içinde inceleyip onaylar. Aksi halde yüklenici, varsa itirazlarında haklı sayılacağı gibi, işin kesin kabulü yapılmış olmak şartı </w:t>
      </w:r>
      <w:r w:rsidR="004C78F2" w:rsidRPr="00642C08">
        <w:rPr>
          <w:rFonts w:ascii="Arial" w:hAnsi="Arial" w:cs="Arial"/>
          <w:bCs/>
          <w:color w:val="000000" w:themeColor="text1"/>
          <w:sz w:val="22"/>
          <w:szCs w:val="22"/>
        </w:rPr>
        <w:t>ile</w:t>
      </w:r>
      <w:r w:rsidRPr="00642C08">
        <w:rPr>
          <w:rFonts w:ascii="Arial" w:hAnsi="Arial" w:cs="Arial"/>
          <w:bCs/>
          <w:color w:val="000000" w:themeColor="text1"/>
          <w:sz w:val="22"/>
          <w:szCs w:val="22"/>
        </w:rPr>
        <w:t xml:space="preserve"> kesin hakediş raporunun düzenlenmesini de isteyebilir.</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Yüklenicinin, kesin hesapların yapılışında hazır bulunmayıp sonradan altmış günlük sürede hesapları incelemesi halinde,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’in altı aylık inceleme süresi, yüklenicinin incelemeyi bitirdiğini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’e yazılı olarak bildirdiği tarihten başlar.</w:t>
      </w:r>
    </w:p>
    <w:p w:rsidR="00EB400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Kesin hesapların ve kesin kabul tutanağının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tarafından onaylanmasından sonra, bunlara ilişkin onay tarihlerinin sonuncusundan başlamak üzere en çok otuz gün içinde,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tarafından onaylanmış kesin hesaplara dayalı olarak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elemanı tarafından kesin hakediş raporu düzenlenir. </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Kesin hesapların </w:t>
      </w:r>
      <w:r w:rsidR="007243AF">
        <w:rPr>
          <w:rFonts w:ascii="Arial" w:hAnsi="Arial" w:cs="Arial"/>
          <w:bCs/>
          <w:color w:val="000000" w:themeColor="text1"/>
          <w:sz w:val="22"/>
          <w:szCs w:val="22"/>
        </w:rPr>
        <w:t>ŞİRKET</w:t>
      </w:r>
      <w:r w:rsidR="00794466" w:rsidRPr="00642C08">
        <w:rPr>
          <w:rFonts w:ascii="Arial" w:hAnsi="Arial" w:cs="Arial"/>
          <w:bCs/>
          <w:color w:val="000000" w:themeColor="text1"/>
          <w:sz w:val="22"/>
          <w:szCs w:val="22"/>
        </w:rPr>
        <w:t>’</w:t>
      </w:r>
      <w:r w:rsidRPr="00642C08">
        <w:rPr>
          <w:rFonts w:ascii="Arial" w:hAnsi="Arial" w:cs="Arial"/>
          <w:bCs/>
          <w:color w:val="000000" w:themeColor="text1"/>
          <w:sz w:val="22"/>
          <w:szCs w:val="22"/>
        </w:rPr>
        <w:t xml:space="preserve">e tesliminden sonra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tarafından incelenmesi sırasında yapılabilecek değişikliklere yüklenicinin bir itirazı olursa itirazlarının yerlerini de açık seçik belirtmek suretiyle bu husustaki karşı görüşlerinin neler olduğunu ve dayandığı gerekçeleri usuller çerçevesinde dilekçe ile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’e bildirir.</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lastRenderedPageBreak/>
        <w:t xml:space="preserve">Hesap kesme işleminde, gerçekleştirilen bütün işlerin kesin hak ediş raporuna geçirilen bedelinden iş sırasında geçici hakediş raporları ile ödenen miktarlar düşülür. </w:t>
      </w:r>
      <w:r w:rsidR="004C78F2" w:rsidRPr="00642C08">
        <w:rPr>
          <w:rFonts w:ascii="Arial" w:hAnsi="Arial" w:cs="Arial"/>
          <w:bCs/>
          <w:color w:val="000000" w:themeColor="text1"/>
          <w:sz w:val="22"/>
          <w:szCs w:val="22"/>
        </w:rPr>
        <w:t>Geçici hakediş</w:t>
      </w:r>
      <w:r w:rsidRPr="00642C08">
        <w:rPr>
          <w:rFonts w:ascii="Arial" w:hAnsi="Arial" w:cs="Arial"/>
          <w:bCs/>
          <w:color w:val="000000" w:themeColor="text1"/>
          <w:sz w:val="22"/>
          <w:szCs w:val="22"/>
        </w:rPr>
        <w:t xml:space="preserve"> ödeme usulleri çerçevesinde, hakedişe yapılan ek ve kesintilerden sonra kalan tutar yükleniciye veya</w:t>
      </w:r>
      <w:r w:rsidR="00D6181C" w:rsidRPr="00642C08">
        <w:rPr>
          <w:rFonts w:ascii="Arial" w:hAnsi="Arial" w:cs="Arial"/>
          <w:bCs/>
          <w:color w:val="000000" w:themeColor="text1"/>
          <w:sz w:val="22"/>
          <w:szCs w:val="22"/>
        </w:rPr>
        <w:t xml:space="preserve"> hak edişi almaya yetkilendirilmiş olan </w:t>
      </w:r>
      <w:r w:rsidRPr="00642C08">
        <w:rPr>
          <w:rFonts w:ascii="Arial" w:hAnsi="Arial" w:cs="Arial"/>
          <w:bCs/>
          <w:color w:val="000000" w:themeColor="text1"/>
          <w:sz w:val="22"/>
          <w:szCs w:val="22"/>
        </w:rPr>
        <w:t>vekiline ödenir.</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Hesap kesme işlemi sonucunda, yüklenici </w:t>
      </w:r>
      <w:r w:rsidR="007243AF">
        <w:rPr>
          <w:rFonts w:ascii="Arial" w:hAnsi="Arial" w:cs="Arial"/>
          <w:bCs/>
          <w:color w:val="000000" w:themeColor="text1"/>
          <w:sz w:val="22"/>
          <w:szCs w:val="22"/>
        </w:rPr>
        <w:t>ŞİRKET</w:t>
      </w:r>
      <w:r w:rsidR="00794466" w:rsidRPr="00642C08">
        <w:rPr>
          <w:rFonts w:ascii="Arial" w:hAnsi="Arial" w:cs="Arial"/>
          <w:bCs/>
          <w:color w:val="000000" w:themeColor="text1"/>
          <w:sz w:val="22"/>
          <w:szCs w:val="22"/>
        </w:rPr>
        <w:t>’</w:t>
      </w:r>
      <w:r w:rsidRPr="00642C08">
        <w:rPr>
          <w:rFonts w:ascii="Arial" w:hAnsi="Arial" w:cs="Arial"/>
          <w:bCs/>
          <w:color w:val="000000" w:themeColor="text1"/>
          <w:sz w:val="22"/>
          <w:szCs w:val="22"/>
        </w:rPr>
        <w:t xml:space="preserve">e borçlu kaldığı takdirde,   borcu genel hükümlere göre tasfiye edilir. Kesin metraj ve hesapların yapılıp onaylanmasına ve kesin hakedişin düzenlenmesine ait yukarıdaki süreler, ancak mücbir sebeplerle, ihale yetkilisinin onayı ile yeteri kadar uzatılabilir. </w:t>
      </w:r>
    </w:p>
    <w:p w:rsidR="00B36966" w:rsidRPr="00642C08" w:rsidRDefault="00B36966" w:rsidP="00642C08">
      <w:pPr>
        <w:spacing w:after="120"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Yüklenici, kesin hesapların zamanında tamamlanmasını teminen işin devamı süresince gerekli elemanı işbaşında bulundurmaya ve her kalem imalatın tamamlanmasını takiben </w:t>
      </w:r>
      <w:r w:rsidR="007243AF">
        <w:rPr>
          <w:rFonts w:ascii="Arial" w:hAnsi="Arial" w:cs="Arial"/>
          <w:bCs/>
          <w:color w:val="000000" w:themeColor="text1"/>
          <w:sz w:val="22"/>
          <w:szCs w:val="22"/>
        </w:rPr>
        <w:t>Şirket</w:t>
      </w:r>
      <w:r w:rsidRPr="00642C08">
        <w:rPr>
          <w:rFonts w:ascii="Arial" w:hAnsi="Arial" w:cs="Arial"/>
          <w:bCs/>
          <w:color w:val="000000" w:themeColor="text1"/>
          <w:sz w:val="22"/>
          <w:szCs w:val="22"/>
        </w:rPr>
        <w:t xml:space="preserve"> elemanı ile birlikte hesaplarını hazırlatarak peyderpey tetkik için </w:t>
      </w:r>
      <w:r w:rsidR="007243AF">
        <w:rPr>
          <w:rFonts w:ascii="Arial" w:hAnsi="Arial" w:cs="Arial"/>
          <w:bCs/>
          <w:color w:val="000000" w:themeColor="text1"/>
          <w:sz w:val="22"/>
          <w:szCs w:val="22"/>
        </w:rPr>
        <w:t>ŞİRKET</w:t>
      </w:r>
      <w:r w:rsidR="00794466" w:rsidRPr="00642C08">
        <w:rPr>
          <w:rFonts w:ascii="Arial" w:hAnsi="Arial" w:cs="Arial"/>
          <w:bCs/>
          <w:color w:val="000000" w:themeColor="text1"/>
          <w:sz w:val="22"/>
          <w:szCs w:val="22"/>
        </w:rPr>
        <w:t>’</w:t>
      </w:r>
      <w:r w:rsidRPr="00642C08">
        <w:rPr>
          <w:rFonts w:ascii="Arial" w:hAnsi="Arial" w:cs="Arial"/>
          <w:bCs/>
          <w:color w:val="000000" w:themeColor="text1"/>
          <w:sz w:val="22"/>
          <w:szCs w:val="22"/>
        </w:rPr>
        <w:t>e vermeye mecburdur.</w:t>
      </w:r>
    </w:p>
    <w:p w:rsidR="00B36966" w:rsidRPr="00642C08" w:rsidRDefault="00B36966" w:rsidP="00642C08">
      <w:pPr>
        <w:pStyle w:val="ListeParagraf"/>
        <w:spacing w:after="120" w:line="360" w:lineRule="auto"/>
        <w:ind w:left="0"/>
        <w:jc w:val="both"/>
        <w:rPr>
          <w:rFonts w:ascii="Arial" w:hAnsi="Arial" w:cs="Arial"/>
          <w:bCs/>
          <w:sz w:val="22"/>
          <w:szCs w:val="22"/>
        </w:rPr>
      </w:pPr>
    </w:p>
    <w:p w:rsidR="00EB4006" w:rsidRPr="00642C08" w:rsidRDefault="0041041F" w:rsidP="00403BB1">
      <w:pPr>
        <w:pStyle w:val="Balk1"/>
        <w:numPr>
          <w:ilvl w:val="0"/>
          <w:numId w:val="42"/>
        </w:numPr>
        <w:spacing w:line="360" w:lineRule="auto"/>
        <w:ind w:left="426" w:hanging="426"/>
        <w:jc w:val="both"/>
        <w:rPr>
          <w:rFonts w:ascii="Arial" w:hAnsi="Arial" w:cs="Arial"/>
          <w:bCs w:val="0"/>
          <w:sz w:val="22"/>
          <w:szCs w:val="22"/>
        </w:rPr>
      </w:pPr>
      <w:r w:rsidRPr="00642C08">
        <w:rPr>
          <w:rFonts w:ascii="Arial" w:hAnsi="Arial" w:cs="Arial"/>
          <w:color w:val="000000"/>
          <w:sz w:val="22"/>
          <w:szCs w:val="22"/>
        </w:rPr>
        <w:t xml:space="preserve"> </w:t>
      </w:r>
      <w:bookmarkStart w:id="135" w:name="_Toc453074422"/>
      <w:bookmarkStart w:id="136" w:name="_Toc453075261"/>
      <w:r w:rsidR="00EB4006" w:rsidRPr="00642C08">
        <w:rPr>
          <w:rFonts w:ascii="Arial" w:hAnsi="Arial" w:cs="Arial"/>
          <w:color w:val="000000"/>
          <w:sz w:val="22"/>
          <w:szCs w:val="22"/>
        </w:rPr>
        <w:t>S</w:t>
      </w:r>
      <w:r w:rsidR="00794466" w:rsidRPr="00642C08">
        <w:rPr>
          <w:rFonts w:ascii="Arial" w:hAnsi="Arial" w:cs="Arial"/>
          <w:color w:val="000000"/>
          <w:sz w:val="22"/>
          <w:szCs w:val="22"/>
        </w:rPr>
        <w:t>ÖZLEŞME KAPSAMINDA YAPTIRILABİLECEK İLAVE İŞLER, İŞ EKSİLİŞİ VE İŞİN TASFİYESİ</w:t>
      </w:r>
      <w:bookmarkEnd w:id="135"/>
      <w:bookmarkEnd w:id="136"/>
    </w:p>
    <w:p w:rsidR="009C5C67" w:rsidRPr="00642C08" w:rsidRDefault="009C5C67" w:rsidP="00642C08">
      <w:pPr>
        <w:spacing w:after="40" w:line="360" w:lineRule="auto"/>
        <w:jc w:val="both"/>
        <w:rPr>
          <w:rFonts w:ascii="Arial" w:hAnsi="Arial" w:cs="Arial"/>
          <w:strike/>
          <w:color w:val="000000"/>
          <w:sz w:val="22"/>
          <w:szCs w:val="22"/>
        </w:rPr>
      </w:pPr>
    </w:p>
    <w:p w:rsidR="00403DF8" w:rsidRPr="00642C08" w:rsidRDefault="007243AF" w:rsidP="00642C08">
      <w:pPr>
        <w:spacing w:after="40" w:line="360" w:lineRule="auto"/>
        <w:jc w:val="both"/>
        <w:rPr>
          <w:rFonts w:ascii="Arial" w:hAnsi="Arial" w:cs="Arial"/>
          <w:sz w:val="22"/>
          <w:szCs w:val="22"/>
        </w:rPr>
      </w:pPr>
      <w:r>
        <w:rPr>
          <w:rFonts w:ascii="Arial" w:hAnsi="Arial" w:cs="Arial"/>
          <w:sz w:val="22"/>
          <w:szCs w:val="22"/>
        </w:rPr>
        <w:t>Şirket</w:t>
      </w:r>
      <w:r w:rsidR="00794466" w:rsidRPr="00642C08">
        <w:rPr>
          <w:rFonts w:ascii="Arial" w:hAnsi="Arial" w:cs="Arial"/>
          <w:sz w:val="22"/>
          <w:szCs w:val="22"/>
        </w:rPr>
        <w:t>,</w:t>
      </w:r>
      <w:r w:rsidR="00403DF8" w:rsidRPr="00642C08">
        <w:rPr>
          <w:rFonts w:ascii="Arial" w:hAnsi="Arial" w:cs="Arial"/>
          <w:sz w:val="22"/>
          <w:szCs w:val="22"/>
        </w:rPr>
        <w:t xml:space="preserve"> işleri aylık olarak </w:t>
      </w:r>
      <w:r w:rsidR="00403DF8" w:rsidRPr="0018156D">
        <w:rPr>
          <w:rFonts w:ascii="Arial" w:hAnsi="Arial" w:cs="Arial"/>
          <w:sz w:val="22"/>
          <w:szCs w:val="22"/>
        </w:rPr>
        <w:t>de</w:t>
      </w:r>
      <w:r w:rsidR="00794466" w:rsidRPr="0018156D">
        <w:rPr>
          <w:rFonts w:ascii="Arial" w:hAnsi="Arial" w:cs="Arial"/>
          <w:sz w:val="22"/>
          <w:szCs w:val="22"/>
        </w:rPr>
        <w:t>ğ</w:t>
      </w:r>
      <w:r w:rsidR="00403DF8" w:rsidRPr="0018156D">
        <w:rPr>
          <w:rFonts w:ascii="Arial" w:hAnsi="Arial" w:cs="Arial"/>
          <w:sz w:val="22"/>
          <w:szCs w:val="22"/>
        </w:rPr>
        <w:t xml:space="preserve">erlendirip </w:t>
      </w:r>
      <w:r w:rsidR="0078396B">
        <w:rPr>
          <w:rFonts w:ascii="Arial" w:hAnsi="Arial" w:cs="Arial"/>
          <w:sz w:val="22"/>
          <w:szCs w:val="22"/>
        </w:rPr>
        <w:t>2</w:t>
      </w:r>
      <w:r w:rsidR="00EC5773" w:rsidRPr="0018156D">
        <w:rPr>
          <w:rFonts w:ascii="Arial" w:hAnsi="Arial" w:cs="Arial"/>
          <w:sz w:val="22"/>
          <w:szCs w:val="22"/>
        </w:rPr>
        <w:t xml:space="preserve"> </w:t>
      </w:r>
      <w:r w:rsidR="00403DF8" w:rsidRPr="0018156D">
        <w:rPr>
          <w:rFonts w:ascii="Arial" w:hAnsi="Arial" w:cs="Arial"/>
          <w:sz w:val="22"/>
          <w:szCs w:val="22"/>
        </w:rPr>
        <w:t>aylık</w:t>
      </w:r>
      <w:r w:rsidR="00403DF8" w:rsidRPr="00642C08">
        <w:rPr>
          <w:rFonts w:ascii="Arial" w:hAnsi="Arial" w:cs="Arial"/>
          <w:sz w:val="22"/>
          <w:szCs w:val="22"/>
        </w:rPr>
        <w:t xml:space="preserve"> olarak yaptıracak, gerekli gördüğü takdirde iş miktarlarını eksiltip artırabilecektir.</w:t>
      </w:r>
      <w:r w:rsidR="00794466" w:rsidRPr="00642C08">
        <w:rPr>
          <w:rFonts w:ascii="Arial" w:hAnsi="Arial" w:cs="Arial"/>
          <w:sz w:val="22"/>
          <w:szCs w:val="22"/>
        </w:rPr>
        <w:t xml:space="preserve"> </w:t>
      </w:r>
      <w:r w:rsidR="00403DF8" w:rsidRPr="00642C08">
        <w:rPr>
          <w:rFonts w:ascii="Arial" w:hAnsi="Arial" w:cs="Arial"/>
          <w:sz w:val="22"/>
          <w:szCs w:val="22"/>
        </w:rPr>
        <w:t xml:space="preserve">Bu durumda yüklenici </w:t>
      </w:r>
      <w:r>
        <w:rPr>
          <w:rFonts w:ascii="Arial" w:hAnsi="Arial" w:cs="Arial"/>
          <w:sz w:val="22"/>
          <w:szCs w:val="22"/>
        </w:rPr>
        <w:t>Şirket</w:t>
      </w:r>
      <w:r w:rsidR="00403DF8" w:rsidRPr="00642C08">
        <w:rPr>
          <w:rFonts w:ascii="Arial" w:hAnsi="Arial" w:cs="Arial"/>
          <w:sz w:val="22"/>
          <w:szCs w:val="22"/>
        </w:rPr>
        <w:t>in verdiği bu karara uymak zorundadır.</w:t>
      </w:r>
    </w:p>
    <w:p w:rsidR="00C208A5" w:rsidRPr="00642C08" w:rsidRDefault="00C208A5" w:rsidP="00642C08">
      <w:pPr>
        <w:spacing w:line="360" w:lineRule="auto"/>
        <w:jc w:val="both"/>
        <w:rPr>
          <w:rFonts w:ascii="Arial" w:hAnsi="Arial" w:cs="Arial"/>
          <w:b/>
          <w:sz w:val="22"/>
          <w:szCs w:val="22"/>
        </w:rPr>
      </w:pPr>
    </w:p>
    <w:p w:rsidR="00964DB3" w:rsidRPr="00642C08" w:rsidRDefault="004C78F2" w:rsidP="00403BB1">
      <w:pPr>
        <w:pStyle w:val="Balk1"/>
        <w:numPr>
          <w:ilvl w:val="0"/>
          <w:numId w:val="42"/>
        </w:numPr>
        <w:spacing w:line="360" w:lineRule="auto"/>
        <w:ind w:left="426" w:hanging="426"/>
        <w:jc w:val="both"/>
        <w:rPr>
          <w:rFonts w:ascii="Arial" w:hAnsi="Arial" w:cs="Arial"/>
          <w:b w:val="0"/>
          <w:sz w:val="22"/>
          <w:szCs w:val="22"/>
        </w:rPr>
      </w:pPr>
      <w:r w:rsidRPr="00642C08">
        <w:rPr>
          <w:rFonts w:ascii="Arial" w:hAnsi="Arial" w:cs="Arial"/>
          <w:sz w:val="22"/>
          <w:szCs w:val="22"/>
        </w:rPr>
        <w:t xml:space="preserve"> </w:t>
      </w:r>
      <w:bookmarkStart w:id="137" w:name="_Toc453074423"/>
      <w:bookmarkStart w:id="138" w:name="_Toc453075262"/>
      <w:r w:rsidRPr="00642C08">
        <w:rPr>
          <w:rFonts w:ascii="Arial" w:hAnsi="Arial" w:cs="Arial"/>
          <w:sz w:val="22"/>
          <w:szCs w:val="22"/>
        </w:rPr>
        <w:t>İŞİN</w:t>
      </w:r>
      <w:r w:rsidR="00794466" w:rsidRPr="00642C08">
        <w:rPr>
          <w:rFonts w:ascii="Arial" w:hAnsi="Arial" w:cs="Arial"/>
          <w:sz w:val="22"/>
          <w:szCs w:val="22"/>
        </w:rPr>
        <w:t xml:space="preserve"> SÜRESİ VE UZAMASI</w:t>
      </w:r>
      <w:bookmarkEnd w:id="137"/>
      <w:bookmarkEnd w:id="138"/>
    </w:p>
    <w:p w:rsidR="00794466" w:rsidRPr="00642C08" w:rsidRDefault="00794466" w:rsidP="00642C08">
      <w:pPr>
        <w:spacing w:line="360" w:lineRule="auto"/>
        <w:jc w:val="both"/>
        <w:rPr>
          <w:rFonts w:ascii="Arial" w:hAnsi="Arial" w:cs="Arial"/>
          <w:b/>
          <w:sz w:val="22"/>
          <w:szCs w:val="22"/>
        </w:rPr>
      </w:pPr>
    </w:p>
    <w:p w:rsidR="00964DB3" w:rsidRDefault="00964DB3" w:rsidP="00642C08">
      <w:pPr>
        <w:spacing w:line="360" w:lineRule="auto"/>
        <w:jc w:val="both"/>
        <w:rPr>
          <w:rFonts w:ascii="Arial" w:hAnsi="Arial" w:cs="Arial"/>
          <w:sz w:val="22"/>
          <w:szCs w:val="22"/>
        </w:rPr>
      </w:pPr>
      <w:r w:rsidRPr="00642C08">
        <w:rPr>
          <w:rFonts w:ascii="Arial" w:hAnsi="Arial" w:cs="Arial"/>
          <w:sz w:val="22"/>
          <w:szCs w:val="22"/>
        </w:rPr>
        <w:t xml:space="preserve">Yukarıdaki paragrafa ilişkin ilave işler verilmesi durumunda ve mücbir sebeplerden dolayı </w:t>
      </w:r>
      <w:r w:rsidR="007243AF">
        <w:rPr>
          <w:rFonts w:ascii="Arial" w:hAnsi="Arial" w:cs="Arial"/>
          <w:sz w:val="22"/>
          <w:szCs w:val="22"/>
        </w:rPr>
        <w:t>Şirket</w:t>
      </w:r>
      <w:r w:rsidRPr="00642C08">
        <w:rPr>
          <w:rFonts w:ascii="Arial" w:hAnsi="Arial" w:cs="Arial"/>
          <w:sz w:val="22"/>
          <w:szCs w:val="22"/>
        </w:rPr>
        <w:t xml:space="preserve"> onayından sonra iş süresi uzatımına gidilebilir.</w:t>
      </w:r>
    </w:p>
    <w:p w:rsidR="007243AF" w:rsidRDefault="007243AF" w:rsidP="00642C08">
      <w:pPr>
        <w:spacing w:line="360" w:lineRule="auto"/>
        <w:jc w:val="both"/>
        <w:rPr>
          <w:rFonts w:ascii="Arial" w:hAnsi="Arial" w:cs="Arial"/>
          <w:sz w:val="22"/>
          <w:szCs w:val="22"/>
        </w:rPr>
      </w:pPr>
    </w:p>
    <w:p w:rsidR="007243AF" w:rsidRDefault="007243AF" w:rsidP="00642C08">
      <w:pPr>
        <w:spacing w:line="360" w:lineRule="auto"/>
        <w:jc w:val="both"/>
        <w:rPr>
          <w:rFonts w:ascii="Arial" w:hAnsi="Arial" w:cs="Arial"/>
          <w:sz w:val="22"/>
          <w:szCs w:val="22"/>
        </w:rPr>
      </w:pPr>
    </w:p>
    <w:p w:rsidR="00623810" w:rsidRDefault="00623810" w:rsidP="00642C08">
      <w:pPr>
        <w:spacing w:line="360" w:lineRule="auto"/>
        <w:jc w:val="both"/>
        <w:rPr>
          <w:rFonts w:ascii="Arial" w:hAnsi="Arial" w:cs="Arial"/>
          <w:sz w:val="22"/>
          <w:szCs w:val="22"/>
        </w:rPr>
      </w:pPr>
    </w:p>
    <w:p w:rsidR="00623810" w:rsidRDefault="00623810" w:rsidP="00642C08">
      <w:pPr>
        <w:spacing w:line="360" w:lineRule="auto"/>
        <w:jc w:val="both"/>
        <w:rPr>
          <w:rFonts w:ascii="Arial" w:hAnsi="Arial" w:cs="Arial"/>
          <w:sz w:val="22"/>
          <w:szCs w:val="22"/>
        </w:rPr>
      </w:pPr>
    </w:p>
    <w:p w:rsidR="004C1E90" w:rsidRDefault="004C1E90" w:rsidP="00642C08">
      <w:pPr>
        <w:spacing w:line="360" w:lineRule="auto"/>
        <w:jc w:val="both"/>
        <w:rPr>
          <w:rFonts w:ascii="Arial" w:hAnsi="Arial" w:cs="Arial"/>
          <w:sz w:val="22"/>
          <w:szCs w:val="22"/>
        </w:rPr>
      </w:pPr>
    </w:p>
    <w:p w:rsidR="004C1E90" w:rsidRDefault="004C1E90" w:rsidP="00642C08">
      <w:pPr>
        <w:spacing w:line="360" w:lineRule="auto"/>
        <w:jc w:val="both"/>
        <w:rPr>
          <w:rFonts w:ascii="Arial" w:hAnsi="Arial" w:cs="Arial"/>
          <w:sz w:val="22"/>
          <w:szCs w:val="22"/>
        </w:rPr>
      </w:pPr>
    </w:p>
    <w:p w:rsidR="004C1E90" w:rsidRDefault="004C1E90" w:rsidP="00642C08">
      <w:pPr>
        <w:spacing w:line="360" w:lineRule="auto"/>
        <w:jc w:val="both"/>
        <w:rPr>
          <w:rFonts w:ascii="Arial" w:hAnsi="Arial" w:cs="Arial"/>
          <w:sz w:val="22"/>
          <w:szCs w:val="22"/>
        </w:rPr>
      </w:pPr>
    </w:p>
    <w:p w:rsidR="004C1E90" w:rsidRDefault="004C1E90" w:rsidP="00642C08">
      <w:pPr>
        <w:spacing w:line="360" w:lineRule="auto"/>
        <w:jc w:val="both"/>
        <w:rPr>
          <w:rFonts w:ascii="Arial" w:hAnsi="Arial" w:cs="Arial"/>
          <w:sz w:val="22"/>
          <w:szCs w:val="22"/>
        </w:rPr>
      </w:pPr>
    </w:p>
    <w:p w:rsidR="004C1E90" w:rsidRDefault="004C1E90" w:rsidP="00642C08">
      <w:pPr>
        <w:spacing w:line="360" w:lineRule="auto"/>
        <w:jc w:val="both"/>
        <w:rPr>
          <w:rFonts w:ascii="Arial" w:hAnsi="Arial" w:cs="Arial"/>
          <w:sz w:val="22"/>
          <w:szCs w:val="22"/>
        </w:rPr>
      </w:pPr>
    </w:p>
    <w:p w:rsidR="00623810" w:rsidRDefault="00623810" w:rsidP="00642C08">
      <w:pPr>
        <w:spacing w:line="360" w:lineRule="auto"/>
        <w:jc w:val="both"/>
        <w:rPr>
          <w:rFonts w:ascii="Arial" w:hAnsi="Arial" w:cs="Arial"/>
          <w:sz w:val="22"/>
          <w:szCs w:val="22"/>
        </w:rPr>
      </w:pPr>
    </w:p>
    <w:p w:rsidR="00623810" w:rsidRPr="00642C08" w:rsidRDefault="00623810" w:rsidP="00642C08">
      <w:pPr>
        <w:spacing w:line="360" w:lineRule="auto"/>
        <w:jc w:val="both"/>
        <w:rPr>
          <w:rFonts w:ascii="Arial" w:hAnsi="Arial" w:cs="Arial"/>
          <w:sz w:val="22"/>
          <w:szCs w:val="22"/>
        </w:rPr>
      </w:pPr>
    </w:p>
    <w:bookmarkEnd w:id="11"/>
    <w:bookmarkEnd w:id="12"/>
    <w:bookmarkEnd w:id="13"/>
    <w:bookmarkEnd w:id="14"/>
    <w:bookmarkEnd w:id="40"/>
    <w:bookmarkEnd w:id="41"/>
    <w:p w:rsidR="002405D6" w:rsidRPr="00642C08" w:rsidRDefault="002405D6" w:rsidP="00642C08">
      <w:pPr>
        <w:spacing w:line="360" w:lineRule="auto"/>
        <w:jc w:val="both"/>
        <w:rPr>
          <w:rFonts w:ascii="Arial" w:hAnsi="Arial" w:cs="Arial"/>
          <w:color w:val="0070C0"/>
          <w:sz w:val="22"/>
          <w:szCs w:val="22"/>
        </w:rPr>
      </w:pPr>
    </w:p>
    <w:p w:rsidR="00F12058" w:rsidRPr="00642C08" w:rsidRDefault="0071292B" w:rsidP="00403BB1">
      <w:pPr>
        <w:pStyle w:val="Balk1"/>
        <w:numPr>
          <w:ilvl w:val="0"/>
          <w:numId w:val="42"/>
        </w:numPr>
        <w:spacing w:line="360" w:lineRule="auto"/>
        <w:ind w:left="426" w:hanging="426"/>
        <w:jc w:val="both"/>
        <w:rPr>
          <w:rFonts w:ascii="Arial" w:hAnsi="Arial" w:cs="Arial"/>
          <w:color w:val="000000" w:themeColor="text1"/>
          <w:sz w:val="22"/>
          <w:szCs w:val="22"/>
        </w:rPr>
      </w:pPr>
      <w:bookmarkStart w:id="139" w:name="_Toc318968032"/>
      <w:bookmarkStart w:id="140" w:name="_Toc319567016"/>
      <w:bookmarkStart w:id="141" w:name="_Toc319567035"/>
      <w:bookmarkStart w:id="142" w:name="_Toc320270606"/>
      <w:r w:rsidRPr="00642C08">
        <w:rPr>
          <w:rFonts w:ascii="Arial" w:hAnsi="Arial" w:cs="Arial"/>
          <w:color w:val="000000" w:themeColor="text1"/>
          <w:sz w:val="22"/>
          <w:szCs w:val="22"/>
        </w:rPr>
        <w:lastRenderedPageBreak/>
        <w:t xml:space="preserve"> </w:t>
      </w:r>
      <w:bookmarkStart w:id="143" w:name="_Toc453074424"/>
      <w:bookmarkStart w:id="144" w:name="_Toc453075263"/>
      <w:r w:rsidRPr="00642C08">
        <w:rPr>
          <w:rFonts w:ascii="Arial" w:hAnsi="Arial" w:cs="Arial"/>
          <w:color w:val="000000" w:themeColor="text1"/>
          <w:sz w:val="22"/>
          <w:szCs w:val="22"/>
        </w:rPr>
        <w:t>KABUL</w:t>
      </w:r>
      <w:r w:rsidR="00663B3F" w:rsidRPr="00642C08">
        <w:rPr>
          <w:rFonts w:ascii="Arial" w:hAnsi="Arial" w:cs="Arial"/>
          <w:color w:val="000000" w:themeColor="text1"/>
          <w:sz w:val="22"/>
          <w:szCs w:val="22"/>
        </w:rPr>
        <w:t xml:space="preserve"> İŞLEMLERİNE İLİŞKİN ŞARTLAR</w:t>
      </w:r>
      <w:bookmarkEnd w:id="139"/>
      <w:bookmarkEnd w:id="140"/>
      <w:bookmarkEnd w:id="141"/>
      <w:bookmarkEnd w:id="142"/>
      <w:bookmarkEnd w:id="143"/>
      <w:bookmarkEnd w:id="144"/>
      <w:r w:rsidR="00663B3F" w:rsidRPr="00642C08">
        <w:rPr>
          <w:rFonts w:ascii="Arial" w:hAnsi="Arial" w:cs="Arial"/>
          <w:color w:val="000000" w:themeColor="text1"/>
          <w:sz w:val="22"/>
          <w:szCs w:val="22"/>
        </w:rPr>
        <w:t xml:space="preserve"> </w:t>
      </w:r>
    </w:p>
    <w:p w:rsidR="008A265F" w:rsidRPr="00642C08" w:rsidRDefault="008A265F" w:rsidP="00642C08">
      <w:pPr>
        <w:pStyle w:val="ListeParagraf"/>
        <w:spacing w:line="360" w:lineRule="auto"/>
        <w:ind w:left="0"/>
        <w:jc w:val="both"/>
        <w:rPr>
          <w:rFonts w:ascii="Arial" w:hAnsi="Arial" w:cs="Arial"/>
          <w:sz w:val="22"/>
          <w:szCs w:val="22"/>
        </w:rPr>
      </w:pPr>
    </w:p>
    <w:p w:rsidR="00F12058" w:rsidRPr="00642C08" w:rsidRDefault="00D24532" w:rsidP="00642C08">
      <w:pPr>
        <w:pStyle w:val="Balk3"/>
        <w:spacing w:line="360" w:lineRule="auto"/>
        <w:jc w:val="both"/>
        <w:rPr>
          <w:rFonts w:ascii="Arial" w:hAnsi="Arial" w:cs="Arial"/>
          <w:sz w:val="22"/>
          <w:szCs w:val="22"/>
        </w:rPr>
      </w:pPr>
      <w:bookmarkStart w:id="145" w:name="_Toc318968033"/>
      <w:bookmarkStart w:id="146" w:name="_Toc319567017"/>
      <w:bookmarkStart w:id="147" w:name="_Toc319567036"/>
      <w:bookmarkStart w:id="148" w:name="_Toc320270607"/>
      <w:bookmarkStart w:id="149" w:name="_Toc453074425"/>
      <w:bookmarkStart w:id="150" w:name="_Toc453075264"/>
      <w:r w:rsidRPr="00642C08">
        <w:rPr>
          <w:rFonts w:ascii="Arial" w:hAnsi="Arial" w:cs="Arial"/>
          <w:sz w:val="22"/>
          <w:szCs w:val="22"/>
        </w:rPr>
        <w:t xml:space="preserve">b- </w:t>
      </w:r>
      <w:r w:rsidR="00D2742F" w:rsidRPr="00642C08">
        <w:rPr>
          <w:rFonts w:ascii="Arial" w:hAnsi="Arial" w:cs="Arial"/>
          <w:sz w:val="22"/>
          <w:szCs w:val="22"/>
        </w:rPr>
        <w:t>Geçici K</w:t>
      </w:r>
      <w:r w:rsidR="00F12058" w:rsidRPr="00642C08">
        <w:rPr>
          <w:rFonts w:ascii="Arial" w:hAnsi="Arial" w:cs="Arial"/>
          <w:sz w:val="22"/>
          <w:szCs w:val="22"/>
        </w:rPr>
        <w:t xml:space="preserve">abule İlişkin </w:t>
      </w:r>
      <w:r w:rsidR="00736599" w:rsidRPr="00642C08">
        <w:rPr>
          <w:rFonts w:ascii="Arial" w:hAnsi="Arial" w:cs="Arial"/>
          <w:sz w:val="22"/>
          <w:szCs w:val="22"/>
        </w:rPr>
        <w:t>Şartlar</w:t>
      </w:r>
      <w:bookmarkEnd w:id="145"/>
      <w:bookmarkEnd w:id="146"/>
      <w:bookmarkEnd w:id="147"/>
      <w:bookmarkEnd w:id="148"/>
      <w:bookmarkEnd w:id="149"/>
      <w:bookmarkEnd w:id="150"/>
    </w:p>
    <w:p w:rsidR="00D24532" w:rsidRPr="00642C08" w:rsidRDefault="00D24532" w:rsidP="00642C08">
      <w:pPr>
        <w:spacing w:line="360" w:lineRule="auto"/>
        <w:rPr>
          <w:rFonts w:ascii="Arial" w:hAnsi="Arial" w:cs="Arial"/>
          <w:sz w:val="22"/>
          <w:szCs w:val="22"/>
        </w:rPr>
      </w:pP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Taahhüt edilen iş, sözleşme ve eklerinde yer alan hükümlere uygun olarak tamamlandığında yüklenici idareye geçici kabulün yapılması için yazılı olarak başvuruda bulunur.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Yapılan işler, kontrol görevlisi tarafından ön incelemeden geçirilir ve yapılan tespitler bir tutanağa bağlanır. Bu inceleme sırasında yüklenicinin veya vekilinin de hazır bulunması gereklidir. Yükleniciye yapılacak tebligata rağmen kendisi veya vekili gelmezse kontrol görevlisi bu incelemeyi tek taraflı olarak yapar ve düzenlenen tutanakta bu husus belirtilir. Yapılan ön inceleme sonucunda;</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 İşin sözleşme ve eklerine uygun olarak tamamlandığı ve kabul işlemlerinin yapılmasında bir engel bulunmadığı anlaşılırsa </w:t>
      </w:r>
      <w:r w:rsidR="007243AF">
        <w:rPr>
          <w:rFonts w:ascii="Arial" w:hAnsi="Arial" w:cs="Arial"/>
          <w:color w:val="000000"/>
          <w:sz w:val="22"/>
          <w:szCs w:val="22"/>
        </w:rPr>
        <w:t>ŞİRKET</w:t>
      </w:r>
      <w:r w:rsidRPr="00642C08">
        <w:rPr>
          <w:rFonts w:ascii="Arial" w:hAnsi="Arial" w:cs="Arial"/>
          <w:color w:val="000000"/>
          <w:sz w:val="22"/>
          <w:szCs w:val="22"/>
        </w:rPr>
        <w:t xml:space="preserve"> tarafından geçici kabul komisyonu oluşturulur,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 İş kabule hazır değilse, eksik ve kusurlu işleri gösteren ön inceleme tutanağı, kontrol görevlisinin işin kabule hazır hale gelmesi bakımından yaklaşık bitim tarihini tespit eden görüşleriyle birlikte en geç üç gün içerisinde </w:t>
      </w:r>
      <w:r w:rsidR="007243AF">
        <w:rPr>
          <w:rFonts w:ascii="Arial" w:hAnsi="Arial" w:cs="Arial"/>
          <w:color w:val="000000"/>
          <w:sz w:val="22"/>
          <w:szCs w:val="22"/>
        </w:rPr>
        <w:t>ŞİRKET</w:t>
      </w:r>
      <w:r w:rsidR="00794466" w:rsidRPr="00642C08">
        <w:rPr>
          <w:rFonts w:ascii="Arial" w:hAnsi="Arial" w:cs="Arial"/>
          <w:color w:val="000000"/>
          <w:sz w:val="22"/>
          <w:szCs w:val="22"/>
        </w:rPr>
        <w:t>’e</w:t>
      </w:r>
      <w:r w:rsidRPr="00642C08">
        <w:rPr>
          <w:rFonts w:ascii="Arial" w:hAnsi="Arial" w:cs="Arial"/>
          <w:color w:val="000000"/>
          <w:sz w:val="22"/>
          <w:szCs w:val="22"/>
        </w:rPr>
        <w:t xml:space="preserve"> gönderilir.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Yüklenici geçici kabul başvurusunda gecikmiş olursa veyahut işi süresinde kabule elverişli duruma getirememişse; sözleşmeye göre işin bitmesi gereken tarihte kontrol görevlisi veya </w:t>
      </w:r>
      <w:r w:rsidR="007243AF">
        <w:rPr>
          <w:rFonts w:ascii="Arial" w:hAnsi="Arial" w:cs="Arial"/>
          <w:color w:val="000000"/>
          <w:sz w:val="22"/>
          <w:szCs w:val="22"/>
        </w:rPr>
        <w:t>ŞİRKET</w:t>
      </w:r>
      <w:r w:rsidRPr="00642C08">
        <w:rPr>
          <w:rFonts w:ascii="Arial" w:hAnsi="Arial" w:cs="Arial"/>
          <w:color w:val="000000"/>
          <w:sz w:val="22"/>
          <w:szCs w:val="22"/>
        </w:rPr>
        <w:t xml:space="preserve"> tarafından görevlendirilecek iki eleman tarafından iş yerinde incelenerek o günkü durum bir tutanakla tespit edilir. Bu inceleme sırasında yüklenicinin veya vekilinin de hazır bulunması gereklidir. Yükleniciye yapılacak tebligata rağmen kendisi veya vekili gelmezse kontrol görevlisi veya </w:t>
      </w:r>
      <w:r w:rsidR="007243AF">
        <w:rPr>
          <w:rFonts w:ascii="Arial" w:hAnsi="Arial" w:cs="Arial"/>
          <w:color w:val="000000"/>
          <w:sz w:val="22"/>
          <w:szCs w:val="22"/>
        </w:rPr>
        <w:t>ŞİRKET</w:t>
      </w:r>
      <w:r w:rsidRPr="00642C08">
        <w:rPr>
          <w:rFonts w:ascii="Arial" w:hAnsi="Arial" w:cs="Arial"/>
          <w:color w:val="000000"/>
          <w:sz w:val="22"/>
          <w:szCs w:val="22"/>
        </w:rPr>
        <w:t xml:space="preserve"> bu incelemeyi tek taraflı olarak yapar ve düzenlenen tutanakta bu husus belirtilir. İşte kusur ve eksikliklerin varlığı halinde bunların giderilmesi için belirlenen sürenin sonunda, yüklenici bulunsun veya bulunmasın, aynı şekilde durum, kontrol görevlisi tarafından düzenlenecek bir tutanakla tespit edilir. </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Kabul komisyonunun oluşturulması ve işyerine gönderilebilmesi, yapılan işin kusurlu ve eksik kısımlarının bedelleri toplamının işin sözleşme bedelinin yüzde beşinden fazla olmamasına bağlıdır. Bu oranı geçmeyen kusur ve eksiklikler, aynı zamanda işin </w:t>
      </w:r>
      <w:r w:rsidR="007243AF">
        <w:rPr>
          <w:rFonts w:ascii="Arial" w:hAnsi="Arial" w:cs="Arial"/>
          <w:color w:val="000000"/>
          <w:sz w:val="22"/>
          <w:szCs w:val="22"/>
        </w:rPr>
        <w:t>ŞİRKET</w:t>
      </w:r>
      <w:r w:rsidR="0050248E" w:rsidRPr="00642C08">
        <w:rPr>
          <w:rFonts w:ascii="Arial" w:hAnsi="Arial" w:cs="Arial"/>
          <w:color w:val="000000"/>
          <w:sz w:val="22"/>
          <w:szCs w:val="22"/>
        </w:rPr>
        <w:t>’e</w:t>
      </w:r>
      <w:r w:rsidRPr="00642C08">
        <w:rPr>
          <w:rFonts w:ascii="Arial" w:hAnsi="Arial" w:cs="Arial"/>
          <w:color w:val="000000"/>
          <w:sz w:val="22"/>
          <w:szCs w:val="22"/>
        </w:rPr>
        <w:t xml:space="preserve"> teslimine ve kullanılmasına ve/veya işletilmesine engel olmayacak ve herhangi bir tehlikeye meydan vermeyecek nitelikte olmalıdır.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Kabul komisyonu, gerçekleştirilen işlerin </w:t>
      </w:r>
      <w:r w:rsidR="00D24532" w:rsidRPr="00642C08">
        <w:rPr>
          <w:rFonts w:ascii="Arial" w:hAnsi="Arial" w:cs="Arial"/>
          <w:color w:val="000000"/>
          <w:sz w:val="22"/>
          <w:szCs w:val="22"/>
        </w:rPr>
        <w:t>nevi’ni</w:t>
      </w:r>
      <w:r w:rsidRPr="00642C08">
        <w:rPr>
          <w:rFonts w:ascii="Arial" w:hAnsi="Arial" w:cs="Arial"/>
          <w:color w:val="000000"/>
          <w:sz w:val="22"/>
          <w:szCs w:val="22"/>
        </w:rPr>
        <w:t>, niteliğini, sözleşme ve ekleri ile teknik gereklere ve iş sırasında onaylanan değişikliklere uygunluğunu ve kabule hazır olup olmadığını, yüklenici veya vekili ile birlikte inceler. Yapılan inceleme neticesinde;</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Kabul komisyonu, kabule engel nitelikte olmamakla birlikte yapılan işte kusur ve eksiklikler tespit ederse; gördüğü kusur ve eksikliklerin ayrıntısını gösterir bir liste düzenler ve bunların giderilmesi için gerekli olan süreyi tespit eder. Belirlenen sürenin sonunda, yüklenici bulunsun </w:t>
      </w:r>
      <w:r w:rsidRPr="00642C08">
        <w:rPr>
          <w:rFonts w:ascii="Arial" w:hAnsi="Arial" w:cs="Arial"/>
          <w:color w:val="000000"/>
          <w:sz w:val="22"/>
          <w:szCs w:val="22"/>
        </w:rPr>
        <w:lastRenderedPageBreak/>
        <w:t xml:space="preserve">veya bulunmasın, işin son durumu, kontrol görevlisi tarafından düzenlenecek bir tutanakla tespit edilir ve </w:t>
      </w:r>
      <w:r w:rsidR="007243AF">
        <w:rPr>
          <w:rFonts w:ascii="Arial" w:hAnsi="Arial" w:cs="Arial"/>
          <w:color w:val="000000"/>
          <w:sz w:val="22"/>
          <w:szCs w:val="22"/>
        </w:rPr>
        <w:t>Şirket</w:t>
      </w:r>
      <w:r w:rsidR="0050248E" w:rsidRPr="00642C08">
        <w:rPr>
          <w:rFonts w:ascii="Arial" w:hAnsi="Arial" w:cs="Arial"/>
          <w:color w:val="000000"/>
          <w:sz w:val="22"/>
          <w:szCs w:val="22"/>
        </w:rPr>
        <w:t>’</w:t>
      </w:r>
      <w:r w:rsidRPr="00642C08">
        <w:rPr>
          <w:rFonts w:ascii="Arial" w:hAnsi="Arial" w:cs="Arial"/>
          <w:color w:val="000000"/>
          <w:sz w:val="22"/>
          <w:szCs w:val="22"/>
        </w:rPr>
        <w:t>e iletilir,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Kabul komisyonunun tespit ettiği eksiklikler, belirlenen sürede yüklenici tarafından giderilmezse bu sürenin bitiminden sonra eksikliklerin giderilmesine kadar geçecek her gün için, giderilecek eksikliklerin durumuna göre sözleşmesinde günlük gecikme cezası olarak yazılan </w:t>
      </w:r>
      <w:r w:rsidRPr="007243AF">
        <w:rPr>
          <w:rFonts w:ascii="Arial" w:hAnsi="Arial" w:cs="Arial"/>
          <w:color w:val="000000"/>
          <w:sz w:val="22"/>
          <w:szCs w:val="22"/>
        </w:rPr>
        <w:t xml:space="preserve">miktarın </w:t>
      </w:r>
      <w:r w:rsidR="00A71497" w:rsidRPr="007243AF">
        <w:rPr>
          <w:rFonts w:ascii="Arial" w:hAnsi="Arial" w:cs="Arial"/>
          <w:color w:val="000000"/>
          <w:sz w:val="22"/>
          <w:szCs w:val="22"/>
        </w:rPr>
        <w:t>%</w:t>
      </w:r>
      <w:r w:rsidR="009C6208" w:rsidRPr="007243AF">
        <w:rPr>
          <w:rFonts w:ascii="Arial" w:hAnsi="Arial" w:cs="Arial"/>
          <w:color w:val="000000"/>
          <w:sz w:val="22"/>
          <w:szCs w:val="22"/>
        </w:rPr>
        <w:t xml:space="preserve"> (0,1)</w:t>
      </w:r>
      <w:r w:rsidR="004C78F2" w:rsidRPr="007243AF">
        <w:rPr>
          <w:rFonts w:ascii="Arial" w:hAnsi="Arial" w:cs="Arial"/>
          <w:color w:val="000000"/>
          <w:sz w:val="22"/>
          <w:szCs w:val="22"/>
        </w:rPr>
        <w:t>si oranında</w:t>
      </w:r>
      <w:r w:rsidRPr="007243AF">
        <w:rPr>
          <w:rFonts w:ascii="Arial" w:hAnsi="Arial" w:cs="Arial"/>
          <w:color w:val="000000"/>
          <w:sz w:val="22"/>
          <w:szCs w:val="22"/>
        </w:rPr>
        <w:t xml:space="preserve"> günlük ceza uygulanır</w:t>
      </w:r>
      <w:r w:rsidRPr="00642C08">
        <w:rPr>
          <w:rFonts w:ascii="Arial" w:hAnsi="Arial" w:cs="Arial"/>
          <w:color w:val="000000"/>
          <w:sz w:val="22"/>
          <w:szCs w:val="22"/>
        </w:rPr>
        <w:t xml:space="preserve"> ve geçici kabul tarihi kusur ve eksikliklerin giderilmesi tarihine ertelenir. Ancak bu gecikme otuz günü geçtiği takdirde </w:t>
      </w:r>
      <w:r w:rsidR="007243AF">
        <w:rPr>
          <w:rFonts w:ascii="Arial" w:hAnsi="Arial" w:cs="Arial"/>
          <w:color w:val="000000"/>
          <w:sz w:val="22"/>
          <w:szCs w:val="22"/>
        </w:rPr>
        <w:t>ŞİRKET</w:t>
      </w:r>
      <w:r w:rsidR="004C78F2" w:rsidRPr="00642C08">
        <w:rPr>
          <w:rFonts w:ascii="Arial" w:hAnsi="Arial" w:cs="Arial"/>
          <w:color w:val="000000"/>
          <w:sz w:val="22"/>
          <w:szCs w:val="22"/>
        </w:rPr>
        <w:t>, yüklenici</w:t>
      </w:r>
      <w:r w:rsidRPr="00642C08">
        <w:rPr>
          <w:rFonts w:ascii="Arial" w:hAnsi="Arial" w:cs="Arial"/>
          <w:color w:val="000000"/>
          <w:sz w:val="22"/>
          <w:szCs w:val="22"/>
        </w:rPr>
        <w:t xml:space="preserve"> hesabına eksiklerin giderilmesini kendisi yaptırabilir. Bu takdirde de eksikler tamamlanıncaya kadar ceza uygulaması devam eder ve kabul tarihi ertelenir,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Kabul komisyonu işi kabule uygun gördüğü takdirde, geçici kabul tutanağı düzenlenir ve bu tutanağı komisyon üyeleri ile birlikte yüklenici veya vekili de imzalar. </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Yüklenici veya vekili, yazı ile yapılacak çağrıya rağmen kabulde hazır bulunmazsa veya kabul tutanağını imzalamak istemezse tutanakta bu husus ayrıca belirtilir.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Geçici kabul tutanağı, </w:t>
      </w:r>
      <w:r w:rsidR="007243AF">
        <w:rPr>
          <w:rFonts w:ascii="Arial" w:hAnsi="Arial" w:cs="Arial"/>
          <w:color w:val="000000"/>
          <w:sz w:val="22"/>
          <w:szCs w:val="22"/>
        </w:rPr>
        <w:t>ŞİRKET</w:t>
      </w:r>
      <w:r w:rsidRPr="00642C08">
        <w:rPr>
          <w:rFonts w:ascii="Arial" w:hAnsi="Arial" w:cs="Arial"/>
          <w:color w:val="000000"/>
          <w:sz w:val="22"/>
          <w:szCs w:val="22"/>
        </w:rPr>
        <w:t xml:space="preserve"> tarafından onaylandıktan sonra geçerli olur. Geçici kabulün yapılmasını müteakip işin kullanılması ve/veya işletilmesi, işin kesin kabulünün yapıldığı anlamına gelmez. </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Geçici kabul itibar tarihi olarak esas alınacak tarih, işin geçici kabule elverişli bir halde tamamlandığı tarih olup bunu geçici kabul komisyonu tespit ederek tutanağa geçirir. Ancak yüklenici tarafından tamamlanması ve düzeltilmesi gereken eksik ve kusurlardan, teknik bakımdan tamamlandıktan sonra bir deneme süresi geçirmesi gerekenler varsa, bu kusur ve eksikliklerin giderilmesi tarihinden başlayarak kesin kabule kadar geçmesi gereken süreyi de kabul heyeti belirleyerek tutanağa yazar.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Yüklenicinin yaptığı işin, süresinde tamamlandığı kontrol görevlisi tarafından tespit edilmiş ve idareye bildirilmiş, ancak kabul komisyonunun iş yerine gitmesi ve kabulü yapması herhangi bir nedenle gecikmiş ise kabul tutanağında işin gerçek bitiş tarihi belirtilir ve bu tarih, işin geçici kabul tarihi olur.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Kabul komisyonu, yüklenicinin yaptığı işte tereddüt doğuran durumlar görürse, durumun tahkiki için, sözleşmede yazılı olmasa bile, her türlü giderleri yükleniciye ait olmak üzere gerekli teknik deneylerin yapılmasını isteyebilir.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Yapım işlerinin kabul işlemlerinde, varsa sözleşmelerindeki özel hükümler de göz önünde bulundurulur. </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Geçici kabul için yapılan incelemede, teknik olarak kabulünde sakınca görülmeyen ve işin </w:t>
      </w:r>
      <w:r w:rsidR="007243AF">
        <w:rPr>
          <w:rFonts w:ascii="Arial" w:hAnsi="Arial" w:cs="Arial"/>
          <w:color w:val="000000"/>
          <w:sz w:val="22"/>
          <w:szCs w:val="22"/>
        </w:rPr>
        <w:t>ŞİRKET</w:t>
      </w:r>
      <w:r w:rsidR="0050248E" w:rsidRPr="00642C08">
        <w:rPr>
          <w:rFonts w:ascii="Arial" w:hAnsi="Arial" w:cs="Arial"/>
          <w:color w:val="000000"/>
          <w:sz w:val="22"/>
          <w:szCs w:val="22"/>
        </w:rPr>
        <w:t>’</w:t>
      </w:r>
      <w:r w:rsidRPr="00642C08">
        <w:rPr>
          <w:rFonts w:ascii="Arial" w:hAnsi="Arial" w:cs="Arial"/>
          <w:color w:val="000000"/>
          <w:sz w:val="22"/>
          <w:szCs w:val="22"/>
        </w:rPr>
        <w:t>e teslimini ve kullanılmasını ve/veya işletilmesini engellemeyen, giderilmesi de mümkün olmayan veya fazla harcama ve zaman kaybını gerektiren, kusur ve eksiklikler görülecek olursa yüklenicinin varsa hakediş veya teminatından uygun görülecek bir bedel kesilmek şartı ile, iş idare tarafından bu hali ile kabul edilebilir.</w:t>
      </w:r>
      <w:r w:rsidRPr="00642C08">
        <w:rPr>
          <w:rFonts w:ascii="Arial" w:hAnsi="Arial" w:cs="Arial"/>
          <w:b/>
          <w:bCs/>
          <w:color w:val="000000"/>
          <w:sz w:val="22"/>
          <w:szCs w:val="22"/>
        </w:rPr>
        <w:t xml:space="preserve"> </w:t>
      </w:r>
      <w:r w:rsidRPr="00642C08">
        <w:rPr>
          <w:rFonts w:ascii="Arial" w:hAnsi="Arial" w:cs="Arial"/>
          <w:color w:val="000000"/>
          <w:sz w:val="22"/>
          <w:szCs w:val="22"/>
        </w:rPr>
        <w:t xml:space="preserve">Bu gibi kusur ve eksikliklerin niteliğinin ve kesilecek bedelin kabul tutanağında gösterilmesi gereklidir. Yüklenici bu işleme razı olmazsa, her türlü </w:t>
      </w:r>
      <w:r w:rsidRPr="00642C08">
        <w:rPr>
          <w:rFonts w:ascii="Arial" w:hAnsi="Arial" w:cs="Arial"/>
          <w:color w:val="000000"/>
          <w:sz w:val="22"/>
          <w:szCs w:val="22"/>
        </w:rPr>
        <w:lastRenderedPageBreak/>
        <w:t>gideri kendisine ait olmak üzere, kusur ve eksiklikleri verilen sürede düzeltmek ve gidermek zorundadır.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Aynı sözleşme çerçevesinde bulunan yapım işlerinin kısım kısım ve değişik zamanlarda tamamlanacağı sözleşmesinde öngörülmüşse, taahhüdün tamamlanan ve müstakil kullanıma elverişli bu kısımları için </w:t>
      </w:r>
      <w:r w:rsidR="007243AF">
        <w:rPr>
          <w:rFonts w:ascii="Arial" w:hAnsi="Arial" w:cs="Arial"/>
          <w:color w:val="000000"/>
          <w:sz w:val="22"/>
          <w:szCs w:val="22"/>
        </w:rPr>
        <w:t>Şirket</w:t>
      </w:r>
      <w:r w:rsidR="0050248E" w:rsidRPr="00642C08">
        <w:rPr>
          <w:rFonts w:ascii="Arial" w:hAnsi="Arial" w:cs="Arial"/>
          <w:color w:val="000000"/>
          <w:sz w:val="22"/>
          <w:szCs w:val="22"/>
        </w:rPr>
        <w:t>’</w:t>
      </w:r>
      <w:r w:rsidRPr="00642C08">
        <w:rPr>
          <w:rFonts w:ascii="Arial" w:hAnsi="Arial" w:cs="Arial"/>
          <w:color w:val="000000"/>
          <w:sz w:val="22"/>
          <w:szCs w:val="22"/>
        </w:rPr>
        <w:t>in isteği üzerine işin bütününün geçici kabulünün yapılmış anlamına gelmemek şartıyla, yukarıdaki usullere uygun olarak kısmı geçici kabul veya kabuller yapılabilir.</w:t>
      </w:r>
    </w:p>
    <w:p w:rsidR="008A265F" w:rsidRPr="00642C08" w:rsidRDefault="008A265F" w:rsidP="00642C08">
      <w:pPr>
        <w:pStyle w:val="ListeParagraf"/>
        <w:numPr>
          <w:ilvl w:val="0"/>
          <w:numId w:val="13"/>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İşin süresinden önce bitirilmesi halinde, yüklenicinin isteği üzerine, </w:t>
      </w:r>
      <w:r w:rsidR="007243AF">
        <w:rPr>
          <w:rFonts w:ascii="Arial" w:hAnsi="Arial" w:cs="Arial"/>
          <w:color w:val="000000"/>
          <w:sz w:val="22"/>
          <w:szCs w:val="22"/>
        </w:rPr>
        <w:t>ŞİRKET</w:t>
      </w:r>
      <w:r w:rsidRPr="00642C08">
        <w:rPr>
          <w:rFonts w:ascii="Arial" w:hAnsi="Arial" w:cs="Arial"/>
          <w:color w:val="000000"/>
          <w:sz w:val="22"/>
          <w:szCs w:val="22"/>
        </w:rPr>
        <w:t xml:space="preserve"> sözleşmedeki iş bitim tarihini beklemeksizin yukarıdaki usullere uygun olarak işin kabulünü yapabilir. </w:t>
      </w:r>
    </w:p>
    <w:p w:rsidR="00C72996" w:rsidRPr="00642C08" w:rsidRDefault="00C72996" w:rsidP="00642C08">
      <w:pPr>
        <w:pStyle w:val="ListeParagraf"/>
        <w:spacing w:line="360" w:lineRule="auto"/>
        <w:ind w:left="0"/>
        <w:jc w:val="both"/>
        <w:rPr>
          <w:rFonts w:ascii="Arial" w:hAnsi="Arial" w:cs="Arial"/>
          <w:b/>
          <w:sz w:val="22"/>
          <w:szCs w:val="22"/>
        </w:rPr>
      </w:pPr>
    </w:p>
    <w:p w:rsidR="00C72996" w:rsidRPr="00642C08" w:rsidRDefault="00B36966" w:rsidP="00642C08">
      <w:pPr>
        <w:pStyle w:val="3-NormalYaz"/>
        <w:spacing w:line="360" w:lineRule="auto"/>
        <w:rPr>
          <w:rFonts w:ascii="Arial" w:hAnsi="Arial" w:cs="Arial"/>
          <w:b/>
          <w:sz w:val="22"/>
          <w:szCs w:val="22"/>
        </w:rPr>
      </w:pPr>
      <w:r w:rsidRPr="00642C08">
        <w:rPr>
          <w:rFonts w:ascii="Arial" w:hAnsi="Arial" w:cs="Arial"/>
          <w:b/>
          <w:sz w:val="22"/>
          <w:szCs w:val="22"/>
        </w:rPr>
        <w:t xml:space="preserve">c- </w:t>
      </w:r>
      <w:r w:rsidR="00C72996" w:rsidRPr="00642C08">
        <w:rPr>
          <w:rFonts w:ascii="Arial" w:hAnsi="Arial" w:cs="Arial"/>
          <w:b/>
          <w:sz w:val="22"/>
          <w:szCs w:val="22"/>
        </w:rPr>
        <w:t>Kesin kabul başvurusu ve kesin kabul tutanağının düzenlenmesi</w:t>
      </w:r>
    </w:p>
    <w:p w:rsidR="0050248E" w:rsidRPr="00642C08" w:rsidRDefault="0050248E" w:rsidP="00642C08">
      <w:pPr>
        <w:pStyle w:val="3-NormalYaz"/>
        <w:spacing w:line="360" w:lineRule="auto"/>
        <w:rPr>
          <w:rFonts w:ascii="Arial" w:hAnsi="Arial" w:cs="Arial"/>
          <w:b/>
          <w:sz w:val="22"/>
          <w:szCs w:val="22"/>
        </w:rPr>
      </w:pPr>
    </w:p>
    <w:p w:rsidR="009D316D" w:rsidRPr="00642C08" w:rsidRDefault="009D316D" w:rsidP="00642C08">
      <w:pPr>
        <w:pStyle w:val="ListeParagraf"/>
        <w:numPr>
          <w:ilvl w:val="0"/>
          <w:numId w:val="32"/>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 xml:space="preserve">Kesin Kabul, Geçici kabulün yapıldığı tarihten en az bir yıl sonra yapılır. Bu sürenin belirlenmesinde garanti süresi göz önüne alınır. Şebekelerin kesin kabulü geçici kabul tarihinden en az altı ay sonra yapılır. Kesin kabulün yapılabilmesi için tesisin en az bir yıl (ikinci durumda altı ay) işletme koşullarında çalışmış olması gereklidir. </w:t>
      </w:r>
    </w:p>
    <w:p w:rsidR="008A265F" w:rsidRPr="00642C08" w:rsidRDefault="009D316D" w:rsidP="00642C08">
      <w:pPr>
        <w:pStyle w:val="ListeParagraf"/>
        <w:numPr>
          <w:ilvl w:val="0"/>
          <w:numId w:val="32"/>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Y</w:t>
      </w:r>
      <w:r w:rsidR="008A265F" w:rsidRPr="00642C08">
        <w:rPr>
          <w:rFonts w:ascii="Arial" w:hAnsi="Arial" w:cs="Arial"/>
          <w:color w:val="000000"/>
          <w:sz w:val="22"/>
          <w:szCs w:val="22"/>
        </w:rPr>
        <w:t>üklenicinin yazılı müracaatı üzerine, kesin kabul komisyonu oluşturularak geçici kabuldeki esas ve usullerle kesin kabul yapılır.</w:t>
      </w:r>
      <w:r w:rsidRPr="00642C08">
        <w:rPr>
          <w:rFonts w:ascii="Arial" w:hAnsi="Arial" w:cs="Arial"/>
          <w:color w:val="000000"/>
          <w:sz w:val="22"/>
          <w:szCs w:val="22"/>
        </w:rPr>
        <w:t xml:space="preserve"> Yüklenici müracaat etmediği </w:t>
      </w:r>
      <w:r w:rsidR="004C78F2" w:rsidRPr="00642C08">
        <w:rPr>
          <w:rFonts w:ascii="Arial" w:hAnsi="Arial" w:cs="Arial"/>
          <w:color w:val="000000"/>
          <w:sz w:val="22"/>
          <w:szCs w:val="22"/>
        </w:rPr>
        <w:t>takdirde</w:t>
      </w:r>
      <w:r w:rsidRPr="00642C08">
        <w:rPr>
          <w:rFonts w:ascii="Arial" w:hAnsi="Arial" w:cs="Arial"/>
          <w:color w:val="000000"/>
          <w:sz w:val="22"/>
          <w:szCs w:val="22"/>
        </w:rPr>
        <w:t xml:space="preserve"> gıyabında kesin kabul yapılabilir.</w:t>
      </w:r>
    </w:p>
    <w:p w:rsidR="009D316D" w:rsidRPr="00642C08" w:rsidRDefault="008A265F" w:rsidP="00642C08">
      <w:pPr>
        <w:pStyle w:val="ListeParagraf"/>
        <w:numPr>
          <w:ilvl w:val="0"/>
          <w:numId w:val="32"/>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Geçici ve kesin kabuller arasında, yüklenici tarafından yapılması gereken, sürekli bakım niteliğindeki işlerin sözleşme uyarınca yapılıp yapılmadığı kabul komisyonu tarafından incelenerek tespit olunur.</w:t>
      </w:r>
    </w:p>
    <w:p w:rsidR="008A265F" w:rsidRPr="00642C08" w:rsidRDefault="008A265F" w:rsidP="00642C08">
      <w:pPr>
        <w:pStyle w:val="ListeParagraf"/>
        <w:numPr>
          <w:ilvl w:val="0"/>
          <w:numId w:val="32"/>
        </w:numPr>
        <w:spacing w:after="40" w:line="360" w:lineRule="auto"/>
        <w:ind w:left="0" w:firstLine="0"/>
        <w:jc w:val="both"/>
        <w:rPr>
          <w:rFonts w:ascii="Arial" w:hAnsi="Arial" w:cs="Arial"/>
          <w:sz w:val="22"/>
          <w:szCs w:val="22"/>
        </w:rPr>
      </w:pPr>
      <w:r w:rsidRPr="00642C08">
        <w:rPr>
          <w:rFonts w:ascii="Arial" w:hAnsi="Arial" w:cs="Arial"/>
          <w:color w:val="000000"/>
          <w:sz w:val="22"/>
          <w:szCs w:val="22"/>
        </w:rPr>
        <w:t>Devamlı bakım hususunda yüklenicinin herhangi bir yükümlülüğü yoksa kesin kabul 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w:t>
      </w:r>
    </w:p>
    <w:p w:rsidR="008A265F" w:rsidRPr="00642C08" w:rsidRDefault="004D50FB" w:rsidP="00642C08">
      <w:pPr>
        <w:spacing w:after="40" w:line="360" w:lineRule="auto"/>
        <w:jc w:val="both"/>
        <w:rPr>
          <w:rFonts w:ascii="Arial" w:hAnsi="Arial" w:cs="Arial"/>
          <w:sz w:val="22"/>
          <w:szCs w:val="22"/>
        </w:rPr>
      </w:pPr>
      <w:r w:rsidRPr="00642C08">
        <w:rPr>
          <w:rFonts w:ascii="Arial" w:hAnsi="Arial" w:cs="Arial"/>
          <w:color w:val="000000"/>
          <w:sz w:val="22"/>
          <w:szCs w:val="22"/>
        </w:rPr>
        <w:t xml:space="preserve">5- </w:t>
      </w:r>
      <w:r w:rsidR="008A265F" w:rsidRPr="00642C08">
        <w:rPr>
          <w:rFonts w:ascii="Arial" w:hAnsi="Arial" w:cs="Arial"/>
          <w:color w:val="000000"/>
          <w:sz w:val="22"/>
          <w:szCs w:val="22"/>
        </w:rPr>
        <w:t>Teminat süresi içinde yüklenicinin, bütün yükümlülüklerini yerine getirmiş olduğu ve kendisine yüklenebilecek kesin kabulü engelleyecek bir kusur ve eksiklik görülmediği takdirde kesin kabul tutanağı düzenlenir. Eğer bu süre içinde, sorumluluğu yükleniciye atfedilmeyecek bir kusur veya eksiklik tespit edilmişse bu da tutanakta ayrıca belirtilir.</w:t>
      </w:r>
    </w:p>
    <w:p w:rsidR="008A265F" w:rsidRPr="00642C08" w:rsidRDefault="004D50FB" w:rsidP="00642C08">
      <w:pPr>
        <w:spacing w:after="40" w:line="360" w:lineRule="auto"/>
        <w:jc w:val="both"/>
        <w:rPr>
          <w:rFonts w:ascii="Arial" w:hAnsi="Arial" w:cs="Arial"/>
          <w:sz w:val="22"/>
          <w:szCs w:val="22"/>
        </w:rPr>
      </w:pPr>
      <w:r w:rsidRPr="00642C08">
        <w:rPr>
          <w:rFonts w:ascii="Arial" w:hAnsi="Arial" w:cs="Arial"/>
          <w:color w:val="000000"/>
          <w:sz w:val="22"/>
          <w:szCs w:val="22"/>
        </w:rPr>
        <w:t xml:space="preserve">6- </w:t>
      </w:r>
      <w:r w:rsidR="008A265F" w:rsidRPr="00642C08">
        <w:rPr>
          <w:rFonts w:ascii="Arial" w:hAnsi="Arial" w:cs="Arial"/>
          <w:color w:val="000000"/>
          <w:sz w:val="22"/>
          <w:szCs w:val="22"/>
        </w:rPr>
        <w:t xml:space="preserve">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İdare bu kusur ve eksiklerin tutanakta belirlenen süre içerisinde giderilmesi hususunu yükleniciye tebliğ eder. Kusur </w:t>
      </w:r>
      <w:r w:rsidR="008A265F" w:rsidRPr="00642C08">
        <w:rPr>
          <w:rFonts w:ascii="Arial" w:hAnsi="Arial" w:cs="Arial"/>
          <w:color w:val="000000"/>
          <w:sz w:val="22"/>
          <w:szCs w:val="22"/>
        </w:rPr>
        <w:lastRenderedPageBreak/>
        <w:t xml:space="preserve">ve eksiklerin yüklenici tarafından giderildiği </w:t>
      </w:r>
      <w:r w:rsidR="007243AF">
        <w:rPr>
          <w:rFonts w:ascii="Arial" w:hAnsi="Arial" w:cs="Arial"/>
          <w:color w:val="000000"/>
          <w:sz w:val="22"/>
          <w:szCs w:val="22"/>
        </w:rPr>
        <w:t>ŞİRKET</w:t>
      </w:r>
      <w:r w:rsidR="0050248E" w:rsidRPr="00642C08">
        <w:rPr>
          <w:rFonts w:ascii="Arial" w:hAnsi="Arial" w:cs="Arial"/>
          <w:color w:val="000000"/>
          <w:sz w:val="22"/>
          <w:szCs w:val="22"/>
        </w:rPr>
        <w:t xml:space="preserve"> tarafından</w:t>
      </w:r>
      <w:r w:rsidR="008A265F" w:rsidRPr="00642C08">
        <w:rPr>
          <w:rFonts w:ascii="Arial" w:hAnsi="Arial" w:cs="Arial"/>
          <w:color w:val="000000"/>
          <w:sz w:val="22"/>
          <w:szCs w:val="22"/>
        </w:rPr>
        <w:t xml:space="preserve"> tespit edildiğinde kabul işlemi sonuçlandırılır.</w:t>
      </w:r>
    </w:p>
    <w:p w:rsidR="008A265F" w:rsidRPr="00642C08" w:rsidRDefault="004D50FB" w:rsidP="00642C08">
      <w:pPr>
        <w:spacing w:after="40" w:line="360" w:lineRule="auto"/>
        <w:jc w:val="both"/>
        <w:rPr>
          <w:rFonts w:ascii="Arial" w:hAnsi="Arial" w:cs="Arial"/>
          <w:sz w:val="22"/>
          <w:szCs w:val="22"/>
        </w:rPr>
      </w:pPr>
      <w:r w:rsidRPr="00642C08">
        <w:rPr>
          <w:rFonts w:ascii="Arial" w:hAnsi="Arial" w:cs="Arial"/>
          <w:color w:val="000000"/>
          <w:sz w:val="22"/>
          <w:szCs w:val="22"/>
        </w:rPr>
        <w:t xml:space="preserve">7- </w:t>
      </w:r>
      <w:r w:rsidR="008A265F" w:rsidRPr="00642C08">
        <w:rPr>
          <w:rFonts w:ascii="Arial" w:hAnsi="Arial" w:cs="Arial"/>
          <w:color w:val="000000"/>
          <w:sz w:val="22"/>
          <w:szCs w:val="22"/>
        </w:rPr>
        <w:t xml:space="preserve"> Yüklenici teminat süresi veya yukarıdaki fıkrada söz konusu edilen süre sonunda, </w:t>
      </w:r>
      <w:r w:rsidR="007243AF">
        <w:rPr>
          <w:rFonts w:ascii="Arial" w:hAnsi="Arial" w:cs="Arial"/>
          <w:color w:val="000000"/>
          <w:sz w:val="22"/>
          <w:szCs w:val="22"/>
        </w:rPr>
        <w:t>ŞİRKET</w:t>
      </w:r>
      <w:r w:rsidR="0050248E" w:rsidRPr="00642C08">
        <w:rPr>
          <w:rFonts w:ascii="Arial" w:hAnsi="Arial" w:cs="Arial"/>
          <w:color w:val="000000"/>
          <w:sz w:val="22"/>
          <w:szCs w:val="22"/>
        </w:rPr>
        <w:t>’in</w:t>
      </w:r>
      <w:r w:rsidR="008A265F" w:rsidRPr="00642C08">
        <w:rPr>
          <w:rFonts w:ascii="Arial" w:hAnsi="Arial" w:cs="Arial"/>
          <w:color w:val="000000"/>
          <w:sz w:val="22"/>
          <w:szCs w:val="22"/>
        </w:rPr>
        <w:t xml:space="preserve"> kabul edebileceği gecikmeler dışında, sözleşme ve şartname hükümlerine göre işi kesin kabule elverişli duruma getirmeyerek bir gecikmeye yol aç</w:t>
      </w:r>
      <w:r w:rsidRPr="00642C08">
        <w:rPr>
          <w:rFonts w:ascii="Arial" w:hAnsi="Arial" w:cs="Arial"/>
          <w:color w:val="000000"/>
          <w:sz w:val="22"/>
          <w:szCs w:val="22"/>
        </w:rPr>
        <w:t xml:space="preserve">mış ise, </w:t>
      </w:r>
      <w:r w:rsidR="007243AF">
        <w:rPr>
          <w:rFonts w:ascii="Arial" w:hAnsi="Arial" w:cs="Arial"/>
          <w:color w:val="000000"/>
          <w:sz w:val="22"/>
          <w:szCs w:val="22"/>
        </w:rPr>
        <w:t>ŞİRKET</w:t>
      </w:r>
      <w:r w:rsidRPr="00642C08">
        <w:rPr>
          <w:rFonts w:ascii="Arial" w:hAnsi="Arial" w:cs="Arial"/>
          <w:color w:val="000000"/>
          <w:sz w:val="22"/>
          <w:szCs w:val="22"/>
        </w:rPr>
        <w:t xml:space="preserve"> ya yükleniciye 17. b-9. </w:t>
      </w:r>
      <w:r w:rsidR="008A265F" w:rsidRPr="00642C08">
        <w:rPr>
          <w:rFonts w:ascii="Arial" w:hAnsi="Arial" w:cs="Arial"/>
          <w:color w:val="000000"/>
          <w:sz w:val="22"/>
          <w:szCs w:val="22"/>
        </w:rPr>
        <w:t xml:space="preserve">maddede belirtilen şekilde ceza uygulayarak eksik ve kusurların giderilmesini bekler, ya da gecikme otuz günü geçerse ceza uygulamasına devam etmekle birlikte kusur ve eksiklikleri yüklenici hesabına kendisi giderir. </w:t>
      </w:r>
    </w:p>
    <w:p w:rsidR="008A265F" w:rsidRPr="00642C08" w:rsidRDefault="004D50FB" w:rsidP="00642C08">
      <w:pPr>
        <w:spacing w:after="40" w:line="360" w:lineRule="auto"/>
        <w:jc w:val="both"/>
        <w:rPr>
          <w:rFonts w:ascii="Arial" w:hAnsi="Arial" w:cs="Arial"/>
          <w:sz w:val="22"/>
          <w:szCs w:val="22"/>
        </w:rPr>
      </w:pPr>
      <w:r w:rsidRPr="00642C08">
        <w:rPr>
          <w:rFonts w:ascii="Arial" w:hAnsi="Arial" w:cs="Arial"/>
          <w:color w:val="000000"/>
          <w:sz w:val="22"/>
          <w:szCs w:val="22"/>
        </w:rPr>
        <w:t>8-  </w:t>
      </w:r>
      <w:r w:rsidR="007243AF">
        <w:rPr>
          <w:rFonts w:ascii="Arial" w:hAnsi="Arial" w:cs="Arial"/>
          <w:color w:val="000000"/>
          <w:sz w:val="22"/>
          <w:szCs w:val="22"/>
        </w:rPr>
        <w:t>ŞİRKET</w:t>
      </w:r>
      <w:r w:rsidR="008A265F" w:rsidRPr="00642C08">
        <w:rPr>
          <w:rFonts w:ascii="Arial" w:hAnsi="Arial" w:cs="Arial"/>
          <w:color w:val="000000"/>
          <w:sz w:val="22"/>
          <w:szCs w:val="22"/>
        </w:rPr>
        <w:t>, gerek kusur ve eksikliklerin yüklenici hesabına giderilmesi bedellerini, gerekse vukuunda belirtilen bekleme cezalarını yüklenicinin varsa hakedişinden, hakedişi kalmamışsa teminatından kesmeye yetkilidir.</w:t>
      </w:r>
    </w:p>
    <w:p w:rsidR="008A265F" w:rsidRPr="00642C08" w:rsidRDefault="004D50FB" w:rsidP="00642C08">
      <w:pPr>
        <w:spacing w:after="40" w:line="360" w:lineRule="auto"/>
        <w:jc w:val="both"/>
        <w:rPr>
          <w:rFonts w:ascii="Arial" w:hAnsi="Arial" w:cs="Arial"/>
          <w:color w:val="000000"/>
          <w:sz w:val="22"/>
          <w:szCs w:val="22"/>
        </w:rPr>
      </w:pPr>
      <w:r w:rsidRPr="00642C08">
        <w:rPr>
          <w:rFonts w:ascii="Arial" w:hAnsi="Arial" w:cs="Arial"/>
          <w:color w:val="000000"/>
          <w:sz w:val="22"/>
          <w:szCs w:val="22"/>
        </w:rPr>
        <w:t xml:space="preserve">9- </w:t>
      </w:r>
      <w:r w:rsidR="008A265F" w:rsidRPr="00642C08">
        <w:rPr>
          <w:rFonts w:ascii="Arial" w:hAnsi="Arial" w:cs="Arial"/>
          <w:color w:val="000000"/>
          <w:sz w:val="22"/>
          <w:szCs w:val="22"/>
        </w:rPr>
        <w:t xml:space="preserve"> Kesin kabul tutanağının </w:t>
      </w:r>
      <w:r w:rsidR="007243AF">
        <w:rPr>
          <w:rFonts w:ascii="Arial" w:hAnsi="Arial" w:cs="Arial"/>
          <w:color w:val="000000"/>
          <w:sz w:val="22"/>
          <w:szCs w:val="22"/>
        </w:rPr>
        <w:t>ŞİRKET</w:t>
      </w:r>
      <w:r w:rsidR="008A265F" w:rsidRPr="00642C08">
        <w:rPr>
          <w:rFonts w:ascii="Arial" w:hAnsi="Arial" w:cs="Arial"/>
          <w:color w:val="000000"/>
          <w:sz w:val="22"/>
          <w:szCs w:val="22"/>
        </w:rPr>
        <w:t xml:space="preserve"> tarafından onaylanması ile kesin kabul işlemi tamamlanmış olur.</w:t>
      </w:r>
    </w:p>
    <w:p w:rsidR="00C72996" w:rsidRPr="00642C08" w:rsidRDefault="004D50FB" w:rsidP="00642C08">
      <w:pPr>
        <w:spacing w:after="40" w:line="360" w:lineRule="auto"/>
        <w:jc w:val="both"/>
        <w:rPr>
          <w:rFonts w:ascii="Arial" w:hAnsi="Arial" w:cs="Arial"/>
          <w:sz w:val="22"/>
          <w:szCs w:val="22"/>
        </w:rPr>
      </w:pPr>
      <w:r w:rsidRPr="00642C08">
        <w:rPr>
          <w:rFonts w:ascii="Arial" w:hAnsi="Arial" w:cs="Arial"/>
          <w:color w:val="000000"/>
          <w:sz w:val="22"/>
          <w:szCs w:val="22"/>
        </w:rPr>
        <w:t>10-</w:t>
      </w:r>
      <w:r w:rsidR="008A265F" w:rsidRPr="00642C08">
        <w:rPr>
          <w:rFonts w:ascii="Arial" w:hAnsi="Arial" w:cs="Arial"/>
          <w:color w:val="000000"/>
          <w:sz w:val="22"/>
          <w:szCs w:val="22"/>
        </w:rPr>
        <w:t> Yükle</w:t>
      </w:r>
      <w:r w:rsidRPr="00642C08">
        <w:rPr>
          <w:rFonts w:ascii="Arial" w:hAnsi="Arial" w:cs="Arial"/>
          <w:color w:val="000000"/>
          <w:sz w:val="22"/>
          <w:szCs w:val="22"/>
        </w:rPr>
        <w:t xml:space="preserve">nicinin yazılı müracaatı ve </w:t>
      </w:r>
      <w:r w:rsidR="007243AF">
        <w:rPr>
          <w:rFonts w:ascii="Arial" w:hAnsi="Arial" w:cs="Arial"/>
          <w:color w:val="000000"/>
          <w:sz w:val="22"/>
          <w:szCs w:val="22"/>
        </w:rPr>
        <w:t>ŞİRKET</w:t>
      </w:r>
      <w:r w:rsidRPr="00642C08">
        <w:rPr>
          <w:rFonts w:ascii="Arial" w:hAnsi="Arial" w:cs="Arial"/>
          <w:color w:val="000000"/>
          <w:sz w:val="22"/>
          <w:szCs w:val="22"/>
        </w:rPr>
        <w:t xml:space="preserve"> ’in</w:t>
      </w:r>
      <w:r w:rsidR="008A265F" w:rsidRPr="00642C08">
        <w:rPr>
          <w:rFonts w:ascii="Arial" w:hAnsi="Arial" w:cs="Arial"/>
          <w:color w:val="000000"/>
          <w:sz w:val="22"/>
          <w:szCs w:val="22"/>
        </w:rPr>
        <w:t xml:space="preserve"> de uygun görüşü olmak kaydıyla, kısmi geçici kabulü yapılmış kısımların, sözleşmede belirtilen teminat süresi dikkate alınarak, yukarıdaki esaslara göre işin bütününün kesin kabulünün yapılmış anlamına gelmemek şartıyla, kısmi kesin kabulü yapılabilir.</w:t>
      </w:r>
    </w:p>
    <w:p w:rsidR="00C72996" w:rsidRPr="00642C08" w:rsidRDefault="00C72996" w:rsidP="00642C08">
      <w:pPr>
        <w:pStyle w:val="3-NormalYaz"/>
        <w:spacing w:line="360" w:lineRule="auto"/>
        <w:rPr>
          <w:rFonts w:ascii="Arial" w:hAnsi="Arial" w:cs="Arial"/>
          <w:sz w:val="22"/>
          <w:szCs w:val="22"/>
        </w:rPr>
      </w:pPr>
      <w:r w:rsidRPr="00642C08">
        <w:rPr>
          <w:rFonts w:ascii="Arial" w:hAnsi="Arial" w:cs="Arial"/>
          <w:sz w:val="22"/>
          <w:szCs w:val="22"/>
        </w:rPr>
        <w:t xml:space="preserve"> </w:t>
      </w:r>
    </w:p>
    <w:p w:rsidR="00C72996" w:rsidRPr="00642C08" w:rsidRDefault="00C72996" w:rsidP="00642C08">
      <w:pPr>
        <w:pStyle w:val="3-NormalYaz"/>
        <w:spacing w:line="360" w:lineRule="auto"/>
        <w:rPr>
          <w:rFonts w:ascii="Arial" w:hAnsi="Arial" w:cs="Arial"/>
          <w:color w:val="0070C0"/>
          <w:sz w:val="22"/>
          <w:szCs w:val="22"/>
        </w:rPr>
      </w:pPr>
      <w:r w:rsidRPr="00642C08">
        <w:rPr>
          <w:rFonts w:ascii="Arial" w:hAnsi="Arial" w:cs="Arial"/>
          <w:sz w:val="22"/>
          <w:szCs w:val="22"/>
        </w:rPr>
        <w:tab/>
      </w:r>
      <w:r w:rsidRPr="00642C08">
        <w:rPr>
          <w:rFonts w:ascii="Arial" w:hAnsi="Arial" w:cs="Arial"/>
          <w:sz w:val="22"/>
          <w:szCs w:val="22"/>
        </w:rPr>
        <w:tab/>
      </w:r>
    </w:p>
    <w:p w:rsidR="00A604D8" w:rsidRPr="00642C08" w:rsidRDefault="004C78F2" w:rsidP="00403BB1">
      <w:pPr>
        <w:pStyle w:val="Balk1"/>
        <w:numPr>
          <w:ilvl w:val="0"/>
          <w:numId w:val="42"/>
        </w:numPr>
        <w:spacing w:line="360" w:lineRule="auto"/>
        <w:ind w:left="426" w:hanging="426"/>
        <w:jc w:val="both"/>
        <w:rPr>
          <w:rFonts w:ascii="Arial" w:hAnsi="Arial" w:cs="Arial"/>
          <w:sz w:val="22"/>
          <w:szCs w:val="22"/>
        </w:rPr>
      </w:pPr>
      <w:bookmarkStart w:id="151" w:name="_Toc290996260"/>
      <w:bookmarkStart w:id="152" w:name="_Toc293299462"/>
      <w:bookmarkStart w:id="153" w:name="_Toc314841548"/>
      <w:bookmarkStart w:id="154" w:name="_Toc318968038"/>
      <w:bookmarkStart w:id="155" w:name="_Toc319567021"/>
      <w:bookmarkStart w:id="156" w:name="_Toc319567040"/>
      <w:bookmarkStart w:id="157" w:name="_Toc320270612"/>
      <w:r w:rsidRPr="00642C08">
        <w:rPr>
          <w:rFonts w:ascii="Arial" w:hAnsi="Arial" w:cs="Arial"/>
          <w:color w:val="000000" w:themeColor="text1"/>
          <w:sz w:val="22"/>
          <w:szCs w:val="22"/>
        </w:rPr>
        <w:t xml:space="preserve"> </w:t>
      </w:r>
      <w:bookmarkStart w:id="158" w:name="_Toc453074426"/>
      <w:bookmarkStart w:id="159" w:name="_Toc453075265"/>
      <w:r w:rsidRPr="00642C08">
        <w:rPr>
          <w:rFonts w:ascii="Arial" w:hAnsi="Arial" w:cs="Arial"/>
          <w:color w:val="000000" w:themeColor="text1"/>
          <w:sz w:val="22"/>
          <w:szCs w:val="22"/>
        </w:rPr>
        <w:t>GENEL</w:t>
      </w:r>
      <w:r w:rsidR="00DD77F1" w:rsidRPr="00642C08">
        <w:rPr>
          <w:rFonts w:ascii="Arial" w:hAnsi="Arial" w:cs="Arial"/>
          <w:color w:val="000000" w:themeColor="text1"/>
          <w:sz w:val="22"/>
          <w:szCs w:val="22"/>
        </w:rPr>
        <w:t xml:space="preserve"> HUSUSLAR</w:t>
      </w:r>
      <w:bookmarkEnd w:id="151"/>
      <w:bookmarkEnd w:id="152"/>
      <w:bookmarkEnd w:id="153"/>
      <w:bookmarkEnd w:id="154"/>
      <w:bookmarkEnd w:id="155"/>
      <w:bookmarkEnd w:id="156"/>
      <w:bookmarkEnd w:id="157"/>
      <w:bookmarkEnd w:id="158"/>
      <w:bookmarkEnd w:id="159"/>
    </w:p>
    <w:p w:rsidR="00DD77F1" w:rsidRPr="00642C08" w:rsidRDefault="00367E48" w:rsidP="00642C08">
      <w:pPr>
        <w:tabs>
          <w:tab w:val="left" w:pos="550"/>
          <w:tab w:val="left" w:pos="880"/>
        </w:tabs>
        <w:spacing w:line="360" w:lineRule="auto"/>
        <w:jc w:val="both"/>
        <w:rPr>
          <w:rFonts w:ascii="Arial" w:hAnsi="Arial" w:cs="Arial"/>
          <w:bCs/>
          <w:color w:val="000000" w:themeColor="text1"/>
          <w:sz w:val="22"/>
          <w:szCs w:val="22"/>
        </w:rPr>
      </w:pPr>
      <w:r w:rsidRPr="00642C08">
        <w:rPr>
          <w:rFonts w:ascii="Arial" w:hAnsi="Arial" w:cs="Arial"/>
          <w:bCs/>
          <w:color w:val="000000" w:themeColor="text1"/>
          <w:sz w:val="22"/>
          <w:szCs w:val="22"/>
        </w:rPr>
        <w:t xml:space="preserve">   </w:t>
      </w:r>
    </w:p>
    <w:p w:rsidR="00DE7E7C" w:rsidRPr="007243AF" w:rsidRDefault="009C6208" w:rsidP="004F5C8E">
      <w:pPr>
        <w:pStyle w:val="ListeParagraf"/>
        <w:numPr>
          <w:ilvl w:val="1"/>
          <w:numId w:val="42"/>
        </w:numPr>
        <w:tabs>
          <w:tab w:val="left" w:pos="851"/>
        </w:tabs>
        <w:spacing w:after="80" w:line="360" w:lineRule="auto"/>
        <w:ind w:left="709" w:hanging="709"/>
        <w:jc w:val="both"/>
        <w:rPr>
          <w:rFonts w:ascii="Arial" w:hAnsi="Arial" w:cs="Arial"/>
          <w:color w:val="000000" w:themeColor="text1"/>
          <w:sz w:val="22"/>
          <w:szCs w:val="22"/>
        </w:rPr>
      </w:pPr>
      <w:r w:rsidRPr="007243AF">
        <w:rPr>
          <w:rFonts w:ascii="Arial" w:hAnsi="Arial" w:cs="Arial"/>
          <w:color w:val="000000" w:themeColor="text1"/>
          <w:sz w:val="22"/>
          <w:szCs w:val="22"/>
        </w:rPr>
        <w:t xml:space="preserve">Tesis Yapım İşi </w:t>
      </w:r>
      <w:r w:rsidR="00DD77F1" w:rsidRPr="007243AF">
        <w:rPr>
          <w:rFonts w:ascii="Arial" w:hAnsi="Arial" w:cs="Arial"/>
          <w:color w:val="000000" w:themeColor="text1"/>
          <w:sz w:val="22"/>
          <w:szCs w:val="22"/>
        </w:rPr>
        <w:t>yapımında diğer kurum ve kuruluşların alt yapı tesislerine zarar verilmemesi için her türlü tedbir yüklenici firmaca alınacak ve zarar verildiği takdirde zarar bedeli yüklenici firmaca karşılanacaktır.</w:t>
      </w:r>
    </w:p>
    <w:p w:rsidR="00A228EB" w:rsidRPr="004F5C8E" w:rsidRDefault="004F5C8E" w:rsidP="004F5C8E">
      <w:pPr>
        <w:pStyle w:val="ListeParagraf"/>
        <w:numPr>
          <w:ilvl w:val="1"/>
          <w:numId w:val="42"/>
        </w:numPr>
        <w:tabs>
          <w:tab w:val="left" w:pos="851"/>
        </w:tabs>
        <w:spacing w:after="80" w:line="360" w:lineRule="auto"/>
        <w:ind w:left="709" w:hanging="567"/>
        <w:jc w:val="both"/>
        <w:rPr>
          <w:rFonts w:ascii="Arial" w:hAnsi="Arial" w:cs="Arial"/>
          <w:b/>
          <w:sz w:val="22"/>
          <w:szCs w:val="22"/>
        </w:rPr>
      </w:pPr>
      <w:r>
        <w:rPr>
          <w:rFonts w:ascii="Arial" w:hAnsi="Arial" w:cs="Arial"/>
          <w:color w:val="000000" w:themeColor="text1"/>
          <w:sz w:val="22"/>
          <w:szCs w:val="22"/>
        </w:rPr>
        <w:t xml:space="preserve">  </w:t>
      </w:r>
    </w:p>
    <w:p w:rsidR="00400274" w:rsidRPr="004F5C8E" w:rsidRDefault="00400274" w:rsidP="004F5C8E">
      <w:pPr>
        <w:pStyle w:val="ListeParagraf"/>
        <w:numPr>
          <w:ilvl w:val="1"/>
          <w:numId w:val="42"/>
        </w:numPr>
        <w:spacing w:line="360" w:lineRule="auto"/>
        <w:ind w:hanging="858"/>
        <w:jc w:val="both"/>
        <w:rPr>
          <w:rFonts w:ascii="Arial" w:hAnsi="Arial" w:cs="Arial"/>
          <w:sz w:val="22"/>
          <w:szCs w:val="22"/>
        </w:rPr>
      </w:pPr>
      <w:r w:rsidRPr="004F5C8E">
        <w:rPr>
          <w:rFonts w:ascii="Arial" w:hAnsi="Arial" w:cs="Arial"/>
          <w:sz w:val="22"/>
          <w:szCs w:val="22"/>
        </w:rPr>
        <w:t>Elektrik Dağıtım Sistemine 3. Şahıslar tarafından verilen hasarların bilgileri zamanında verilmesinden</w:t>
      </w:r>
      <w:r w:rsidR="0050248E" w:rsidRPr="004F5C8E">
        <w:rPr>
          <w:rFonts w:ascii="Arial" w:hAnsi="Arial" w:cs="Arial"/>
          <w:sz w:val="22"/>
          <w:szCs w:val="22"/>
        </w:rPr>
        <w:t>,</w:t>
      </w:r>
    </w:p>
    <w:p w:rsidR="00400274" w:rsidRPr="004F5C8E" w:rsidRDefault="00400274" w:rsidP="004F5C8E">
      <w:pPr>
        <w:pStyle w:val="ListeParagraf"/>
        <w:numPr>
          <w:ilvl w:val="1"/>
          <w:numId w:val="42"/>
        </w:numPr>
        <w:spacing w:line="360" w:lineRule="auto"/>
        <w:ind w:hanging="858"/>
        <w:jc w:val="both"/>
        <w:rPr>
          <w:rFonts w:ascii="Arial" w:hAnsi="Arial" w:cs="Arial"/>
          <w:sz w:val="22"/>
          <w:szCs w:val="22"/>
        </w:rPr>
      </w:pPr>
      <w:r w:rsidRPr="004F5C8E">
        <w:rPr>
          <w:rFonts w:ascii="Arial" w:hAnsi="Arial" w:cs="Arial"/>
          <w:sz w:val="22"/>
          <w:szCs w:val="22"/>
        </w:rPr>
        <w:t xml:space="preserve">İşin yapımı sırasında meydana gelen her türlü İş kazalarını </w:t>
      </w:r>
      <w:r w:rsidR="004C78F2" w:rsidRPr="004F5C8E">
        <w:rPr>
          <w:rFonts w:ascii="Arial" w:hAnsi="Arial" w:cs="Arial"/>
          <w:sz w:val="22"/>
          <w:szCs w:val="22"/>
        </w:rPr>
        <w:t>aynı iş</w:t>
      </w:r>
      <w:r w:rsidRPr="004F5C8E">
        <w:rPr>
          <w:rFonts w:ascii="Arial" w:hAnsi="Arial" w:cs="Arial"/>
          <w:sz w:val="22"/>
          <w:szCs w:val="22"/>
        </w:rPr>
        <w:t xml:space="preserve"> günü içinde </w:t>
      </w:r>
      <w:r w:rsidR="007243AF" w:rsidRPr="004F5C8E">
        <w:rPr>
          <w:rFonts w:ascii="Arial" w:hAnsi="Arial" w:cs="Arial"/>
          <w:sz w:val="22"/>
          <w:szCs w:val="22"/>
        </w:rPr>
        <w:t>Şirket</w:t>
      </w:r>
      <w:r w:rsidRPr="004F5C8E">
        <w:rPr>
          <w:rFonts w:ascii="Arial" w:hAnsi="Arial" w:cs="Arial"/>
          <w:sz w:val="22"/>
          <w:szCs w:val="22"/>
        </w:rPr>
        <w:t>’e bildirilmesi ve zamanında bildirilmeyen iş kazalarında doğacak her türlü zarar ve ziyandan</w:t>
      </w:r>
      <w:r w:rsidR="00FC389D" w:rsidRPr="004F5C8E">
        <w:rPr>
          <w:rFonts w:ascii="Arial" w:hAnsi="Arial" w:cs="Arial"/>
          <w:sz w:val="22"/>
          <w:szCs w:val="22"/>
        </w:rPr>
        <w:t xml:space="preserve"> </w:t>
      </w:r>
      <w:r w:rsidRPr="004F5C8E">
        <w:rPr>
          <w:rFonts w:ascii="Arial" w:hAnsi="Arial" w:cs="Arial"/>
          <w:sz w:val="22"/>
          <w:szCs w:val="22"/>
        </w:rPr>
        <w:t>Sorumludur.</w:t>
      </w:r>
    </w:p>
    <w:p w:rsidR="00FC389D" w:rsidRPr="00642C08" w:rsidRDefault="00FC389D" w:rsidP="00642C08">
      <w:pPr>
        <w:spacing w:line="360" w:lineRule="auto"/>
        <w:jc w:val="both"/>
        <w:rPr>
          <w:rFonts w:ascii="Arial" w:hAnsi="Arial" w:cs="Arial"/>
          <w:sz w:val="22"/>
          <w:szCs w:val="22"/>
        </w:rPr>
      </w:pPr>
    </w:p>
    <w:p w:rsidR="00FC389D" w:rsidRDefault="00FC389D" w:rsidP="009F3241">
      <w:pPr>
        <w:jc w:val="both"/>
        <w:rPr>
          <w:rFonts w:ascii="Arial" w:hAnsi="Arial" w:cs="Arial"/>
        </w:rPr>
      </w:pPr>
    </w:p>
    <w:p w:rsidR="007243AF" w:rsidRDefault="007243AF" w:rsidP="009F3241">
      <w:pPr>
        <w:jc w:val="both"/>
        <w:rPr>
          <w:rFonts w:ascii="Arial" w:hAnsi="Arial" w:cs="Arial"/>
        </w:rPr>
      </w:pPr>
    </w:p>
    <w:p w:rsidR="007243AF" w:rsidRDefault="007243AF" w:rsidP="009F3241">
      <w:pPr>
        <w:jc w:val="both"/>
        <w:rPr>
          <w:rFonts w:ascii="Arial" w:hAnsi="Arial" w:cs="Arial"/>
        </w:rPr>
      </w:pPr>
    </w:p>
    <w:p w:rsidR="007243AF" w:rsidRDefault="007243AF" w:rsidP="009F3241">
      <w:pPr>
        <w:jc w:val="both"/>
        <w:rPr>
          <w:rFonts w:ascii="Arial" w:hAnsi="Arial" w:cs="Arial"/>
        </w:rPr>
      </w:pPr>
    </w:p>
    <w:p w:rsidR="007243AF" w:rsidRDefault="007243AF" w:rsidP="009F3241">
      <w:pPr>
        <w:jc w:val="both"/>
        <w:rPr>
          <w:rFonts w:ascii="Arial" w:hAnsi="Arial" w:cs="Arial"/>
        </w:rPr>
      </w:pPr>
    </w:p>
    <w:p w:rsidR="007243AF" w:rsidRDefault="007243AF" w:rsidP="009F3241">
      <w:pPr>
        <w:jc w:val="both"/>
        <w:rPr>
          <w:rFonts w:ascii="Arial" w:hAnsi="Arial" w:cs="Arial"/>
        </w:rPr>
      </w:pPr>
    </w:p>
    <w:p w:rsidR="007243AF" w:rsidRDefault="007243AF" w:rsidP="009F3241">
      <w:pPr>
        <w:jc w:val="both"/>
        <w:rPr>
          <w:rFonts w:ascii="Arial" w:hAnsi="Arial" w:cs="Arial"/>
        </w:rPr>
      </w:pPr>
    </w:p>
    <w:p w:rsidR="007243AF" w:rsidRDefault="007243AF" w:rsidP="009F3241">
      <w:pPr>
        <w:jc w:val="both"/>
        <w:rPr>
          <w:rFonts w:ascii="Arial" w:hAnsi="Arial" w:cs="Arial"/>
        </w:rPr>
      </w:pPr>
    </w:p>
    <w:p w:rsidR="00DD77F1" w:rsidRPr="004C1E90" w:rsidRDefault="004C78F2" w:rsidP="009D45CB">
      <w:pPr>
        <w:pStyle w:val="Balk1"/>
        <w:numPr>
          <w:ilvl w:val="0"/>
          <w:numId w:val="42"/>
        </w:numPr>
        <w:spacing w:line="360" w:lineRule="auto"/>
        <w:ind w:left="426" w:hanging="426"/>
        <w:jc w:val="both"/>
        <w:rPr>
          <w:rFonts w:ascii="Arial" w:hAnsi="Arial" w:cs="Arial"/>
          <w:color w:val="000000" w:themeColor="text1"/>
          <w:sz w:val="28"/>
          <w:szCs w:val="28"/>
        </w:rPr>
      </w:pPr>
      <w:bookmarkStart w:id="160" w:name="_Toc453074427"/>
      <w:bookmarkStart w:id="161" w:name="_Toc453075266"/>
      <w:r w:rsidRPr="004C1E90">
        <w:rPr>
          <w:rFonts w:ascii="Arial" w:hAnsi="Arial" w:cs="Arial"/>
          <w:color w:val="000000" w:themeColor="text1"/>
          <w:sz w:val="28"/>
          <w:szCs w:val="28"/>
        </w:rPr>
        <w:lastRenderedPageBreak/>
        <w:t>ŞARTNAMENİN EKLERİ</w:t>
      </w:r>
      <w:bookmarkEnd w:id="160"/>
      <w:bookmarkEnd w:id="161"/>
    </w:p>
    <w:p w:rsidR="00A604D8" w:rsidRPr="004C1E90" w:rsidRDefault="00A604D8" w:rsidP="009F3241">
      <w:pPr>
        <w:jc w:val="both"/>
        <w:rPr>
          <w:rFonts w:ascii="Arial" w:hAnsi="Arial" w:cs="Arial"/>
        </w:rPr>
      </w:pPr>
    </w:p>
    <w:p w:rsidR="00DD77F1" w:rsidRPr="004C1E90" w:rsidRDefault="00B47035" w:rsidP="009F3241">
      <w:pPr>
        <w:ind w:hanging="284"/>
        <w:jc w:val="both"/>
        <w:rPr>
          <w:rFonts w:ascii="Arial" w:hAnsi="Arial" w:cs="Arial"/>
          <w:color w:val="000000" w:themeColor="text1"/>
        </w:rPr>
      </w:pPr>
      <w:r w:rsidRPr="004C1E90">
        <w:rPr>
          <w:rFonts w:ascii="Arial" w:hAnsi="Arial" w:cs="Arial"/>
          <w:color w:val="000000" w:themeColor="text1"/>
        </w:rPr>
        <w:t>Bu şartname</w:t>
      </w:r>
      <w:r w:rsidR="00DD77F1" w:rsidRPr="004C1E90">
        <w:rPr>
          <w:rFonts w:ascii="Arial" w:hAnsi="Arial" w:cs="Arial"/>
          <w:color w:val="000000" w:themeColor="text1"/>
        </w:rPr>
        <w:t xml:space="preserve"> aşağıda belirtilen şartname ve yönetmeliklerin tamamlayıcı ekidir.</w:t>
      </w:r>
    </w:p>
    <w:p w:rsidR="00DD77F1" w:rsidRPr="004C1E90" w:rsidRDefault="00DD77F1" w:rsidP="009F3241">
      <w:pPr>
        <w:ind w:hanging="284"/>
        <w:jc w:val="both"/>
        <w:rPr>
          <w:rFonts w:ascii="Arial" w:hAnsi="Arial" w:cs="Arial"/>
          <w:color w:val="000000" w:themeColor="text1"/>
        </w:rPr>
      </w:pPr>
    </w:p>
    <w:p w:rsidR="00DD77F1" w:rsidRPr="004C1E90"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Elektrik Dağıtım Tesisleri Genel Teknik Şartnamesi</w:t>
      </w:r>
    </w:p>
    <w:p w:rsidR="00DD77F1" w:rsidRPr="004C1E90"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TEDAŞ Malzeme Teknik Şartnameleri</w:t>
      </w:r>
    </w:p>
    <w:p w:rsidR="00DD77F1" w:rsidRPr="004C1E90"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Elektrik Kuvvetli Akım Tesisleri Yönetmeliği</w:t>
      </w:r>
    </w:p>
    <w:p w:rsidR="00DD77F1" w:rsidRPr="004C1E90"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Elektrik Tesislerinde Topraklama Yönetmeliği</w:t>
      </w:r>
    </w:p>
    <w:p w:rsidR="00DD77F1" w:rsidRPr="004C1E90"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TEDAŞ İş Güvenliği</w:t>
      </w:r>
      <w:r w:rsidR="003B1561" w:rsidRPr="004C1E90">
        <w:rPr>
          <w:rFonts w:ascii="Arial" w:hAnsi="Arial" w:cs="Arial"/>
          <w:color w:val="000000" w:themeColor="text1"/>
        </w:rPr>
        <w:t xml:space="preserve"> </w:t>
      </w:r>
      <w:r w:rsidR="00137DC6" w:rsidRPr="004C1E90">
        <w:rPr>
          <w:rFonts w:ascii="Arial" w:hAnsi="Arial" w:cs="Arial"/>
          <w:color w:val="000000" w:themeColor="text1"/>
        </w:rPr>
        <w:t>Yönergesi</w:t>
      </w:r>
    </w:p>
    <w:p w:rsidR="00DD77F1" w:rsidRPr="004C1E90" w:rsidRDefault="00DD77F1"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TEDAŞ Elektrik Tesisleri Kabul Yönetmeliği</w:t>
      </w:r>
    </w:p>
    <w:p w:rsidR="00276765" w:rsidRPr="004C1E90" w:rsidRDefault="004C78F2"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TEDAŞ</w:t>
      </w:r>
      <w:r w:rsidR="003B1561" w:rsidRPr="004C1E90">
        <w:rPr>
          <w:rFonts w:ascii="Arial" w:hAnsi="Arial" w:cs="Arial"/>
          <w:color w:val="000000" w:themeColor="text1"/>
        </w:rPr>
        <w:t xml:space="preserve"> </w:t>
      </w:r>
      <w:r w:rsidR="00137DC6" w:rsidRPr="004C1E90">
        <w:rPr>
          <w:rFonts w:ascii="Arial" w:hAnsi="Arial" w:cs="Arial"/>
          <w:color w:val="000000" w:themeColor="text1"/>
        </w:rPr>
        <w:t xml:space="preserve">2015 </w:t>
      </w:r>
      <w:r w:rsidR="00276765" w:rsidRPr="004C1E90">
        <w:rPr>
          <w:rFonts w:ascii="Arial" w:hAnsi="Arial" w:cs="Arial"/>
          <w:color w:val="000000" w:themeColor="text1"/>
        </w:rPr>
        <w:t xml:space="preserve"> </w:t>
      </w:r>
      <w:r w:rsidR="00D24532" w:rsidRPr="004C1E90">
        <w:rPr>
          <w:rFonts w:ascii="Arial" w:hAnsi="Arial" w:cs="Arial"/>
          <w:color w:val="000000" w:themeColor="text1"/>
        </w:rPr>
        <w:t>yılı tüm</w:t>
      </w:r>
      <w:r w:rsidR="00276765" w:rsidRPr="004C1E90">
        <w:rPr>
          <w:rFonts w:ascii="Arial" w:hAnsi="Arial" w:cs="Arial"/>
          <w:color w:val="000000" w:themeColor="text1"/>
        </w:rPr>
        <w:t xml:space="preserve"> yıl geçerli birim fiyatları</w:t>
      </w:r>
    </w:p>
    <w:p w:rsidR="00804507" w:rsidRPr="004C1E90" w:rsidRDefault="00804507" w:rsidP="00E467A4">
      <w:pPr>
        <w:pStyle w:val="ListeParagraf"/>
        <w:numPr>
          <w:ilvl w:val="0"/>
          <w:numId w:val="3"/>
        </w:numPr>
        <w:tabs>
          <w:tab w:val="left" w:pos="-284"/>
          <w:tab w:val="left" w:pos="720"/>
          <w:tab w:val="left" w:pos="880"/>
        </w:tabs>
        <w:ind w:left="0" w:firstLine="142"/>
        <w:jc w:val="both"/>
        <w:rPr>
          <w:rFonts w:ascii="Arial" w:hAnsi="Arial" w:cs="Arial"/>
          <w:color w:val="000000" w:themeColor="text1"/>
        </w:rPr>
      </w:pPr>
      <w:r w:rsidRPr="004C1E90">
        <w:rPr>
          <w:rFonts w:ascii="Arial" w:hAnsi="Arial" w:cs="Arial"/>
          <w:color w:val="000000" w:themeColor="text1"/>
        </w:rPr>
        <w:t>TEDAŞ Genel Aydınlatma Yönetmeliği</w:t>
      </w:r>
    </w:p>
    <w:p w:rsidR="00A42773" w:rsidRDefault="00A42773" w:rsidP="00E467A4">
      <w:pPr>
        <w:pStyle w:val="AltKonuBal"/>
        <w:tabs>
          <w:tab w:val="left" w:pos="-284"/>
          <w:tab w:val="left" w:leader="dot" w:pos="9180"/>
        </w:tabs>
        <w:spacing w:after="120"/>
        <w:ind w:firstLine="142"/>
        <w:jc w:val="both"/>
        <w:rPr>
          <w:rFonts w:ascii="Arial" w:hAnsi="Arial" w:cs="Arial"/>
          <w:b w:val="0"/>
          <w:bCs w:val="0"/>
          <w:color w:val="000000" w:themeColor="text1"/>
        </w:rPr>
      </w:pPr>
    </w:p>
    <w:p w:rsidR="004C1E90" w:rsidRPr="007F1B46" w:rsidRDefault="004C1E90" w:rsidP="00E467A4">
      <w:pPr>
        <w:pStyle w:val="AltKonuBal"/>
        <w:tabs>
          <w:tab w:val="left" w:pos="-284"/>
          <w:tab w:val="left" w:leader="dot" w:pos="9180"/>
        </w:tabs>
        <w:spacing w:after="120"/>
        <w:ind w:firstLine="142"/>
        <w:jc w:val="both"/>
        <w:rPr>
          <w:rFonts w:ascii="Arial" w:hAnsi="Arial" w:cs="Arial"/>
          <w:b w:val="0"/>
          <w:bCs w:val="0"/>
          <w:color w:val="000000" w:themeColor="text1"/>
        </w:rPr>
      </w:pPr>
    </w:p>
    <w:p w:rsidR="00970EDC" w:rsidRPr="004C1E90"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4C1E90">
        <w:rPr>
          <w:rFonts w:ascii="Arial" w:hAnsi="Arial" w:cs="Arial"/>
          <w:b w:val="0"/>
          <w:color w:val="000000" w:themeColor="text1"/>
        </w:rPr>
        <w:t>Ek: 1 Yer</w:t>
      </w:r>
      <w:r w:rsidR="00970EDC" w:rsidRPr="004C1E90">
        <w:rPr>
          <w:rFonts w:ascii="Arial" w:hAnsi="Arial" w:cs="Arial"/>
          <w:b w:val="0"/>
          <w:color w:val="000000" w:themeColor="text1"/>
        </w:rPr>
        <w:t xml:space="preserve"> teslimi protokol örneği</w:t>
      </w:r>
    </w:p>
    <w:p w:rsidR="00F65731" w:rsidRPr="004C1E90"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4C1E90">
        <w:rPr>
          <w:rFonts w:ascii="Arial" w:hAnsi="Arial" w:cs="Arial"/>
          <w:b w:val="0"/>
          <w:color w:val="000000" w:themeColor="text1"/>
        </w:rPr>
        <w:t>Ek: 2 Kroki örneği</w:t>
      </w:r>
    </w:p>
    <w:p w:rsidR="004E1299" w:rsidRPr="004C1E90" w:rsidRDefault="004E1299" w:rsidP="00E467A4">
      <w:pPr>
        <w:pStyle w:val="AltKonuBal"/>
        <w:tabs>
          <w:tab w:val="left" w:pos="-284"/>
          <w:tab w:val="left" w:leader="dot" w:pos="9180"/>
        </w:tabs>
        <w:spacing w:after="120"/>
        <w:ind w:firstLine="0"/>
        <w:jc w:val="both"/>
        <w:rPr>
          <w:rFonts w:ascii="Arial" w:hAnsi="Arial" w:cs="Arial"/>
          <w:b w:val="0"/>
          <w:color w:val="000000" w:themeColor="text1"/>
        </w:rPr>
      </w:pPr>
      <w:r w:rsidRPr="004C1E90">
        <w:rPr>
          <w:rFonts w:ascii="Arial" w:hAnsi="Arial" w:cs="Arial"/>
          <w:b w:val="0"/>
          <w:color w:val="000000" w:themeColor="text1"/>
        </w:rPr>
        <w:t>Ek: 3 Uygulanacak Cezalar</w:t>
      </w:r>
    </w:p>
    <w:p w:rsidR="004476E6" w:rsidRPr="004C1E90"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4C1E90">
        <w:rPr>
          <w:rFonts w:ascii="Arial" w:hAnsi="Arial" w:cs="Arial"/>
          <w:b w:val="0"/>
          <w:color w:val="000000" w:themeColor="text1"/>
        </w:rPr>
        <w:t>Ek: 9 Demontaj</w:t>
      </w:r>
      <w:r w:rsidR="004476E6" w:rsidRPr="004C1E90">
        <w:rPr>
          <w:rFonts w:ascii="Arial" w:hAnsi="Arial" w:cs="Arial"/>
          <w:b w:val="0"/>
          <w:color w:val="000000" w:themeColor="text1"/>
        </w:rPr>
        <w:t xml:space="preserve"> Malzeme Ambar iade belgesi</w:t>
      </w:r>
    </w:p>
    <w:p w:rsidR="006E0148" w:rsidRPr="004C1E90" w:rsidRDefault="004C78F2" w:rsidP="00E467A4">
      <w:pPr>
        <w:pStyle w:val="AltKonuBal"/>
        <w:tabs>
          <w:tab w:val="left" w:pos="-284"/>
          <w:tab w:val="left" w:leader="dot" w:pos="9180"/>
        </w:tabs>
        <w:spacing w:after="120"/>
        <w:ind w:firstLine="0"/>
        <w:jc w:val="both"/>
        <w:rPr>
          <w:rFonts w:ascii="Arial" w:hAnsi="Arial" w:cs="Arial"/>
          <w:b w:val="0"/>
          <w:color w:val="000000" w:themeColor="text1"/>
        </w:rPr>
      </w:pPr>
      <w:r w:rsidRPr="004C1E90">
        <w:rPr>
          <w:rFonts w:ascii="Arial" w:hAnsi="Arial" w:cs="Arial"/>
          <w:b w:val="0"/>
          <w:color w:val="000000" w:themeColor="text1"/>
        </w:rPr>
        <w:t>Ek: 10 Personel</w:t>
      </w:r>
      <w:r w:rsidR="006E0148" w:rsidRPr="004C1E90">
        <w:rPr>
          <w:rFonts w:ascii="Arial" w:hAnsi="Arial" w:cs="Arial"/>
          <w:b w:val="0"/>
          <w:color w:val="000000" w:themeColor="text1"/>
        </w:rPr>
        <w:t xml:space="preserve"> Raporu</w:t>
      </w:r>
    </w:p>
    <w:p w:rsidR="006E0148" w:rsidRPr="004C1E90" w:rsidRDefault="004C78F2" w:rsidP="009C6208">
      <w:pPr>
        <w:pStyle w:val="AltKonuBal"/>
        <w:tabs>
          <w:tab w:val="left" w:pos="-284"/>
          <w:tab w:val="left" w:leader="dot" w:pos="9180"/>
        </w:tabs>
        <w:spacing w:after="120"/>
        <w:ind w:firstLine="0"/>
        <w:jc w:val="both"/>
        <w:rPr>
          <w:rFonts w:ascii="Arial" w:hAnsi="Arial" w:cs="Arial"/>
          <w:b w:val="0"/>
          <w:color w:val="000000" w:themeColor="text1"/>
        </w:rPr>
      </w:pPr>
      <w:r w:rsidRPr="004C1E90">
        <w:rPr>
          <w:rFonts w:ascii="Arial" w:hAnsi="Arial" w:cs="Arial"/>
          <w:b w:val="0"/>
          <w:color w:val="000000" w:themeColor="text1"/>
        </w:rPr>
        <w:t>Ek: 11 Araç</w:t>
      </w:r>
      <w:r w:rsidR="006E0148" w:rsidRPr="004C1E90">
        <w:rPr>
          <w:rFonts w:ascii="Arial" w:hAnsi="Arial" w:cs="Arial"/>
          <w:b w:val="0"/>
          <w:color w:val="000000" w:themeColor="text1"/>
        </w:rPr>
        <w:t xml:space="preserve"> Raporu </w:t>
      </w:r>
    </w:p>
    <w:p w:rsidR="00AE5FB5" w:rsidRDefault="00AE5FB5" w:rsidP="009C6208">
      <w:pPr>
        <w:pStyle w:val="AltKonuBal"/>
        <w:tabs>
          <w:tab w:val="left" w:pos="-284"/>
          <w:tab w:val="left" w:leader="dot" w:pos="9180"/>
        </w:tabs>
        <w:spacing w:after="120"/>
        <w:ind w:firstLine="0"/>
        <w:jc w:val="both"/>
        <w:rPr>
          <w:rFonts w:ascii="Arial" w:hAnsi="Arial" w:cs="Arial"/>
          <w:b w:val="0"/>
          <w:color w:val="000000" w:themeColor="text1"/>
        </w:rPr>
      </w:pPr>
      <w:r w:rsidRPr="004C1E90">
        <w:rPr>
          <w:rFonts w:ascii="Arial" w:hAnsi="Arial" w:cs="Arial"/>
          <w:b w:val="0"/>
          <w:color w:val="000000" w:themeColor="text1"/>
        </w:rPr>
        <w:t xml:space="preserve">EK 12 : CBS </w:t>
      </w:r>
      <w:r w:rsidR="004C1E90">
        <w:rPr>
          <w:rFonts w:ascii="Arial" w:hAnsi="Arial" w:cs="Arial"/>
          <w:b w:val="0"/>
          <w:color w:val="000000" w:themeColor="text1"/>
        </w:rPr>
        <w:t>Formu</w:t>
      </w:r>
    </w:p>
    <w:p w:rsidR="0049460D" w:rsidRDefault="0049460D" w:rsidP="009F3241">
      <w:pPr>
        <w:jc w:val="both"/>
        <w:rPr>
          <w:rFonts w:ascii="Arial" w:hAnsi="Arial" w:cs="Arial"/>
          <w:b/>
          <w:color w:val="FF0000"/>
        </w:rPr>
      </w:pPr>
    </w:p>
    <w:p w:rsidR="009D45CB" w:rsidRDefault="009D45CB" w:rsidP="009F3241">
      <w:pPr>
        <w:jc w:val="both"/>
        <w:rPr>
          <w:rFonts w:ascii="Arial" w:hAnsi="Arial" w:cs="Arial"/>
          <w:b/>
          <w:color w:val="FF0000"/>
        </w:rPr>
      </w:pPr>
    </w:p>
    <w:p w:rsidR="00F65731" w:rsidRDefault="004C1E90" w:rsidP="009F3241">
      <w:pPr>
        <w:ind w:right="-142"/>
        <w:jc w:val="both"/>
        <w:rPr>
          <w:rFonts w:ascii="Arial" w:hAnsi="Arial" w:cs="Arial"/>
          <w:b/>
          <w:color w:val="000000" w:themeColor="text1"/>
        </w:rPr>
      </w:pPr>
      <w:r>
        <w:rPr>
          <w:rFonts w:ascii="Arial" w:hAnsi="Arial" w:cs="Arial"/>
          <w:b/>
          <w:color w:val="000000" w:themeColor="text1"/>
        </w:rPr>
        <w:t>E</w:t>
      </w:r>
      <w:r w:rsidR="00F65731" w:rsidRPr="007F1B46">
        <w:rPr>
          <w:rFonts w:ascii="Arial" w:hAnsi="Arial" w:cs="Arial"/>
          <w:b/>
          <w:color w:val="000000" w:themeColor="text1"/>
        </w:rPr>
        <w:t>K-1</w:t>
      </w:r>
    </w:p>
    <w:p w:rsidR="00C208A5" w:rsidRPr="007F1B46" w:rsidRDefault="00C208A5" w:rsidP="009F3241">
      <w:pPr>
        <w:ind w:right="-142"/>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b/>
          <w:color w:val="000000" w:themeColor="text1"/>
        </w:rPr>
      </w:pPr>
      <w:r w:rsidRPr="007F1B46">
        <w:rPr>
          <w:rFonts w:ascii="Arial" w:hAnsi="Arial" w:cs="Arial"/>
          <w:b/>
          <w:color w:val="000000" w:themeColor="text1"/>
        </w:rPr>
        <w:t>YER TESLİM PROTOKOLÜ</w:t>
      </w:r>
    </w:p>
    <w:p w:rsidR="00F65731" w:rsidRPr="007F1B46" w:rsidRDefault="00F65731" w:rsidP="009F3241">
      <w:pPr>
        <w:jc w:val="both"/>
        <w:rPr>
          <w:rFonts w:ascii="Arial" w:hAnsi="Arial" w:cs="Arial"/>
          <w:b/>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r w:rsidRPr="007F1B46">
        <w:rPr>
          <w:rFonts w:ascii="Arial" w:hAnsi="Arial" w:cs="Arial"/>
          <w:color w:val="000000" w:themeColor="text1"/>
        </w:rPr>
        <w:t xml:space="preserve">…………………. Yatırım kodunda yer alan </w:t>
      </w:r>
      <w:r w:rsidR="003C4919">
        <w:rPr>
          <w:rFonts w:ascii="Arial" w:hAnsi="Arial" w:cs="Arial"/>
          <w:color w:val="000000" w:themeColor="text1"/>
        </w:rPr>
        <w:t>Ekonomik Ömrünü doldurmuş Armatürlerin</w:t>
      </w:r>
      <w:r w:rsidR="00804507">
        <w:rPr>
          <w:rFonts w:ascii="Arial" w:hAnsi="Arial" w:cs="Arial"/>
          <w:color w:val="000000" w:themeColor="text1"/>
        </w:rPr>
        <w:t xml:space="preserve"> ve Yeni Armatürlerin </w:t>
      </w:r>
      <w:r w:rsidR="003C4919">
        <w:rPr>
          <w:rFonts w:ascii="Arial" w:hAnsi="Arial" w:cs="Arial"/>
          <w:color w:val="000000" w:themeColor="text1"/>
        </w:rPr>
        <w:t xml:space="preserve"> </w:t>
      </w:r>
      <w:r w:rsidR="009C6208">
        <w:rPr>
          <w:rFonts w:ascii="Arial" w:hAnsi="Arial" w:cs="Arial"/>
          <w:color w:val="000000" w:themeColor="text1"/>
        </w:rPr>
        <w:t xml:space="preserve">Tesis </w:t>
      </w:r>
      <w:r w:rsidR="003C4919">
        <w:rPr>
          <w:rFonts w:ascii="Arial" w:hAnsi="Arial" w:cs="Arial"/>
          <w:color w:val="000000" w:themeColor="text1"/>
        </w:rPr>
        <w:t>Edilmesi</w:t>
      </w:r>
      <w:r w:rsidR="003C4919" w:rsidRPr="007F1B46">
        <w:rPr>
          <w:rFonts w:ascii="Arial" w:hAnsi="Arial" w:cs="Arial"/>
          <w:color w:val="000000" w:themeColor="text1"/>
        </w:rPr>
        <w:t xml:space="preserve"> </w:t>
      </w:r>
      <w:r w:rsidRPr="007F1B46">
        <w:rPr>
          <w:rFonts w:ascii="Arial" w:hAnsi="Arial" w:cs="Arial"/>
          <w:color w:val="000000" w:themeColor="text1"/>
        </w:rPr>
        <w:t xml:space="preserve">İşi kapsamında MEDAŞ …….…Bölge İşletme Müdürlüğü/Başmühendisliği hizmet alanı sınırları içerisinde yer alan Tesis Yapım İşleri için yüklenici………… firmasına ihale edilen ve sözleşmesi………..tarihinde imzalanan işin yer teslimi, ……….….tarihinde sözleşme kapsamında belirtilen işlerin yerleri arazide birebir gezilip; güzergahı, bina ve direk yerleri tespit edilerek yükleniciye işbu protokol ile yer teslimi yapılmıştır. </w:t>
      </w: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r w:rsidRPr="007F1B46">
        <w:rPr>
          <w:rFonts w:ascii="Arial" w:hAnsi="Arial" w:cs="Arial"/>
          <w:color w:val="000000" w:themeColor="text1"/>
        </w:rPr>
        <w:t xml:space="preserve"> </w:t>
      </w:r>
    </w:p>
    <w:p w:rsidR="00F65731" w:rsidRPr="007F1B46" w:rsidRDefault="00F65731" w:rsidP="009F3241">
      <w:pPr>
        <w:jc w:val="both"/>
        <w:rPr>
          <w:rFonts w:ascii="Arial" w:hAnsi="Arial" w:cs="Arial"/>
          <w:color w:val="000000" w:themeColor="text1"/>
        </w:rPr>
      </w:pPr>
    </w:p>
    <w:p w:rsidR="00F65731" w:rsidRPr="007F1B46" w:rsidRDefault="00F65731" w:rsidP="009F3241">
      <w:pPr>
        <w:jc w:val="both"/>
        <w:rPr>
          <w:rFonts w:ascii="Arial" w:hAnsi="Arial" w:cs="Arial"/>
          <w:color w:val="000000" w:themeColor="text1"/>
        </w:rPr>
      </w:pPr>
      <w:r w:rsidRPr="007F1B46">
        <w:rPr>
          <w:rFonts w:ascii="Arial" w:hAnsi="Arial" w:cs="Arial"/>
          <w:color w:val="000000" w:themeColor="text1"/>
        </w:rPr>
        <w:t xml:space="preserve">MEDAŞ TEMSİLCİLERİ </w:t>
      </w:r>
      <w:r w:rsidRPr="007F1B46">
        <w:rPr>
          <w:rFonts w:ascii="Arial" w:hAnsi="Arial" w:cs="Arial"/>
          <w:color w:val="000000" w:themeColor="text1"/>
        </w:rPr>
        <w:tab/>
      </w:r>
      <w:r w:rsidRPr="007F1B46">
        <w:rPr>
          <w:rFonts w:ascii="Arial" w:hAnsi="Arial" w:cs="Arial"/>
          <w:color w:val="000000" w:themeColor="text1"/>
        </w:rPr>
        <w:tab/>
      </w:r>
      <w:r w:rsidRPr="007F1B46">
        <w:rPr>
          <w:rFonts w:ascii="Arial" w:hAnsi="Arial" w:cs="Arial"/>
          <w:color w:val="000000" w:themeColor="text1"/>
        </w:rPr>
        <w:tab/>
      </w:r>
      <w:r w:rsidRPr="007F1B46">
        <w:rPr>
          <w:rFonts w:ascii="Arial" w:hAnsi="Arial" w:cs="Arial"/>
          <w:color w:val="000000" w:themeColor="text1"/>
        </w:rPr>
        <w:tab/>
      </w:r>
      <w:r w:rsidRPr="007F1B46">
        <w:rPr>
          <w:rFonts w:ascii="Arial" w:hAnsi="Arial" w:cs="Arial"/>
          <w:color w:val="000000" w:themeColor="text1"/>
        </w:rPr>
        <w:tab/>
        <w:t>YÜKLENİCİ TEMSİLCİLERİ</w:t>
      </w:r>
    </w:p>
    <w:p w:rsidR="00F65731" w:rsidRDefault="00F65731" w:rsidP="009F3241">
      <w:pPr>
        <w:jc w:val="both"/>
        <w:rPr>
          <w:rFonts w:ascii="Arial" w:hAnsi="Arial" w:cs="Arial"/>
          <w:b/>
          <w:color w:val="000000" w:themeColor="text1"/>
        </w:rPr>
      </w:pPr>
    </w:p>
    <w:p w:rsidR="00393BF8" w:rsidRPr="007F1B46" w:rsidRDefault="00393BF8" w:rsidP="009F3241">
      <w:pPr>
        <w:jc w:val="both"/>
        <w:rPr>
          <w:rFonts w:ascii="Arial" w:hAnsi="Arial" w:cs="Arial"/>
          <w:b/>
          <w:color w:val="000000" w:themeColor="text1"/>
        </w:rPr>
      </w:pPr>
    </w:p>
    <w:p w:rsidR="00804507" w:rsidRDefault="00804507" w:rsidP="00804507">
      <w:pPr>
        <w:spacing w:line="276" w:lineRule="auto"/>
        <w:jc w:val="both"/>
        <w:rPr>
          <w:rFonts w:ascii="Arial" w:hAnsi="Arial" w:cs="Arial"/>
          <w:b/>
          <w:noProof/>
          <w:color w:val="000000" w:themeColor="text1"/>
        </w:rPr>
      </w:pPr>
      <w:r w:rsidRPr="001F7FC3">
        <w:rPr>
          <w:rFonts w:ascii="Arial" w:hAnsi="Arial" w:cs="Arial"/>
          <w:b/>
          <w:noProof/>
          <w:color w:val="000000" w:themeColor="text1"/>
        </w:rPr>
        <w:lastRenderedPageBreak/>
        <w:t>EK-2</w:t>
      </w:r>
      <w:r>
        <w:rPr>
          <w:rFonts w:ascii="Arial" w:hAnsi="Arial" w:cs="Arial"/>
          <w:b/>
          <w:noProof/>
          <w:color w:val="000000" w:themeColor="text1"/>
        </w:rPr>
        <w:t xml:space="preserve">  - KROKİ ÖRNEĞİ</w:t>
      </w:r>
    </w:p>
    <w:tbl>
      <w:tblPr>
        <w:tblW w:w="10348" w:type="dxa"/>
        <w:tblInd w:w="-497" w:type="dxa"/>
        <w:tblCellMar>
          <w:left w:w="70" w:type="dxa"/>
          <w:right w:w="70" w:type="dxa"/>
        </w:tblCellMar>
        <w:tblLook w:val="04A0"/>
      </w:tblPr>
      <w:tblGrid>
        <w:gridCol w:w="1459"/>
        <w:gridCol w:w="717"/>
        <w:gridCol w:w="814"/>
        <w:gridCol w:w="196"/>
        <w:gridCol w:w="1637"/>
        <w:gridCol w:w="1152"/>
        <w:gridCol w:w="905"/>
        <w:gridCol w:w="589"/>
        <w:gridCol w:w="942"/>
        <w:gridCol w:w="1937"/>
      </w:tblGrid>
      <w:tr w:rsidR="00804507" w:rsidRPr="00BF583F" w:rsidTr="003109F8">
        <w:trPr>
          <w:trHeight w:val="315"/>
        </w:trPr>
        <w:tc>
          <w:tcPr>
            <w:tcW w:w="2176" w:type="dxa"/>
            <w:gridSpan w:val="2"/>
            <w:tcBorders>
              <w:top w:val="single" w:sz="8" w:space="0" w:color="auto"/>
              <w:left w:val="single" w:sz="8" w:space="0" w:color="auto"/>
              <w:bottom w:val="single" w:sz="8" w:space="0" w:color="auto"/>
              <w:right w:val="nil"/>
            </w:tcBorders>
            <w:shd w:val="clear" w:color="auto" w:fill="auto"/>
            <w:noWrap/>
            <w:vAlign w:val="center"/>
            <w:hideMark/>
          </w:tcPr>
          <w:p w:rsidR="00804507" w:rsidRPr="00BF583F" w:rsidRDefault="00804507" w:rsidP="003109F8">
            <w:pPr>
              <w:jc w:val="center"/>
              <w:rPr>
                <w:rFonts w:ascii="Calibri" w:hAnsi="Calibri"/>
                <w:b/>
                <w:bCs/>
                <w:color w:val="000000"/>
                <w:sz w:val="22"/>
                <w:szCs w:val="22"/>
              </w:rPr>
            </w:pPr>
            <w:r w:rsidRPr="00BF583F">
              <w:rPr>
                <w:rFonts w:ascii="Calibri" w:hAnsi="Calibri"/>
                <w:b/>
                <w:bCs/>
                <w:color w:val="000000"/>
                <w:sz w:val="22"/>
                <w:szCs w:val="22"/>
              </w:rPr>
              <w:t>KROKİ NO :</w:t>
            </w:r>
          </w:p>
        </w:tc>
        <w:tc>
          <w:tcPr>
            <w:tcW w:w="814" w:type="dxa"/>
            <w:tcBorders>
              <w:top w:val="single" w:sz="8" w:space="0" w:color="auto"/>
              <w:left w:val="single" w:sz="8" w:space="0" w:color="auto"/>
              <w:bottom w:val="single" w:sz="8" w:space="0" w:color="auto"/>
              <w:right w:val="single" w:sz="8" w:space="0" w:color="auto"/>
            </w:tcBorders>
            <w:shd w:val="clear" w:color="000000" w:fill="FFFF00"/>
            <w:noWrap/>
            <w:vAlign w:val="center"/>
            <w:hideMark/>
          </w:tcPr>
          <w:p w:rsidR="00804507" w:rsidRPr="00BF583F" w:rsidRDefault="00804507" w:rsidP="003109F8">
            <w:pPr>
              <w:jc w:val="center"/>
              <w:rPr>
                <w:rFonts w:ascii="Calibri" w:hAnsi="Calibri"/>
                <w:b/>
                <w:bCs/>
                <w:color w:val="000000"/>
                <w:sz w:val="22"/>
                <w:szCs w:val="22"/>
              </w:rPr>
            </w:pPr>
            <w:r w:rsidRPr="00BF583F">
              <w:rPr>
                <w:rFonts w:ascii="Calibri" w:hAnsi="Calibri"/>
                <w:b/>
                <w:bCs/>
                <w:color w:val="000000"/>
                <w:sz w:val="22"/>
                <w:szCs w:val="22"/>
              </w:rPr>
              <w:t> </w:t>
            </w:r>
          </w:p>
        </w:tc>
        <w:tc>
          <w:tcPr>
            <w:tcW w:w="3890" w:type="dxa"/>
            <w:gridSpan w:val="4"/>
            <w:tcBorders>
              <w:top w:val="single" w:sz="8" w:space="0" w:color="auto"/>
              <w:left w:val="nil"/>
              <w:bottom w:val="single" w:sz="8" w:space="0" w:color="auto"/>
              <w:right w:val="nil"/>
            </w:tcBorders>
            <w:shd w:val="clear" w:color="auto" w:fill="auto"/>
            <w:noWrap/>
            <w:vAlign w:val="bottom"/>
            <w:hideMark/>
          </w:tcPr>
          <w:p w:rsidR="00804507" w:rsidRPr="00BF583F" w:rsidRDefault="00804507" w:rsidP="003109F8">
            <w:pPr>
              <w:rPr>
                <w:rFonts w:ascii="Calibri" w:hAnsi="Calibri"/>
                <w:b/>
                <w:bCs/>
                <w:color w:val="000000"/>
                <w:sz w:val="28"/>
                <w:szCs w:val="28"/>
              </w:rPr>
            </w:pPr>
            <w:r w:rsidRPr="00BF583F">
              <w:rPr>
                <w:rFonts w:ascii="Calibri" w:hAnsi="Calibri"/>
                <w:b/>
                <w:bCs/>
                <w:color w:val="000000"/>
                <w:sz w:val="28"/>
                <w:szCs w:val="28"/>
              </w:rPr>
              <w:t xml:space="preserve">                     TESPİT TUTANAĞI</w:t>
            </w:r>
          </w:p>
        </w:tc>
        <w:tc>
          <w:tcPr>
            <w:tcW w:w="3468"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04507" w:rsidRPr="00BF583F" w:rsidRDefault="00804507" w:rsidP="003109F8">
            <w:pPr>
              <w:rPr>
                <w:rFonts w:ascii="Calibri" w:hAnsi="Calibri"/>
                <w:color w:val="000000"/>
                <w:sz w:val="22"/>
                <w:szCs w:val="22"/>
              </w:rPr>
            </w:pPr>
            <w:r w:rsidRPr="00BF583F">
              <w:rPr>
                <w:rFonts w:ascii="Calibri" w:hAnsi="Calibri"/>
                <w:color w:val="000000"/>
                <w:sz w:val="22"/>
                <w:szCs w:val="22"/>
              </w:rPr>
              <w:t> </w:t>
            </w:r>
          </w:p>
        </w:tc>
      </w:tr>
      <w:tr w:rsidR="00804507" w:rsidRPr="00BF583F" w:rsidTr="003109F8">
        <w:trPr>
          <w:trHeight w:val="242"/>
        </w:trPr>
        <w:tc>
          <w:tcPr>
            <w:tcW w:w="2176" w:type="dxa"/>
            <w:gridSpan w:val="2"/>
            <w:tcBorders>
              <w:top w:val="nil"/>
              <w:left w:val="single" w:sz="8" w:space="0" w:color="auto"/>
              <w:bottom w:val="nil"/>
              <w:right w:val="nil"/>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b/>
                <w:bCs/>
                <w:sz w:val="20"/>
                <w:szCs w:val="20"/>
              </w:rPr>
              <w:t>BÖLGESİ     :</w:t>
            </w:r>
            <w:r w:rsidRPr="00BF583F">
              <w:rPr>
                <w:rFonts w:ascii="Arial TUR" w:hAnsi="Arial TUR" w:cs="Arial TUR"/>
                <w:sz w:val="20"/>
                <w:szCs w:val="20"/>
              </w:rPr>
              <w:t xml:space="preserve"> </w:t>
            </w:r>
          </w:p>
        </w:tc>
        <w:tc>
          <w:tcPr>
            <w:tcW w:w="814" w:type="dxa"/>
            <w:tcBorders>
              <w:top w:val="nil"/>
              <w:left w:val="nil"/>
              <w:bottom w:val="nil"/>
              <w:right w:val="nil"/>
            </w:tcBorders>
            <w:shd w:val="clear" w:color="auto" w:fill="auto"/>
            <w:noWrap/>
            <w:vAlign w:val="center"/>
            <w:hideMark/>
          </w:tcPr>
          <w:p w:rsidR="00804507" w:rsidRPr="00BF583F" w:rsidRDefault="00804507" w:rsidP="003109F8">
            <w:pPr>
              <w:rPr>
                <w:rFonts w:ascii="Arial TUR" w:hAnsi="Arial TUR" w:cs="Arial TUR"/>
                <w:sz w:val="20"/>
                <w:szCs w:val="20"/>
              </w:rPr>
            </w:pPr>
          </w:p>
        </w:tc>
        <w:tc>
          <w:tcPr>
            <w:tcW w:w="196" w:type="dxa"/>
            <w:tcBorders>
              <w:top w:val="nil"/>
              <w:left w:val="nil"/>
              <w:bottom w:val="nil"/>
              <w:right w:val="nil"/>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589" w:type="dxa"/>
            <w:tcBorders>
              <w:top w:val="nil"/>
              <w:left w:val="nil"/>
              <w:bottom w:val="nil"/>
              <w:right w:val="nil"/>
            </w:tcBorders>
            <w:shd w:val="clear" w:color="auto" w:fill="auto"/>
            <w:noWrap/>
            <w:vAlign w:val="center"/>
            <w:hideMark/>
          </w:tcPr>
          <w:p w:rsidR="00804507" w:rsidRPr="00BF583F" w:rsidRDefault="00804507" w:rsidP="003109F8">
            <w:pPr>
              <w:jc w:val="center"/>
              <w:rPr>
                <w:rFonts w:ascii="Arial TUR" w:hAnsi="Arial TUR" w:cs="Arial TUR"/>
                <w:b/>
                <w:bCs/>
                <w:sz w:val="20"/>
                <w:szCs w:val="20"/>
              </w:rPr>
            </w:pPr>
            <w:r w:rsidRPr="00BF583F">
              <w:rPr>
                <w:rFonts w:ascii="Arial TUR" w:hAnsi="Arial TUR" w:cs="Arial TUR"/>
                <w:b/>
                <w:bCs/>
                <w:sz w:val="20"/>
                <w:szCs w:val="20"/>
              </w:rPr>
              <w:t>EK 2</w:t>
            </w:r>
          </w:p>
        </w:tc>
        <w:tc>
          <w:tcPr>
            <w:tcW w:w="2879" w:type="dxa"/>
            <w:gridSpan w:val="2"/>
            <w:tcBorders>
              <w:top w:val="single" w:sz="8" w:space="0" w:color="auto"/>
              <w:left w:val="nil"/>
              <w:bottom w:val="nil"/>
              <w:right w:val="single" w:sz="8" w:space="0" w:color="000000"/>
            </w:tcBorders>
            <w:shd w:val="clear" w:color="auto" w:fill="auto"/>
            <w:noWrap/>
            <w:vAlign w:val="bottom"/>
            <w:hideMark/>
          </w:tcPr>
          <w:p w:rsidR="00804507" w:rsidRPr="00BF583F" w:rsidRDefault="00804507" w:rsidP="003109F8">
            <w:pPr>
              <w:jc w:val="center"/>
              <w:rPr>
                <w:rFonts w:ascii="Arial TUR" w:hAnsi="Arial TUR" w:cs="Arial TUR"/>
                <w:b/>
                <w:bCs/>
                <w:sz w:val="20"/>
                <w:szCs w:val="20"/>
              </w:rPr>
            </w:pPr>
            <w:r w:rsidRPr="00BF583F">
              <w:rPr>
                <w:rFonts w:ascii="Arial TUR" w:hAnsi="Arial TUR" w:cs="Arial TUR"/>
                <w:b/>
                <w:bCs/>
                <w:sz w:val="20"/>
                <w:szCs w:val="20"/>
              </w:rPr>
              <w:t>YM.F.47/00</w:t>
            </w:r>
          </w:p>
        </w:tc>
      </w:tr>
      <w:tr w:rsidR="00804507" w:rsidRPr="00BF583F" w:rsidTr="003109F8">
        <w:trPr>
          <w:trHeight w:val="242"/>
        </w:trPr>
        <w:tc>
          <w:tcPr>
            <w:tcW w:w="3186" w:type="dxa"/>
            <w:gridSpan w:val="4"/>
            <w:tcBorders>
              <w:top w:val="nil"/>
              <w:left w:val="single" w:sz="8" w:space="0" w:color="auto"/>
              <w:bottom w:val="nil"/>
              <w:right w:val="nil"/>
            </w:tcBorders>
            <w:shd w:val="clear" w:color="auto" w:fill="auto"/>
            <w:noWrap/>
            <w:vAlign w:val="center"/>
            <w:hideMark/>
          </w:tcPr>
          <w:p w:rsidR="00804507" w:rsidRPr="00BF583F" w:rsidRDefault="00804507" w:rsidP="003109F8">
            <w:pPr>
              <w:rPr>
                <w:rFonts w:ascii="Arial TUR" w:hAnsi="Arial TUR" w:cs="Arial TUR"/>
                <w:b/>
                <w:bCs/>
                <w:sz w:val="20"/>
                <w:szCs w:val="20"/>
              </w:rPr>
            </w:pPr>
            <w:r w:rsidRPr="00BF583F">
              <w:rPr>
                <w:rFonts w:ascii="Arial TUR" w:hAnsi="Arial TUR" w:cs="Arial TUR"/>
                <w:b/>
                <w:bCs/>
                <w:sz w:val="20"/>
                <w:szCs w:val="20"/>
              </w:rPr>
              <w:t xml:space="preserve">İLÇESİ         : </w:t>
            </w:r>
          </w:p>
        </w:tc>
        <w:tc>
          <w:tcPr>
            <w:tcW w:w="1637"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1152"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905"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589" w:type="dxa"/>
            <w:tcBorders>
              <w:top w:val="nil"/>
              <w:left w:val="nil"/>
              <w:bottom w:val="nil"/>
              <w:right w:val="nil"/>
            </w:tcBorders>
            <w:shd w:val="clear" w:color="auto" w:fill="auto"/>
            <w:noWrap/>
            <w:vAlign w:val="center"/>
            <w:hideMark/>
          </w:tcPr>
          <w:p w:rsidR="00804507" w:rsidRPr="00BF583F" w:rsidRDefault="00804507" w:rsidP="003109F8">
            <w:pPr>
              <w:rPr>
                <w:rFonts w:ascii="Arial TUR" w:hAnsi="Arial TUR" w:cs="Arial TUR"/>
                <w:sz w:val="20"/>
                <w:szCs w:val="20"/>
              </w:rPr>
            </w:pPr>
          </w:p>
        </w:tc>
        <w:tc>
          <w:tcPr>
            <w:tcW w:w="2879" w:type="dxa"/>
            <w:gridSpan w:val="2"/>
            <w:tcBorders>
              <w:top w:val="nil"/>
              <w:left w:val="nil"/>
              <w:bottom w:val="nil"/>
              <w:right w:val="single" w:sz="8" w:space="0" w:color="000000"/>
            </w:tcBorders>
            <w:shd w:val="clear" w:color="auto" w:fill="auto"/>
            <w:noWrap/>
            <w:vAlign w:val="center"/>
            <w:hideMark/>
          </w:tcPr>
          <w:p w:rsidR="00804507" w:rsidRPr="00BF583F" w:rsidRDefault="00804507" w:rsidP="003109F8">
            <w:pPr>
              <w:jc w:val="center"/>
              <w:rPr>
                <w:rFonts w:ascii="Arial TUR" w:hAnsi="Arial TUR" w:cs="Arial TUR"/>
                <w:b/>
                <w:bCs/>
                <w:sz w:val="20"/>
                <w:szCs w:val="20"/>
              </w:rPr>
            </w:pPr>
            <w:r w:rsidRPr="00BF583F">
              <w:rPr>
                <w:rFonts w:ascii="Arial TUR" w:hAnsi="Arial TUR" w:cs="Arial TUR"/>
                <w:b/>
                <w:bCs/>
                <w:sz w:val="20"/>
                <w:szCs w:val="20"/>
              </w:rPr>
              <w:t>Tespit Tutanağı</w:t>
            </w:r>
          </w:p>
        </w:tc>
      </w:tr>
      <w:tr w:rsidR="00804507" w:rsidRPr="00BF583F" w:rsidTr="003109F8">
        <w:trPr>
          <w:trHeight w:val="242"/>
        </w:trPr>
        <w:tc>
          <w:tcPr>
            <w:tcW w:w="4823" w:type="dxa"/>
            <w:gridSpan w:val="5"/>
            <w:tcBorders>
              <w:top w:val="nil"/>
              <w:left w:val="single" w:sz="8" w:space="0" w:color="auto"/>
              <w:bottom w:val="nil"/>
              <w:right w:val="nil"/>
            </w:tcBorders>
            <w:shd w:val="clear" w:color="auto" w:fill="auto"/>
            <w:noWrap/>
            <w:vAlign w:val="center"/>
            <w:hideMark/>
          </w:tcPr>
          <w:p w:rsidR="00804507" w:rsidRDefault="00804507" w:rsidP="003109F8">
            <w:pPr>
              <w:rPr>
                <w:rFonts w:ascii="Arial TUR" w:hAnsi="Arial TUR" w:cs="Arial TUR"/>
                <w:b/>
                <w:bCs/>
                <w:sz w:val="20"/>
                <w:szCs w:val="20"/>
              </w:rPr>
            </w:pPr>
            <w:r w:rsidRPr="00BF583F">
              <w:rPr>
                <w:rFonts w:ascii="Arial TUR" w:hAnsi="Arial TUR" w:cs="Arial TUR"/>
                <w:b/>
                <w:bCs/>
                <w:sz w:val="20"/>
                <w:szCs w:val="20"/>
              </w:rPr>
              <w:t>MAH/KÖYÜ :</w:t>
            </w:r>
          </w:p>
          <w:p w:rsidR="0017543D" w:rsidRPr="00BF583F" w:rsidRDefault="0017543D" w:rsidP="003109F8">
            <w:pPr>
              <w:rPr>
                <w:rFonts w:ascii="Arial TUR" w:hAnsi="Arial TUR" w:cs="Arial TUR"/>
                <w:b/>
                <w:bCs/>
                <w:sz w:val="20"/>
                <w:szCs w:val="20"/>
              </w:rPr>
            </w:pPr>
            <w:r>
              <w:rPr>
                <w:rFonts w:ascii="Arial TUR" w:hAnsi="Arial TUR" w:cs="Arial TUR"/>
                <w:b/>
                <w:bCs/>
                <w:sz w:val="20"/>
                <w:szCs w:val="20"/>
              </w:rPr>
              <w:t xml:space="preserve">TESİS YILI  : </w:t>
            </w:r>
          </w:p>
        </w:tc>
        <w:tc>
          <w:tcPr>
            <w:tcW w:w="1152"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905"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589" w:type="dxa"/>
            <w:tcBorders>
              <w:top w:val="nil"/>
              <w:left w:val="nil"/>
              <w:bottom w:val="nil"/>
              <w:right w:val="nil"/>
            </w:tcBorders>
            <w:shd w:val="clear" w:color="auto" w:fill="auto"/>
            <w:noWrap/>
            <w:vAlign w:val="center"/>
            <w:hideMark/>
          </w:tcPr>
          <w:p w:rsidR="00804507" w:rsidRPr="00BF583F" w:rsidRDefault="00804507" w:rsidP="003109F8">
            <w:pPr>
              <w:rPr>
                <w:rFonts w:ascii="Arial TUR" w:hAnsi="Arial TUR" w:cs="Arial TUR"/>
                <w:sz w:val="20"/>
                <w:szCs w:val="20"/>
              </w:rPr>
            </w:pPr>
          </w:p>
        </w:tc>
        <w:tc>
          <w:tcPr>
            <w:tcW w:w="942" w:type="dxa"/>
            <w:tcBorders>
              <w:top w:val="nil"/>
              <w:left w:val="nil"/>
              <w:bottom w:val="nil"/>
              <w:right w:val="nil"/>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xml:space="preserve">Tarih    : </w:t>
            </w:r>
          </w:p>
        </w:tc>
        <w:tc>
          <w:tcPr>
            <w:tcW w:w="1937" w:type="dxa"/>
            <w:tcBorders>
              <w:top w:val="nil"/>
              <w:left w:val="nil"/>
              <w:bottom w:val="nil"/>
              <w:right w:val="single" w:sz="8" w:space="0" w:color="auto"/>
            </w:tcBorders>
            <w:shd w:val="clear" w:color="auto" w:fill="auto"/>
            <w:noWrap/>
            <w:vAlign w:val="center"/>
            <w:hideMark/>
          </w:tcPr>
          <w:p w:rsidR="00804507" w:rsidRPr="00BF583F" w:rsidRDefault="00804507" w:rsidP="004009D5">
            <w:pPr>
              <w:rPr>
                <w:rFonts w:ascii="Arial TUR" w:hAnsi="Arial TUR" w:cs="Arial TUR"/>
                <w:sz w:val="20"/>
                <w:szCs w:val="20"/>
              </w:rPr>
            </w:pPr>
            <w:r w:rsidRPr="00BF583F">
              <w:rPr>
                <w:rFonts w:ascii="Arial TUR" w:hAnsi="Arial TUR" w:cs="Arial TUR"/>
                <w:sz w:val="20"/>
                <w:szCs w:val="20"/>
              </w:rPr>
              <w:t xml:space="preserve">      /      /201</w:t>
            </w:r>
            <w:r w:rsidR="004009D5">
              <w:rPr>
                <w:rFonts w:ascii="Arial TUR" w:hAnsi="Arial TUR" w:cs="Arial TUR"/>
                <w:sz w:val="20"/>
                <w:szCs w:val="20"/>
              </w:rPr>
              <w:t>7</w:t>
            </w:r>
          </w:p>
        </w:tc>
      </w:tr>
      <w:tr w:rsidR="00804507" w:rsidRPr="00BF583F" w:rsidTr="003109F8">
        <w:trPr>
          <w:trHeight w:val="242"/>
        </w:trPr>
        <w:tc>
          <w:tcPr>
            <w:tcW w:w="7469" w:type="dxa"/>
            <w:gridSpan w:val="8"/>
            <w:tcBorders>
              <w:top w:val="nil"/>
              <w:left w:val="single" w:sz="8" w:space="0" w:color="auto"/>
              <w:bottom w:val="nil"/>
              <w:right w:val="nil"/>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b/>
                <w:bCs/>
                <w:sz w:val="20"/>
                <w:szCs w:val="20"/>
              </w:rPr>
              <w:t>İŞİN ADI      :</w:t>
            </w:r>
            <w:r w:rsidRPr="00BF583F">
              <w:rPr>
                <w:rFonts w:ascii="Arial TUR" w:hAnsi="Arial TUR" w:cs="Arial TUR"/>
                <w:sz w:val="20"/>
                <w:szCs w:val="20"/>
              </w:rPr>
              <w:t xml:space="preserve"> </w:t>
            </w:r>
            <w:r w:rsidR="00393BF8">
              <w:rPr>
                <w:rFonts w:ascii="Arial TUR" w:hAnsi="Arial TUR" w:cs="Arial TUR"/>
                <w:sz w:val="20"/>
                <w:szCs w:val="20"/>
              </w:rPr>
              <w:t>EKONOMİK ÖMÜRDEN ARMATÜR DEĞİŞİMİ / YENİ ARMATÜR MONTAJI</w:t>
            </w:r>
          </w:p>
        </w:tc>
        <w:tc>
          <w:tcPr>
            <w:tcW w:w="942"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1937" w:type="dxa"/>
            <w:tcBorders>
              <w:top w:val="nil"/>
              <w:left w:val="nil"/>
              <w:bottom w:val="nil"/>
              <w:right w:val="single" w:sz="8" w:space="0" w:color="auto"/>
            </w:tcBorders>
            <w:shd w:val="clear" w:color="auto" w:fill="auto"/>
            <w:noWrap/>
            <w:vAlign w:val="bottom"/>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2990" w:type="dxa"/>
            <w:gridSpan w:val="3"/>
            <w:tcBorders>
              <w:top w:val="nil"/>
              <w:left w:val="single" w:sz="8" w:space="0" w:color="auto"/>
              <w:bottom w:val="nil"/>
              <w:right w:val="nil"/>
            </w:tcBorders>
            <w:shd w:val="clear" w:color="auto" w:fill="auto"/>
            <w:noWrap/>
            <w:vAlign w:val="center"/>
            <w:hideMark/>
          </w:tcPr>
          <w:p w:rsidR="00804507" w:rsidRPr="00BF583F" w:rsidRDefault="00804507" w:rsidP="003109F8">
            <w:pPr>
              <w:rPr>
                <w:rFonts w:ascii="Arial TUR" w:hAnsi="Arial TUR" w:cs="Arial TUR"/>
                <w:b/>
                <w:bCs/>
                <w:sz w:val="20"/>
                <w:szCs w:val="20"/>
              </w:rPr>
            </w:pPr>
            <w:r w:rsidRPr="00BF583F">
              <w:rPr>
                <w:rFonts w:ascii="Arial TUR" w:hAnsi="Arial TUR" w:cs="Arial TUR"/>
                <w:b/>
                <w:bCs/>
                <w:sz w:val="20"/>
                <w:szCs w:val="20"/>
              </w:rPr>
              <w:t>İMAR ALANI DURUMU:</w:t>
            </w:r>
          </w:p>
        </w:tc>
        <w:tc>
          <w:tcPr>
            <w:tcW w:w="1833" w:type="dxa"/>
            <w:gridSpan w:val="2"/>
            <w:tcBorders>
              <w:top w:val="nil"/>
              <w:left w:val="nil"/>
              <w:bottom w:val="nil"/>
              <w:right w:val="nil"/>
            </w:tcBorders>
            <w:shd w:val="clear" w:color="auto" w:fill="auto"/>
            <w:noWrap/>
            <w:vAlign w:val="bottom"/>
            <w:hideMark/>
          </w:tcPr>
          <w:p w:rsidR="00804507" w:rsidRPr="00BF583F" w:rsidRDefault="00804507" w:rsidP="003109F8">
            <w:pPr>
              <w:jc w:val="center"/>
              <w:rPr>
                <w:rFonts w:ascii="Arial TUR" w:hAnsi="Arial TUR" w:cs="Arial TUR"/>
                <w:sz w:val="20"/>
                <w:szCs w:val="20"/>
              </w:rPr>
            </w:pPr>
          </w:p>
        </w:tc>
        <w:tc>
          <w:tcPr>
            <w:tcW w:w="1152"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905"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589"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942" w:type="dxa"/>
            <w:tcBorders>
              <w:top w:val="nil"/>
              <w:left w:val="nil"/>
              <w:bottom w:val="nil"/>
              <w:right w:val="nil"/>
            </w:tcBorders>
            <w:shd w:val="clear" w:color="auto" w:fill="auto"/>
            <w:noWrap/>
            <w:vAlign w:val="bottom"/>
            <w:hideMark/>
          </w:tcPr>
          <w:p w:rsidR="00804507" w:rsidRPr="00BF583F" w:rsidRDefault="00804507" w:rsidP="003109F8">
            <w:pPr>
              <w:rPr>
                <w:rFonts w:ascii="Arial TUR" w:hAnsi="Arial TUR" w:cs="Arial TUR"/>
                <w:sz w:val="20"/>
                <w:szCs w:val="20"/>
              </w:rPr>
            </w:pPr>
          </w:p>
        </w:tc>
        <w:tc>
          <w:tcPr>
            <w:tcW w:w="1937" w:type="dxa"/>
            <w:tcBorders>
              <w:top w:val="nil"/>
              <w:left w:val="nil"/>
              <w:bottom w:val="nil"/>
              <w:right w:val="single" w:sz="8" w:space="0" w:color="auto"/>
            </w:tcBorders>
            <w:shd w:val="clear" w:color="auto" w:fill="auto"/>
            <w:noWrap/>
            <w:vAlign w:val="bottom"/>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0348" w:type="dxa"/>
            <w:gridSpan w:val="10"/>
            <w:tcBorders>
              <w:top w:val="nil"/>
              <w:left w:val="single" w:sz="8" w:space="0" w:color="auto"/>
              <w:bottom w:val="nil"/>
              <w:right w:val="single" w:sz="8" w:space="0" w:color="000000"/>
            </w:tcBorders>
            <w:shd w:val="clear" w:color="auto" w:fill="auto"/>
            <w:noWrap/>
            <w:vAlign w:val="center"/>
            <w:hideMark/>
          </w:tcPr>
          <w:p w:rsidR="00804507" w:rsidRPr="00BF583F" w:rsidRDefault="00804507" w:rsidP="00393BF8">
            <w:pPr>
              <w:jc w:val="center"/>
              <w:rPr>
                <w:rFonts w:ascii="Arial TUR" w:hAnsi="Arial TUR" w:cs="Arial TUR"/>
                <w:sz w:val="20"/>
                <w:szCs w:val="20"/>
              </w:rPr>
            </w:pPr>
            <w:r w:rsidRPr="00BF583F">
              <w:rPr>
                <w:rFonts w:ascii="Arial TUR" w:hAnsi="Arial TUR" w:cs="Arial TUR"/>
                <w:sz w:val="20"/>
                <w:szCs w:val="20"/>
              </w:rPr>
              <w:t>Aşağıda cins ve miktarları belirtilen malzemeler</w:t>
            </w:r>
            <w:r w:rsidR="00393BF8">
              <w:rPr>
                <w:rFonts w:ascii="Arial TUR" w:hAnsi="Arial TUR" w:cs="Arial TUR"/>
                <w:sz w:val="20"/>
                <w:szCs w:val="20"/>
              </w:rPr>
              <w:t xml:space="preserve">     </w:t>
            </w:r>
            <w:r w:rsidRPr="00BF583F">
              <w:rPr>
                <w:rFonts w:ascii="Arial TUR" w:hAnsi="Arial TUR" w:cs="Arial TUR"/>
                <w:sz w:val="20"/>
                <w:szCs w:val="20"/>
              </w:rPr>
              <w:t xml:space="preserve">  yatırım kodlu işe ait olup, mahallinde Yapılan işin Krokisi</w:t>
            </w:r>
          </w:p>
        </w:tc>
      </w:tr>
      <w:tr w:rsidR="00804507" w:rsidRPr="00BF583F" w:rsidTr="003109F8">
        <w:trPr>
          <w:trHeight w:val="254"/>
        </w:trPr>
        <w:tc>
          <w:tcPr>
            <w:tcW w:w="10348" w:type="dxa"/>
            <w:gridSpan w:val="10"/>
            <w:tcBorders>
              <w:top w:val="nil"/>
              <w:left w:val="single" w:sz="8" w:space="0" w:color="auto"/>
              <w:bottom w:val="single" w:sz="8" w:space="0" w:color="auto"/>
              <w:right w:val="single" w:sz="8" w:space="0" w:color="000000"/>
            </w:tcBorders>
            <w:shd w:val="clear" w:color="auto" w:fill="auto"/>
            <w:noWrap/>
            <w:vAlign w:val="center"/>
            <w:hideMark/>
          </w:tcPr>
          <w:p w:rsidR="00804507" w:rsidRPr="00BF583F" w:rsidRDefault="00804507" w:rsidP="002C434C">
            <w:pPr>
              <w:jc w:val="center"/>
              <w:rPr>
                <w:rFonts w:ascii="Arial TUR" w:hAnsi="Arial TUR" w:cs="Arial TUR"/>
                <w:sz w:val="20"/>
                <w:szCs w:val="20"/>
              </w:rPr>
            </w:pPr>
            <w:r w:rsidRPr="00BF583F">
              <w:rPr>
                <w:rFonts w:ascii="Arial TUR" w:hAnsi="Arial TUR" w:cs="Arial TUR"/>
                <w:sz w:val="20"/>
                <w:szCs w:val="20"/>
              </w:rPr>
              <w:t>tespit edilerek iş bu tutanak 4 nüsha olarak  …../…./201</w:t>
            </w:r>
            <w:r w:rsidR="002C434C">
              <w:rPr>
                <w:rFonts w:ascii="Arial TUR" w:hAnsi="Arial TUR" w:cs="Arial TUR"/>
                <w:sz w:val="20"/>
                <w:szCs w:val="20"/>
              </w:rPr>
              <w:t>7</w:t>
            </w:r>
            <w:r w:rsidRPr="00BF583F">
              <w:rPr>
                <w:rFonts w:ascii="Arial TUR" w:hAnsi="Arial TUR" w:cs="Arial TUR"/>
                <w:sz w:val="20"/>
                <w:szCs w:val="20"/>
              </w:rPr>
              <w:t xml:space="preserve"> tarihinde tarafımızdan tanzim ve imza edilmiştir.</w:t>
            </w:r>
          </w:p>
        </w:tc>
      </w:tr>
      <w:tr w:rsidR="00804507" w:rsidRPr="00BF583F" w:rsidTr="003109F8">
        <w:trPr>
          <w:trHeight w:val="254"/>
        </w:trPr>
        <w:tc>
          <w:tcPr>
            <w:tcW w:w="10348" w:type="dxa"/>
            <w:gridSpan w:val="10"/>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04507" w:rsidRPr="00BF583F" w:rsidRDefault="00804507" w:rsidP="003109F8">
            <w:pPr>
              <w:jc w:val="center"/>
              <w:rPr>
                <w:rFonts w:ascii="Arial TUR" w:hAnsi="Arial TUR" w:cs="Arial TUR"/>
                <w:b/>
                <w:bCs/>
                <w:sz w:val="20"/>
                <w:szCs w:val="20"/>
              </w:rPr>
            </w:pPr>
            <w:r w:rsidRPr="00BF583F">
              <w:rPr>
                <w:rFonts w:ascii="Arial TUR" w:hAnsi="Arial TUR" w:cs="Arial TUR"/>
                <w:b/>
                <w:bCs/>
                <w:sz w:val="20"/>
                <w:szCs w:val="20"/>
              </w:rPr>
              <w:t>İŞİN KROKİSİ</w:t>
            </w:r>
          </w:p>
        </w:tc>
      </w:tr>
      <w:tr w:rsidR="00804507" w:rsidRPr="00BF583F" w:rsidTr="003109F8">
        <w:trPr>
          <w:trHeight w:val="254"/>
        </w:trPr>
        <w:tc>
          <w:tcPr>
            <w:tcW w:w="10348" w:type="dxa"/>
            <w:gridSpan w:val="10"/>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04507" w:rsidRDefault="00804507" w:rsidP="003109F8">
            <w:pPr>
              <w:jc w:val="center"/>
              <w:rPr>
                <w:rFonts w:ascii="Arial TUR" w:hAnsi="Arial TUR" w:cs="Arial TUR"/>
                <w:b/>
                <w:bCs/>
                <w:sz w:val="20"/>
                <w:szCs w:val="20"/>
              </w:rPr>
            </w:pPr>
            <w:r w:rsidRPr="00BF583F">
              <w:rPr>
                <w:rFonts w:ascii="Arial TUR" w:hAnsi="Arial TUR" w:cs="Arial TUR"/>
                <w:b/>
                <w:bCs/>
                <w:sz w:val="20"/>
                <w:szCs w:val="20"/>
              </w:rPr>
              <w:t xml:space="preserve">Bitmiş İşin Krokisi </w:t>
            </w:r>
          </w:p>
        </w:tc>
      </w:tr>
      <w:tr w:rsidR="00804507" w:rsidRPr="00BF583F" w:rsidTr="003109F8">
        <w:trPr>
          <w:trHeight w:val="5494"/>
        </w:trPr>
        <w:tc>
          <w:tcPr>
            <w:tcW w:w="10348" w:type="dxa"/>
            <w:gridSpan w:val="10"/>
            <w:tcBorders>
              <w:top w:val="single" w:sz="8" w:space="0" w:color="auto"/>
              <w:left w:val="single" w:sz="8" w:space="0" w:color="auto"/>
              <w:right w:val="single" w:sz="8" w:space="0" w:color="000000"/>
            </w:tcBorders>
            <w:shd w:val="clear" w:color="auto" w:fill="auto"/>
            <w:noWrap/>
            <w:vAlign w:val="bottom"/>
            <w:hideMark/>
          </w:tcPr>
          <w:p w:rsidR="00804507" w:rsidRPr="00BF583F" w:rsidRDefault="00814E69" w:rsidP="003109F8">
            <w:pPr>
              <w:jc w:val="center"/>
              <w:rPr>
                <w:rFonts w:ascii="Arial TUR" w:hAnsi="Arial TUR" w:cs="Arial TUR"/>
                <w:sz w:val="20"/>
                <w:szCs w:val="20"/>
              </w:rPr>
            </w:pPr>
            <w:r>
              <w:rPr>
                <w:rFonts w:ascii="Arial TUR" w:hAnsi="Arial TUR" w:cs="Arial TUR"/>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127.7pt;margin-top:-164.5pt;width:190.6pt;height:100pt;z-index:251658240;mso-position-horizontal-relative:text;mso-position-vertical-relative:text">
                  <v:textbox>
                    <w:txbxContent>
                      <w:p w:rsidR="0018156D" w:rsidRDefault="0018156D">
                        <w:r>
                          <w:t xml:space="preserve">Yeni Armatürlere ait Onaylı DYS form Numarası </w:t>
                        </w:r>
                        <w:r w:rsidR="004C1E90">
                          <w:t xml:space="preserve">EDABİS Görüntüsü üzerine </w:t>
                        </w:r>
                        <w:r>
                          <w:t>eklenecek</w:t>
                        </w:r>
                      </w:p>
                    </w:txbxContent>
                  </v:textbox>
                </v:shape>
              </w:pict>
            </w:r>
            <w:r w:rsidR="00804507" w:rsidRPr="00BF583F">
              <w:rPr>
                <w:rFonts w:ascii="Arial TUR" w:hAnsi="Arial TUR" w:cs="Arial TUR"/>
                <w:sz w:val="20"/>
                <w:szCs w:val="20"/>
              </w:rPr>
              <w:t> </w:t>
            </w:r>
          </w:p>
        </w:tc>
      </w:tr>
      <w:tr w:rsidR="00804507" w:rsidRPr="00BF583F" w:rsidTr="003109F8">
        <w:trPr>
          <w:trHeight w:val="254"/>
        </w:trPr>
        <w:tc>
          <w:tcPr>
            <w:tcW w:w="10348" w:type="dxa"/>
            <w:gridSpan w:val="10"/>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04507" w:rsidRPr="00BF583F" w:rsidRDefault="00804507" w:rsidP="003109F8">
            <w:pPr>
              <w:jc w:val="center"/>
              <w:rPr>
                <w:rFonts w:ascii="Arial TUR" w:hAnsi="Arial TUR" w:cs="Arial TUR"/>
                <w:b/>
                <w:bCs/>
                <w:sz w:val="20"/>
                <w:szCs w:val="20"/>
              </w:rPr>
            </w:pPr>
            <w:r w:rsidRPr="00BF583F">
              <w:rPr>
                <w:rFonts w:ascii="Arial TUR" w:hAnsi="Arial TUR" w:cs="Arial TUR"/>
                <w:b/>
                <w:bCs/>
                <w:sz w:val="20"/>
                <w:szCs w:val="20"/>
              </w:rPr>
              <w:t>METRAJ / KEŞİF</w:t>
            </w:r>
          </w:p>
        </w:tc>
      </w:tr>
      <w:tr w:rsidR="00804507" w:rsidRPr="00BF583F" w:rsidTr="003109F8">
        <w:trPr>
          <w:trHeight w:val="254"/>
        </w:trPr>
        <w:tc>
          <w:tcPr>
            <w:tcW w:w="4823" w:type="dxa"/>
            <w:gridSpan w:val="5"/>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04507" w:rsidRPr="00BF583F" w:rsidRDefault="00804507" w:rsidP="003109F8">
            <w:pPr>
              <w:jc w:val="center"/>
              <w:rPr>
                <w:rFonts w:ascii="Arial TUR" w:hAnsi="Arial TUR" w:cs="Arial TUR"/>
                <w:b/>
                <w:bCs/>
                <w:sz w:val="20"/>
                <w:szCs w:val="20"/>
              </w:rPr>
            </w:pPr>
            <w:r w:rsidRPr="00BF583F">
              <w:rPr>
                <w:rFonts w:ascii="Arial TUR" w:hAnsi="Arial TUR" w:cs="Arial TUR"/>
                <w:b/>
                <w:bCs/>
                <w:sz w:val="20"/>
                <w:szCs w:val="20"/>
              </w:rPr>
              <w:t>Proje Metrajı</w:t>
            </w:r>
          </w:p>
        </w:tc>
        <w:tc>
          <w:tcPr>
            <w:tcW w:w="5525" w:type="dxa"/>
            <w:gridSpan w:val="5"/>
            <w:tcBorders>
              <w:top w:val="single" w:sz="8" w:space="0" w:color="auto"/>
              <w:left w:val="nil"/>
              <w:bottom w:val="single" w:sz="8" w:space="0" w:color="auto"/>
              <w:right w:val="single" w:sz="8" w:space="0" w:color="auto"/>
            </w:tcBorders>
            <w:shd w:val="clear" w:color="auto" w:fill="auto"/>
            <w:noWrap/>
            <w:vAlign w:val="bottom"/>
            <w:hideMark/>
          </w:tcPr>
          <w:p w:rsidR="00804507" w:rsidRPr="00BF583F" w:rsidRDefault="00804507" w:rsidP="003109F8">
            <w:pPr>
              <w:jc w:val="center"/>
              <w:rPr>
                <w:rFonts w:ascii="Arial TUR" w:hAnsi="Arial TUR" w:cs="Arial TUR"/>
                <w:b/>
                <w:bCs/>
                <w:sz w:val="20"/>
                <w:szCs w:val="20"/>
              </w:rPr>
            </w:pPr>
            <w:r w:rsidRPr="00BF583F">
              <w:rPr>
                <w:rFonts w:ascii="Arial TUR" w:hAnsi="Arial TUR" w:cs="Arial TUR"/>
                <w:b/>
                <w:bCs/>
                <w:sz w:val="20"/>
                <w:szCs w:val="20"/>
              </w:rPr>
              <w:t>Bitmiş İşin Metrajı</w:t>
            </w:r>
          </w:p>
        </w:tc>
      </w:tr>
      <w:tr w:rsidR="00804507" w:rsidRPr="00BF583F" w:rsidTr="003109F8">
        <w:trPr>
          <w:trHeight w:val="242"/>
        </w:trPr>
        <w:tc>
          <w:tcPr>
            <w:tcW w:w="1459" w:type="dxa"/>
            <w:vMerge w:val="restart"/>
            <w:tcBorders>
              <w:top w:val="nil"/>
              <w:left w:val="single" w:sz="8" w:space="0" w:color="auto"/>
              <w:bottom w:val="single" w:sz="4" w:space="0" w:color="000000"/>
              <w:right w:val="single" w:sz="4" w:space="0" w:color="auto"/>
            </w:tcBorders>
            <w:shd w:val="clear" w:color="auto" w:fill="auto"/>
            <w:noWrap/>
            <w:vAlign w:val="bottom"/>
            <w:hideMark/>
          </w:tcPr>
          <w:p w:rsidR="00804507" w:rsidRPr="00BF583F" w:rsidRDefault="00804507" w:rsidP="003109F8">
            <w:pPr>
              <w:jc w:val="center"/>
              <w:rPr>
                <w:rFonts w:ascii="Arial TUR" w:hAnsi="Arial TUR" w:cs="Arial TUR"/>
                <w:sz w:val="18"/>
                <w:szCs w:val="18"/>
              </w:rPr>
            </w:pPr>
            <w:r w:rsidRPr="00BF583F">
              <w:rPr>
                <w:rFonts w:ascii="Arial TUR" w:hAnsi="Arial TUR" w:cs="Arial TUR"/>
                <w:sz w:val="18"/>
                <w:szCs w:val="18"/>
              </w:rPr>
              <w:t>Poz No</w:t>
            </w:r>
          </w:p>
        </w:tc>
        <w:tc>
          <w:tcPr>
            <w:tcW w:w="1727" w:type="dxa"/>
            <w:gridSpan w:val="3"/>
            <w:tcBorders>
              <w:top w:val="single" w:sz="8"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Malzemenin</w:t>
            </w:r>
          </w:p>
        </w:tc>
        <w:tc>
          <w:tcPr>
            <w:tcW w:w="1637" w:type="dxa"/>
            <w:tcBorders>
              <w:top w:val="nil"/>
              <w:left w:val="nil"/>
              <w:bottom w:val="single" w:sz="4" w:space="0" w:color="auto"/>
              <w:right w:val="nil"/>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Miktarı</w:t>
            </w:r>
          </w:p>
        </w:tc>
        <w:tc>
          <w:tcPr>
            <w:tcW w:w="1152" w:type="dxa"/>
            <w:vMerge w:val="restart"/>
            <w:tcBorders>
              <w:top w:val="nil"/>
              <w:left w:val="single" w:sz="8" w:space="0" w:color="auto"/>
              <w:bottom w:val="single" w:sz="4" w:space="0" w:color="000000"/>
              <w:right w:val="single" w:sz="4" w:space="0" w:color="auto"/>
            </w:tcBorders>
            <w:shd w:val="clear" w:color="auto" w:fill="auto"/>
            <w:noWrap/>
            <w:vAlign w:val="bottom"/>
            <w:hideMark/>
          </w:tcPr>
          <w:p w:rsidR="00804507" w:rsidRPr="00BF583F" w:rsidRDefault="00804507" w:rsidP="003109F8">
            <w:pPr>
              <w:jc w:val="center"/>
              <w:rPr>
                <w:rFonts w:ascii="Arial TUR" w:hAnsi="Arial TUR" w:cs="Arial TUR"/>
                <w:sz w:val="18"/>
                <w:szCs w:val="18"/>
              </w:rPr>
            </w:pPr>
            <w:r w:rsidRPr="00BF583F">
              <w:rPr>
                <w:rFonts w:ascii="Arial TUR" w:hAnsi="Arial TUR" w:cs="Arial TUR"/>
                <w:sz w:val="18"/>
                <w:szCs w:val="18"/>
              </w:rPr>
              <w:t>Poz No</w:t>
            </w:r>
          </w:p>
        </w:tc>
        <w:tc>
          <w:tcPr>
            <w:tcW w:w="2436" w:type="dxa"/>
            <w:gridSpan w:val="3"/>
            <w:tcBorders>
              <w:top w:val="single" w:sz="8" w:space="0" w:color="auto"/>
              <w:left w:val="nil"/>
              <w:bottom w:val="nil"/>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Malzemenin</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Miktarı</w:t>
            </w:r>
          </w:p>
        </w:tc>
      </w:tr>
      <w:tr w:rsidR="00804507" w:rsidRPr="00BF583F" w:rsidTr="003109F8">
        <w:trPr>
          <w:trHeight w:val="242"/>
        </w:trPr>
        <w:tc>
          <w:tcPr>
            <w:tcW w:w="1459" w:type="dxa"/>
            <w:vMerge/>
            <w:tcBorders>
              <w:top w:val="nil"/>
              <w:left w:val="single" w:sz="8" w:space="0" w:color="auto"/>
              <w:bottom w:val="single" w:sz="4" w:space="0" w:color="000000"/>
              <w:right w:val="single" w:sz="4" w:space="0" w:color="auto"/>
            </w:tcBorders>
            <w:vAlign w:val="center"/>
            <w:hideMark/>
          </w:tcPr>
          <w:p w:rsidR="00804507" w:rsidRPr="00BF583F" w:rsidRDefault="00804507" w:rsidP="003109F8">
            <w:pPr>
              <w:rPr>
                <w:rFonts w:ascii="Arial TUR" w:hAnsi="Arial TUR" w:cs="Arial TUR"/>
                <w:sz w:val="18"/>
                <w:szCs w:val="18"/>
              </w:rPr>
            </w:pP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Birim</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18"/>
                <w:szCs w:val="18"/>
              </w:rPr>
            </w:pPr>
            <w:r w:rsidRPr="00BF583F">
              <w:rPr>
                <w:rFonts w:ascii="Arial TUR" w:hAnsi="Arial TUR" w:cs="Arial TUR"/>
                <w:sz w:val="18"/>
                <w:szCs w:val="18"/>
              </w:rPr>
              <w:t>Cinsi</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Demontaj</w:t>
            </w:r>
          </w:p>
        </w:tc>
        <w:tc>
          <w:tcPr>
            <w:tcW w:w="1152" w:type="dxa"/>
            <w:vMerge/>
            <w:tcBorders>
              <w:top w:val="nil"/>
              <w:left w:val="single" w:sz="8" w:space="0" w:color="auto"/>
              <w:bottom w:val="single" w:sz="4" w:space="0" w:color="000000"/>
              <w:right w:val="single" w:sz="4" w:space="0" w:color="auto"/>
            </w:tcBorders>
            <w:vAlign w:val="center"/>
            <w:hideMark/>
          </w:tcPr>
          <w:p w:rsidR="00804507" w:rsidRPr="00BF583F" w:rsidRDefault="00804507" w:rsidP="003109F8">
            <w:pPr>
              <w:rPr>
                <w:rFonts w:ascii="Arial TUR" w:hAnsi="Arial TUR" w:cs="Arial TUR"/>
                <w:sz w:val="18"/>
                <w:szCs w:val="18"/>
              </w:rPr>
            </w:pP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Birim</w:t>
            </w:r>
          </w:p>
        </w:tc>
        <w:tc>
          <w:tcPr>
            <w:tcW w:w="1531" w:type="dxa"/>
            <w:gridSpan w:val="2"/>
            <w:tcBorders>
              <w:top w:val="single" w:sz="4" w:space="0" w:color="auto"/>
              <w:left w:val="nil"/>
              <w:bottom w:val="single" w:sz="4" w:space="0" w:color="auto"/>
              <w:right w:val="single" w:sz="4" w:space="0" w:color="auto"/>
            </w:tcBorders>
            <w:shd w:val="clear" w:color="auto" w:fill="auto"/>
            <w:noWrap/>
            <w:vAlign w:val="center"/>
            <w:hideMark/>
          </w:tcPr>
          <w:p w:rsidR="00804507" w:rsidRPr="00BF583F" w:rsidRDefault="00804507" w:rsidP="003109F8">
            <w:pPr>
              <w:jc w:val="center"/>
              <w:rPr>
                <w:rFonts w:ascii="Arial TUR" w:hAnsi="Arial TUR" w:cs="Arial TUR"/>
                <w:sz w:val="18"/>
                <w:szCs w:val="18"/>
              </w:rPr>
            </w:pPr>
            <w:r w:rsidRPr="00BF583F">
              <w:rPr>
                <w:rFonts w:ascii="Arial TUR" w:hAnsi="Arial TUR" w:cs="Arial TUR"/>
                <w:sz w:val="18"/>
                <w:szCs w:val="18"/>
              </w:rPr>
              <w:t>Cinsi</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Montaj</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1459"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71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0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637"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152" w:type="dxa"/>
            <w:tcBorders>
              <w:top w:val="nil"/>
              <w:left w:val="single" w:sz="8" w:space="0" w:color="auto"/>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905" w:type="dxa"/>
            <w:tcBorders>
              <w:top w:val="nil"/>
              <w:left w:val="nil"/>
              <w:bottom w:val="single" w:sz="4" w:space="0" w:color="auto"/>
              <w:right w:val="single" w:sz="4"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c>
          <w:tcPr>
            <w:tcW w:w="153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1937" w:type="dxa"/>
            <w:tcBorders>
              <w:top w:val="nil"/>
              <w:left w:val="nil"/>
              <w:bottom w:val="single" w:sz="4" w:space="0" w:color="auto"/>
              <w:right w:val="single" w:sz="8" w:space="0" w:color="auto"/>
            </w:tcBorders>
            <w:shd w:val="clear" w:color="auto" w:fill="auto"/>
            <w:noWrap/>
            <w:vAlign w:val="center"/>
            <w:hideMark/>
          </w:tcPr>
          <w:p w:rsidR="00804507" w:rsidRPr="00BF583F" w:rsidRDefault="00804507" w:rsidP="003109F8">
            <w:pP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54"/>
        </w:trPr>
        <w:tc>
          <w:tcPr>
            <w:tcW w:w="2990"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04507" w:rsidRPr="00BF583F" w:rsidRDefault="00804507" w:rsidP="003109F8">
            <w:pPr>
              <w:jc w:val="right"/>
              <w:rPr>
                <w:rFonts w:ascii="Arial TUR" w:hAnsi="Arial TUR" w:cs="Arial TUR"/>
                <w:sz w:val="16"/>
                <w:szCs w:val="16"/>
              </w:rPr>
            </w:pPr>
            <w:r w:rsidRPr="00BF583F">
              <w:rPr>
                <w:rFonts w:ascii="Arial TUR" w:hAnsi="Arial TUR" w:cs="Arial TUR"/>
                <w:sz w:val="16"/>
                <w:szCs w:val="16"/>
              </w:rPr>
              <w:t xml:space="preserve"> Yaklaşık TamamlanmaSüresi :</w:t>
            </w:r>
          </w:p>
        </w:tc>
        <w:tc>
          <w:tcPr>
            <w:tcW w:w="183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2646" w:type="dxa"/>
            <w:gridSpan w:val="3"/>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04507" w:rsidRPr="00BF583F" w:rsidRDefault="00804507" w:rsidP="003109F8">
            <w:pPr>
              <w:jc w:val="right"/>
              <w:rPr>
                <w:rFonts w:ascii="Arial TUR" w:hAnsi="Arial TUR" w:cs="Arial TUR"/>
                <w:sz w:val="20"/>
                <w:szCs w:val="20"/>
              </w:rPr>
            </w:pPr>
            <w:r w:rsidRPr="00BF583F">
              <w:rPr>
                <w:rFonts w:ascii="Arial TUR" w:hAnsi="Arial TUR" w:cs="Arial TUR"/>
                <w:sz w:val="20"/>
                <w:szCs w:val="20"/>
              </w:rPr>
              <w:t>Tamamlanma Süresi :</w:t>
            </w:r>
          </w:p>
        </w:tc>
        <w:tc>
          <w:tcPr>
            <w:tcW w:w="2879" w:type="dxa"/>
            <w:gridSpan w:val="2"/>
            <w:tcBorders>
              <w:top w:val="single" w:sz="4" w:space="0" w:color="auto"/>
              <w:left w:val="nil"/>
              <w:bottom w:val="single" w:sz="4" w:space="0" w:color="auto"/>
              <w:right w:val="single" w:sz="8" w:space="0" w:color="000000"/>
            </w:tcBorders>
            <w:shd w:val="clear" w:color="auto" w:fill="auto"/>
            <w:noWrap/>
            <w:vAlign w:val="center"/>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r>
      <w:tr w:rsidR="00804507" w:rsidRPr="00BF583F" w:rsidTr="003109F8">
        <w:trPr>
          <w:trHeight w:val="242"/>
        </w:trPr>
        <w:tc>
          <w:tcPr>
            <w:tcW w:w="3186" w:type="dxa"/>
            <w:gridSpan w:val="4"/>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rsidR="00804507" w:rsidRPr="00BF583F" w:rsidRDefault="00804507" w:rsidP="003109F8">
            <w:pPr>
              <w:jc w:val="center"/>
              <w:rPr>
                <w:rFonts w:ascii="Arial TUR" w:hAnsi="Arial TUR" w:cs="Arial TUR"/>
                <w:b/>
                <w:bCs/>
                <w:sz w:val="16"/>
                <w:szCs w:val="16"/>
              </w:rPr>
            </w:pPr>
            <w:r w:rsidRPr="00BF583F">
              <w:rPr>
                <w:rFonts w:ascii="Arial TUR" w:hAnsi="Arial TUR" w:cs="Arial TUR"/>
                <w:b/>
                <w:bCs/>
                <w:sz w:val="16"/>
                <w:szCs w:val="16"/>
              </w:rPr>
              <w:t>Yüklenici</w:t>
            </w:r>
          </w:p>
        </w:tc>
        <w:tc>
          <w:tcPr>
            <w:tcW w:w="3694" w:type="dxa"/>
            <w:gridSpan w:val="3"/>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804507" w:rsidRPr="00BF583F" w:rsidRDefault="00804507" w:rsidP="003109F8">
            <w:pPr>
              <w:jc w:val="center"/>
              <w:rPr>
                <w:rFonts w:ascii="Arial TUR" w:hAnsi="Arial TUR" w:cs="Arial TUR"/>
                <w:b/>
                <w:bCs/>
                <w:sz w:val="16"/>
                <w:szCs w:val="16"/>
              </w:rPr>
            </w:pPr>
            <w:r w:rsidRPr="00BF583F">
              <w:rPr>
                <w:rFonts w:ascii="Arial TUR" w:hAnsi="Arial TUR" w:cs="Arial TUR"/>
                <w:b/>
                <w:bCs/>
                <w:sz w:val="16"/>
                <w:szCs w:val="16"/>
              </w:rPr>
              <w:t xml:space="preserve"> </w:t>
            </w:r>
            <w:r>
              <w:rPr>
                <w:rFonts w:ascii="Arial TUR" w:hAnsi="Arial TUR" w:cs="Arial TUR"/>
                <w:b/>
                <w:bCs/>
                <w:sz w:val="16"/>
                <w:szCs w:val="16"/>
              </w:rPr>
              <w:t>Tesis</w:t>
            </w:r>
            <w:r w:rsidRPr="00BF583F">
              <w:rPr>
                <w:rFonts w:ascii="Arial TUR" w:hAnsi="Arial TUR" w:cs="Arial TUR"/>
                <w:b/>
                <w:bCs/>
                <w:sz w:val="16"/>
                <w:szCs w:val="16"/>
              </w:rPr>
              <w:t xml:space="preserve"> Sürveyanı</w:t>
            </w:r>
          </w:p>
        </w:tc>
        <w:tc>
          <w:tcPr>
            <w:tcW w:w="3468" w:type="dxa"/>
            <w:gridSpan w:val="3"/>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rsidR="00804507" w:rsidRPr="00BF583F" w:rsidRDefault="00804507" w:rsidP="003109F8">
            <w:pPr>
              <w:jc w:val="center"/>
              <w:rPr>
                <w:rFonts w:ascii="Arial TUR" w:hAnsi="Arial TUR" w:cs="Arial TUR"/>
                <w:b/>
                <w:bCs/>
                <w:sz w:val="16"/>
                <w:szCs w:val="16"/>
              </w:rPr>
            </w:pPr>
            <w:r w:rsidRPr="00BF583F">
              <w:rPr>
                <w:rFonts w:ascii="Arial TUR" w:hAnsi="Arial TUR" w:cs="Arial TUR"/>
                <w:b/>
                <w:bCs/>
                <w:sz w:val="16"/>
                <w:szCs w:val="16"/>
              </w:rPr>
              <w:t>İşletme Sorumlusu</w:t>
            </w:r>
          </w:p>
        </w:tc>
      </w:tr>
      <w:tr w:rsidR="00804507" w:rsidRPr="00BF583F" w:rsidTr="003109F8">
        <w:trPr>
          <w:trHeight w:val="242"/>
        </w:trPr>
        <w:tc>
          <w:tcPr>
            <w:tcW w:w="3186" w:type="dxa"/>
            <w:gridSpan w:val="4"/>
            <w:vMerge/>
            <w:tcBorders>
              <w:top w:val="single" w:sz="8" w:space="0" w:color="auto"/>
              <w:left w:val="single" w:sz="8" w:space="0" w:color="auto"/>
              <w:bottom w:val="single" w:sz="8" w:space="0" w:color="000000"/>
              <w:right w:val="single" w:sz="4" w:space="0" w:color="000000"/>
            </w:tcBorders>
            <w:vAlign w:val="center"/>
            <w:hideMark/>
          </w:tcPr>
          <w:p w:rsidR="00804507" w:rsidRPr="00BF583F" w:rsidRDefault="00804507" w:rsidP="003109F8">
            <w:pPr>
              <w:rPr>
                <w:rFonts w:ascii="Arial TUR" w:hAnsi="Arial TUR" w:cs="Arial TUR"/>
                <w:b/>
                <w:bCs/>
                <w:sz w:val="16"/>
                <w:szCs w:val="16"/>
              </w:rPr>
            </w:pPr>
          </w:p>
        </w:tc>
        <w:tc>
          <w:tcPr>
            <w:tcW w:w="3694" w:type="dxa"/>
            <w:gridSpan w:val="3"/>
            <w:vMerge/>
            <w:tcBorders>
              <w:top w:val="single" w:sz="8" w:space="0" w:color="auto"/>
              <w:left w:val="single" w:sz="4" w:space="0" w:color="auto"/>
              <w:bottom w:val="single" w:sz="8" w:space="0" w:color="000000"/>
              <w:right w:val="single" w:sz="4" w:space="0" w:color="000000"/>
            </w:tcBorders>
            <w:vAlign w:val="center"/>
            <w:hideMark/>
          </w:tcPr>
          <w:p w:rsidR="00804507" w:rsidRPr="00BF583F" w:rsidRDefault="00804507" w:rsidP="003109F8">
            <w:pPr>
              <w:rPr>
                <w:rFonts w:ascii="Arial TUR" w:hAnsi="Arial TUR" w:cs="Arial TUR"/>
                <w:b/>
                <w:bCs/>
                <w:sz w:val="16"/>
                <w:szCs w:val="16"/>
              </w:rPr>
            </w:pPr>
          </w:p>
        </w:tc>
        <w:tc>
          <w:tcPr>
            <w:tcW w:w="3468" w:type="dxa"/>
            <w:gridSpan w:val="3"/>
            <w:vMerge/>
            <w:tcBorders>
              <w:top w:val="single" w:sz="8" w:space="0" w:color="auto"/>
              <w:left w:val="single" w:sz="4" w:space="0" w:color="auto"/>
              <w:bottom w:val="single" w:sz="8" w:space="0" w:color="000000"/>
              <w:right w:val="single" w:sz="8" w:space="0" w:color="000000"/>
            </w:tcBorders>
            <w:vAlign w:val="center"/>
            <w:hideMark/>
          </w:tcPr>
          <w:p w:rsidR="00804507" w:rsidRPr="00BF583F" w:rsidRDefault="00804507" w:rsidP="003109F8">
            <w:pPr>
              <w:rPr>
                <w:rFonts w:ascii="Arial TUR" w:hAnsi="Arial TUR" w:cs="Arial TUR"/>
                <w:b/>
                <w:bCs/>
                <w:sz w:val="16"/>
                <w:szCs w:val="16"/>
              </w:rPr>
            </w:pPr>
          </w:p>
        </w:tc>
      </w:tr>
      <w:tr w:rsidR="00804507" w:rsidRPr="00BF583F" w:rsidTr="003109F8">
        <w:trPr>
          <w:trHeight w:val="254"/>
        </w:trPr>
        <w:tc>
          <w:tcPr>
            <w:tcW w:w="3186" w:type="dxa"/>
            <w:gridSpan w:val="4"/>
            <w:vMerge/>
            <w:tcBorders>
              <w:top w:val="single" w:sz="8" w:space="0" w:color="auto"/>
              <w:left w:val="single" w:sz="8" w:space="0" w:color="auto"/>
              <w:bottom w:val="single" w:sz="8" w:space="0" w:color="000000"/>
              <w:right w:val="single" w:sz="4" w:space="0" w:color="000000"/>
            </w:tcBorders>
            <w:vAlign w:val="center"/>
            <w:hideMark/>
          </w:tcPr>
          <w:p w:rsidR="00804507" w:rsidRPr="00BF583F" w:rsidRDefault="00804507" w:rsidP="003109F8">
            <w:pPr>
              <w:rPr>
                <w:rFonts w:ascii="Arial TUR" w:hAnsi="Arial TUR" w:cs="Arial TUR"/>
                <w:b/>
                <w:bCs/>
                <w:sz w:val="16"/>
                <w:szCs w:val="16"/>
              </w:rPr>
            </w:pPr>
          </w:p>
        </w:tc>
        <w:tc>
          <w:tcPr>
            <w:tcW w:w="3694" w:type="dxa"/>
            <w:gridSpan w:val="3"/>
            <w:vMerge/>
            <w:tcBorders>
              <w:top w:val="single" w:sz="8" w:space="0" w:color="auto"/>
              <w:left w:val="single" w:sz="4" w:space="0" w:color="auto"/>
              <w:bottom w:val="single" w:sz="8" w:space="0" w:color="000000"/>
              <w:right w:val="single" w:sz="4" w:space="0" w:color="000000"/>
            </w:tcBorders>
            <w:vAlign w:val="center"/>
            <w:hideMark/>
          </w:tcPr>
          <w:p w:rsidR="00804507" w:rsidRPr="00BF583F" w:rsidRDefault="00804507" w:rsidP="003109F8">
            <w:pPr>
              <w:rPr>
                <w:rFonts w:ascii="Arial TUR" w:hAnsi="Arial TUR" w:cs="Arial TUR"/>
                <w:b/>
                <w:bCs/>
                <w:sz w:val="16"/>
                <w:szCs w:val="16"/>
              </w:rPr>
            </w:pPr>
          </w:p>
        </w:tc>
        <w:tc>
          <w:tcPr>
            <w:tcW w:w="3468" w:type="dxa"/>
            <w:gridSpan w:val="3"/>
            <w:vMerge/>
            <w:tcBorders>
              <w:top w:val="single" w:sz="8" w:space="0" w:color="auto"/>
              <w:left w:val="single" w:sz="4" w:space="0" w:color="auto"/>
              <w:bottom w:val="single" w:sz="8" w:space="0" w:color="000000"/>
              <w:right w:val="single" w:sz="8" w:space="0" w:color="000000"/>
            </w:tcBorders>
            <w:vAlign w:val="center"/>
            <w:hideMark/>
          </w:tcPr>
          <w:p w:rsidR="00804507" w:rsidRPr="00BF583F" w:rsidRDefault="00804507" w:rsidP="003109F8">
            <w:pPr>
              <w:rPr>
                <w:rFonts w:ascii="Arial TUR" w:hAnsi="Arial TUR" w:cs="Arial TUR"/>
                <w:b/>
                <w:bCs/>
                <w:sz w:val="16"/>
                <w:szCs w:val="16"/>
              </w:rPr>
            </w:pPr>
          </w:p>
        </w:tc>
      </w:tr>
      <w:tr w:rsidR="00804507" w:rsidRPr="00BF583F" w:rsidTr="003109F8">
        <w:trPr>
          <w:trHeight w:val="242"/>
        </w:trPr>
        <w:tc>
          <w:tcPr>
            <w:tcW w:w="3186" w:type="dxa"/>
            <w:gridSpan w:val="4"/>
            <w:tcBorders>
              <w:top w:val="single" w:sz="8" w:space="0" w:color="auto"/>
              <w:left w:val="single" w:sz="8" w:space="0" w:color="auto"/>
              <w:bottom w:val="single" w:sz="8" w:space="0" w:color="000000"/>
              <w:right w:val="single" w:sz="4" w:space="0" w:color="000000"/>
            </w:tcBorders>
            <w:shd w:val="clear" w:color="auto" w:fill="auto"/>
            <w:noWrap/>
            <w:vAlign w:val="bottom"/>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3694" w:type="dxa"/>
            <w:gridSpan w:val="3"/>
            <w:tcBorders>
              <w:top w:val="single" w:sz="8" w:space="0" w:color="auto"/>
              <w:left w:val="single" w:sz="4" w:space="0" w:color="auto"/>
              <w:bottom w:val="single" w:sz="8" w:space="0" w:color="000000"/>
              <w:right w:val="single" w:sz="4" w:space="0" w:color="000000"/>
            </w:tcBorders>
            <w:shd w:val="clear" w:color="auto" w:fill="auto"/>
            <w:noWrap/>
            <w:vAlign w:val="bottom"/>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c>
          <w:tcPr>
            <w:tcW w:w="3468" w:type="dxa"/>
            <w:gridSpan w:val="3"/>
            <w:tcBorders>
              <w:top w:val="single" w:sz="8" w:space="0" w:color="auto"/>
              <w:left w:val="single" w:sz="4" w:space="0" w:color="auto"/>
              <w:bottom w:val="single" w:sz="8" w:space="0" w:color="000000"/>
              <w:right w:val="single" w:sz="8" w:space="0" w:color="000000"/>
            </w:tcBorders>
            <w:shd w:val="clear" w:color="auto" w:fill="auto"/>
            <w:noWrap/>
            <w:vAlign w:val="bottom"/>
            <w:hideMark/>
          </w:tcPr>
          <w:p w:rsidR="00804507" w:rsidRPr="00BF583F" w:rsidRDefault="00804507" w:rsidP="003109F8">
            <w:pPr>
              <w:jc w:val="center"/>
              <w:rPr>
                <w:rFonts w:ascii="Arial TUR" w:hAnsi="Arial TUR" w:cs="Arial TUR"/>
                <w:sz w:val="20"/>
                <w:szCs w:val="20"/>
              </w:rPr>
            </w:pPr>
            <w:r w:rsidRPr="00BF583F">
              <w:rPr>
                <w:rFonts w:ascii="Arial TUR" w:hAnsi="Arial TUR" w:cs="Arial TUR"/>
                <w:sz w:val="20"/>
                <w:szCs w:val="20"/>
              </w:rPr>
              <w:t> </w:t>
            </w:r>
          </w:p>
        </w:tc>
      </w:tr>
    </w:tbl>
    <w:p w:rsidR="00FC6CBB" w:rsidRDefault="00FC6CBB" w:rsidP="00E06D03">
      <w:pPr>
        <w:pStyle w:val="AltKonuBal"/>
        <w:tabs>
          <w:tab w:val="left" w:pos="284"/>
          <w:tab w:val="left" w:pos="567"/>
          <w:tab w:val="left" w:leader="dot" w:pos="9180"/>
        </w:tabs>
        <w:spacing w:after="120"/>
        <w:ind w:firstLine="0"/>
        <w:jc w:val="both"/>
        <w:rPr>
          <w:rFonts w:ascii="Arial" w:hAnsi="Arial" w:cs="Arial"/>
          <w:b w:val="0"/>
          <w:color w:val="000000" w:themeColor="text1"/>
        </w:rPr>
      </w:pPr>
    </w:p>
    <w:p w:rsidR="0017543D" w:rsidRDefault="0017543D" w:rsidP="00E06D03">
      <w:pPr>
        <w:pStyle w:val="AltKonuBal"/>
        <w:tabs>
          <w:tab w:val="left" w:pos="284"/>
          <w:tab w:val="left" w:pos="567"/>
          <w:tab w:val="left" w:leader="dot" w:pos="9180"/>
        </w:tabs>
        <w:spacing w:after="120"/>
        <w:ind w:firstLine="0"/>
        <w:jc w:val="both"/>
        <w:rPr>
          <w:rFonts w:ascii="Arial" w:hAnsi="Arial" w:cs="Arial"/>
          <w:b w:val="0"/>
          <w:color w:val="000000" w:themeColor="text1"/>
        </w:rPr>
      </w:pPr>
    </w:p>
    <w:p w:rsidR="0017543D" w:rsidRDefault="0017543D" w:rsidP="00E06D03">
      <w:pPr>
        <w:pStyle w:val="AltKonuBal"/>
        <w:tabs>
          <w:tab w:val="left" w:pos="284"/>
          <w:tab w:val="left" w:pos="567"/>
          <w:tab w:val="left" w:leader="dot" w:pos="9180"/>
        </w:tabs>
        <w:spacing w:after="120"/>
        <w:ind w:firstLine="0"/>
        <w:jc w:val="both"/>
        <w:rPr>
          <w:rFonts w:ascii="Arial" w:hAnsi="Arial" w:cs="Arial"/>
          <w:b w:val="0"/>
          <w:color w:val="000000" w:themeColor="text1"/>
        </w:rPr>
      </w:pPr>
    </w:p>
    <w:p w:rsidR="00FC6CBB" w:rsidRPr="003C4919" w:rsidRDefault="00FC6CBB" w:rsidP="00FC6CBB">
      <w:pPr>
        <w:spacing w:line="360" w:lineRule="auto"/>
        <w:jc w:val="both"/>
        <w:rPr>
          <w:rFonts w:ascii="Arial" w:hAnsi="Arial" w:cs="Arial"/>
          <w:sz w:val="22"/>
          <w:szCs w:val="22"/>
        </w:rPr>
      </w:pPr>
    </w:p>
    <w:p w:rsidR="00FC6CBB" w:rsidRPr="003C4919" w:rsidRDefault="00FC6CBB" w:rsidP="00FC6CBB">
      <w:pPr>
        <w:pStyle w:val="Balk1"/>
        <w:spacing w:line="360" w:lineRule="auto"/>
        <w:jc w:val="both"/>
        <w:rPr>
          <w:rFonts w:ascii="Arial" w:hAnsi="Arial" w:cs="Arial"/>
          <w:b w:val="0"/>
          <w:sz w:val="22"/>
          <w:szCs w:val="22"/>
        </w:rPr>
      </w:pPr>
      <w:bookmarkStart w:id="162" w:name="_Toc453074428"/>
      <w:bookmarkStart w:id="163" w:name="_Toc453075267"/>
      <w:r w:rsidRPr="003C4919">
        <w:rPr>
          <w:rFonts w:ascii="Arial" w:hAnsi="Arial" w:cs="Arial"/>
          <w:sz w:val="22"/>
          <w:szCs w:val="22"/>
        </w:rPr>
        <w:t>EK-3: Uygulanacak Cezalar</w:t>
      </w:r>
      <w:bookmarkEnd w:id="162"/>
      <w:bookmarkEnd w:id="163"/>
    </w:p>
    <w:p w:rsidR="00FC6CBB" w:rsidRPr="003C4919" w:rsidRDefault="00FC6CBB" w:rsidP="00FC6CBB">
      <w:pPr>
        <w:spacing w:line="360" w:lineRule="auto"/>
        <w:jc w:val="both"/>
        <w:rPr>
          <w:rFonts w:ascii="Arial" w:hAnsi="Arial" w:cs="Arial"/>
          <w:b/>
          <w:sz w:val="22"/>
          <w:szCs w:val="22"/>
        </w:rPr>
      </w:pPr>
    </w:p>
    <w:p w:rsidR="00FC6CBB" w:rsidRPr="003C4919" w:rsidRDefault="00FC6CBB" w:rsidP="00FC6CBB">
      <w:pPr>
        <w:keepLines/>
        <w:spacing w:before="120" w:line="360" w:lineRule="auto"/>
        <w:jc w:val="both"/>
        <w:rPr>
          <w:rFonts w:ascii="Arial" w:hAnsi="Arial" w:cs="Arial"/>
          <w:sz w:val="22"/>
          <w:szCs w:val="22"/>
        </w:rPr>
      </w:pPr>
      <w:r w:rsidRPr="003C4919">
        <w:rPr>
          <w:rFonts w:ascii="Arial" w:hAnsi="Arial" w:cs="Arial"/>
          <w:sz w:val="22"/>
          <w:szCs w:val="22"/>
        </w:rPr>
        <w:t xml:space="preserve">       Sözleşmede belirtilen cezalar haricinde;</w:t>
      </w:r>
    </w:p>
    <w:p w:rsidR="00FC6CBB" w:rsidRPr="003C4919" w:rsidRDefault="00FC6CBB" w:rsidP="00FC6CBB">
      <w:pPr>
        <w:keepLines/>
        <w:numPr>
          <w:ilvl w:val="0"/>
          <w:numId w:val="37"/>
        </w:numPr>
        <w:spacing w:before="120" w:line="360" w:lineRule="auto"/>
        <w:ind w:left="284"/>
        <w:jc w:val="both"/>
        <w:rPr>
          <w:rFonts w:ascii="Arial" w:hAnsi="Arial" w:cs="Arial"/>
          <w:sz w:val="22"/>
          <w:szCs w:val="22"/>
        </w:rPr>
      </w:pPr>
      <w:r w:rsidRPr="003C4919">
        <w:rPr>
          <w:rFonts w:ascii="Arial" w:hAnsi="Arial" w:cs="Arial"/>
          <w:sz w:val="22"/>
          <w:szCs w:val="22"/>
        </w:rPr>
        <w:t xml:space="preserve">Şantiye şefinin </w:t>
      </w:r>
      <w:r w:rsidR="007243AF" w:rsidRPr="003C4919">
        <w:rPr>
          <w:rFonts w:ascii="Arial" w:hAnsi="Arial" w:cs="Arial"/>
          <w:sz w:val="22"/>
          <w:szCs w:val="22"/>
        </w:rPr>
        <w:t>Şirket</w:t>
      </w:r>
      <w:r w:rsidRPr="003C4919">
        <w:rPr>
          <w:rFonts w:ascii="Arial" w:hAnsi="Arial" w:cs="Arial"/>
          <w:sz w:val="22"/>
          <w:szCs w:val="22"/>
        </w:rPr>
        <w:t xml:space="preserve"> izni olmaksızın sorumluluk bölgesinden ayrılması halinde günlük 1000 TL ceza kesilir ve ceza gelir olarak kaydedilir. Bu sürenin bir ay içerisinde sürekli veya kesintili toplam 3 (üç) günü geçmesi halinde, </w:t>
      </w:r>
      <w:r w:rsidR="007243AF" w:rsidRPr="003C4919">
        <w:rPr>
          <w:rFonts w:ascii="Arial" w:hAnsi="Arial" w:cs="Arial"/>
          <w:sz w:val="22"/>
          <w:szCs w:val="22"/>
        </w:rPr>
        <w:t>Şirket</w:t>
      </w:r>
      <w:r w:rsidRPr="003C4919">
        <w:rPr>
          <w:rFonts w:ascii="Arial" w:hAnsi="Arial" w:cs="Arial"/>
          <w:sz w:val="22"/>
          <w:szCs w:val="22"/>
        </w:rPr>
        <w:t xml:space="preserve"> sözleşmeyi fesih etmeye yetkilidir.</w:t>
      </w:r>
    </w:p>
    <w:p w:rsidR="00FC6CBB" w:rsidRPr="004C1E90" w:rsidRDefault="00FC6CBB" w:rsidP="00FC6CBB">
      <w:pPr>
        <w:keepLines/>
        <w:numPr>
          <w:ilvl w:val="0"/>
          <w:numId w:val="37"/>
        </w:numPr>
        <w:spacing w:before="120" w:line="360" w:lineRule="auto"/>
        <w:ind w:left="284"/>
        <w:jc w:val="both"/>
        <w:rPr>
          <w:rFonts w:ascii="Arial" w:hAnsi="Arial" w:cs="Arial"/>
          <w:sz w:val="22"/>
          <w:szCs w:val="22"/>
        </w:rPr>
      </w:pPr>
      <w:r w:rsidRPr="004C1E90">
        <w:rPr>
          <w:rFonts w:ascii="Arial" w:hAnsi="Arial" w:cs="Arial"/>
          <w:sz w:val="22"/>
          <w:szCs w:val="22"/>
        </w:rPr>
        <w:t xml:space="preserve">Toplam personel sayısına göre gerekli EKAT’lı personel sayısında azalma olması halinde eksik her personel için günlük 1000 TL ceza kesilir ve ceza gelir olarak kaydedilir. Cezalı çalışma süresi 7 günü geçmesi halinde </w:t>
      </w:r>
      <w:r w:rsidR="007243AF" w:rsidRPr="004C1E90">
        <w:rPr>
          <w:rFonts w:ascii="Arial" w:hAnsi="Arial" w:cs="Arial"/>
          <w:sz w:val="22"/>
          <w:szCs w:val="22"/>
        </w:rPr>
        <w:t>Şirket</w:t>
      </w:r>
      <w:r w:rsidRPr="004C1E90">
        <w:rPr>
          <w:rFonts w:ascii="Arial" w:hAnsi="Arial" w:cs="Arial"/>
          <w:sz w:val="22"/>
          <w:szCs w:val="22"/>
        </w:rPr>
        <w:t xml:space="preserve"> sözleşmeyi fesih etmeye yetkilidir. </w:t>
      </w:r>
    </w:p>
    <w:p w:rsidR="004C1E90" w:rsidRPr="004C1E90" w:rsidRDefault="004C1E90" w:rsidP="004C1E90">
      <w:pPr>
        <w:keepLines/>
        <w:numPr>
          <w:ilvl w:val="0"/>
          <w:numId w:val="37"/>
        </w:numPr>
        <w:spacing w:before="120" w:line="360" w:lineRule="auto"/>
        <w:jc w:val="both"/>
        <w:rPr>
          <w:rFonts w:ascii="Arial" w:hAnsi="Arial" w:cs="Arial"/>
          <w:sz w:val="22"/>
          <w:szCs w:val="22"/>
        </w:rPr>
      </w:pPr>
      <w:r w:rsidRPr="004C1E90">
        <w:rPr>
          <w:rFonts w:ascii="Arial" w:hAnsi="Arial" w:cs="Arial"/>
          <w:sz w:val="22"/>
          <w:szCs w:val="22"/>
        </w:rPr>
        <w:t xml:space="preserve">İş güvenliği ve koruyucu malzemelerin (KKD) tamamının veya bir kısmının eksik olduğunun veya malzemelerin MEDAŞ Genel Müdürlüğünün belirlediği şartlara ve standartlara uygun evsafta olmadığının ve/veya kullanılmadığının tespit edilmesi ve iş görev emri evraklarının doldurulmaması halinde her bir denetim için 1.000 TL ceza kesilir. Bu malzemelerin ikinci kez kullanılmadığının tespiti halinde bu ceza 2 kat olarak uygulanır ve ilgili personelin iş akdi fesih edilir. </w:t>
      </w:r>
    </w:p>
    <w:p w:rsidR="00FC6CBB" w:rsidRPr="003C4919" w:rsidRDefault="00FC6CBB" w:rsidP="00FC6CBB">
      <w:pPr>
        <w:keepLines/>
        <w:numPr>
          <w:ilvl w:val="0"/>
          <w:numId w:val="37"/>
        </w:numPr>
        <w:spacing w:before="120" w:line="360" w:lineRule="auto"/>
        <w:ind w:left="284"/>
        <w:jc w:val="both"/>
        <w:rPr>
          <w:rFonts w:ascii="Arial" w:hAnsi="Arial" w:cs="Arial"/>
          <w:sz w:val="22"/>
          <w:szCs w:val="22"/>
        </w:rPr>
      </w:pPr>
      <w:r w:rsidRPr="003C4919">
        <w:rPr>
          <w:rFonts w:ascii="Arial" w:hAnsi="Arial" w:cs="Arial"/>
          <w:sz w:val="22"/>
          <w:szCs w:val="22"/>
        </w:rPr>
        <w:t xml:space="preserve"> Bu sözleşme kapsamında çalıştırılan yüklenici elemanları ve araçlarının görevli olduğu süre içerisinde üçüncü şahıs veya abonelerden herhangi bir menfaat sağladığı veya Sözleşme kapsamındaki iş dışında özel iş yaptığının tespit edilmesi halinde, 10.000 TL ceza kesilir ve ceza gelir olarak kaydedilir. </w:t>
      </w:r>
    </w:p>
    <w:p w:rsidR="00FC6CBB" w:rsidRPr="003C4919" w:rsidRDefault="00FC6CBB" w:rsidP="00FC6CBB">
      <w:pPr>
        <w:keepLines/>
        <w:numPr>
          <w:ilvl w:val="0"/>
          <w:numId w:val="37"/>
        </w:numPr>
        <w:spacing w:before="120" w:line="360" w:lineRule="auto"/>
        <w:ind w:left="284"/>
        <w:jc w:val="both"/>
        <w:rPr>
          <w:rFonts w:ascii="Arial" w:hAnsi="Arial" w:cs="Arial"/>
          <w:sz w:val="22"/>
          <w:szCs w:val="22"/>
        </w:rPr>
      </w:pPr>
      <w:r w:rsidRPr="003C4919">
        <w:rPr>
          <w:rFonts w:ascii="Arial" w:hAnsi="Arial" w:cs="Arial"/>
          <w:sz w:val="22"/>
          <w:szCs w:val="22"/>
        </w:rPr>
        <w:t xml:space="preserve">Yürürlükteki </w:t>
      </w:r>
      <w:r w:rsidR="00804507">
        <w:rPr>
          <w:rFonts w:ascii="Arial" w:hAnsi="Arial" w:cs="Arial"/>
          <w:sz w:val="22"/>
          <w:szCs w:val="22"/>
        </w:rPr>
        <w:t>6446</w:t>
      </w:r>
      <w:r w:rsidR="00804507" w:rsidRPr="003C4919">
        <w:rPr>
          <w:rFonts w:ascii="Arial" w:hAnsi="Arial" w:cs="Arial"/>
          <w:sz w:val="22"/>
          <w:szCs w:val="22"/>
        </w:rPr>
        <w:t xml:space="preserve"> </w:t>
      </w:r>
      <w:r w:rsidRPr="003C4919">
        <w:rPr>
          <w:rFonts w:ascii="Arial" w:hAnsi="Arial" w:cs="Arial"/>
          <w:sz w:val="22"/>
          <w:szCs w:val="22"/>
        </w:rPr>
        <w:t xml:space="preserve">Sayılı Enerji Piyasası Kanunu ve bu kanuna bağlı olarak yayımlanan yönetmelik ve ikincil mevzuattan dolayı </w:t>
      </w:r>
      <w:r w:rsidR="007243AF" w:rsidRPr="003C4919">
        <w:rPr>
          <w:rFonts w:ascii="Arial" w:hAnsi="Arial" w:cs="Arial"/>
          <w:sz w:val="22"/>
          <w:szCs w:val="22"/>
        </w:rPr>
        <w:t>Şirket</w:t>
      </w:r>
      <w:r w:rsidRPr="003C4919">
        <w:rPr>
          <w:rFonts w:ascii="Arial" w:hAnsi="Arial" w:cs="Arial"/>
          <w:sz w:val="22"/>
          <w:szCs w:val="22"/>
        </w:rPr>
        <w:t>’e rücu edilen cezalar Yükleniciden kaynaklandı ise bu cezalar aynen Yüklenicinin hak edişlerinden mahsup edilir.</w:t>
      </w:r>
    </w:p>
    <w:p w:rsidR="00FC6CBB" w:rsidRPr="003C4919" w:rsidRDefault="00FC6CBB" w:rsidP="00FC6CBB">
      <w:pPr>
        <w:keepLines/>
        <w:numPr>
          <w:ilvl w:val="0"/>
          <w:numId w:val="37"/>
        </w:numPr>
        <w:spacing w:before="120" w:line="360" w:lineRule="auto"/>
        <w:ind w:left="284"/>
        <w:jc w:val="both"/>
        <w:rPr>
          <w:rFonts w:ascii="Arial" w:hAnsi="Arial" w:cs="Arial"/>
          <w:sz w:val="22"/>
          <w:szCs w:val="22"/>
        </w:rPr>
      </w:pPr>
      <w:r w:rsidRPr="003C4919">
        <w:rPr>
          <w:rFonts w:ascii="Arial" w:hAnsi="Arial" w:cs="Arial"/>
          <w:sz w:val="22"/>
          <w:szCs w:val="22"/>
        </w:rPr>
        <w:t xml:space="preserve"> Elektrik dağıtım sisteminde şebeke ve işçilik hatası nedeniyle meydana gelen müşteri teçhizatlarındaki hasarlardan mahkeme kararına veya Tüketici Hakem Heyeti kararlarına bağlı ödeme emirleri veya ödeme bildirimleri Yüklenicinin hak edişinden kesilir. </w:t>
      </w:r>
    </w:p>
    <w:p w:rsidR="00FC6CBB" w:rsidRPr="003C4919" w:rsidRDefault="00FC6CBB" w:rsidP="00FC6CBB">
      <w:pPr>
        <w:keepLines/>
        <w:numPr>
          <w:ilvl w:val="0"/>
          <w:numId w:val="37"/>
        </w:numPr>
        <w:tabs>
          <w:tab w:val="num" w:pos="432"/>
        </w:tabs>
        <w:spacing w:before="120" w:after="120" w:line="360" w:lineRule="auto"/>
        <w:ind w:left="284"/>
        <w:jc w:val="both"/>
        <w:rPr>
          <w:rFonts w:ascii="Arial" w:hAnsi="Arial" w:cs="Arial"/>
          <w:sz w:val="22"/>
          <w:szCs w:val="22"/>
        </w:rPr>
      </w:pPr>
      <w:r w:rsidRPr="003C4919">
        <w:rPr>
          <w:rFonts w:ascii="Arial" w:hAnsi="Arial" w:cs="Arial"/>
          <w:sz w:val="22"/>
          <w:szCs w:val="22"/>
        </w:rPr>
        <w:t>İşçi Sağlığı ve İş Güvenliği Malzemesi kullanılmadığının tespiti halinde Ek: 8 deki cezalar uygulanır.</w:t>
      </w:r>
    </w:p>
    <w:p w:rsidR="00FC6CBB" w:rsidRPr="003C4919" w:rsidRDefault="00FC6CBB" w:rsidP="00FC6CBB">
      <w:pPr>
        <w:pStyle w:val="ListeParagraf"/>
        <w:numPr>
          <w:ilvl w:val="0"/>
          <w:numId w:val="37"/>
        </w:numPr>
        <w:tabs>
          <w:tab w:val="left" w:pos="0"/>
          <w:tab w:val="left" w:pos="142"/>
        </w:tabs>
        <w:spacing w:line="360" w:lineRule="auto"/>
        <w:jc w:val="both"/>
        <w:rPr>
          <w:rFonts w:ascii="Arial" w:hAnsi="Arial" w:cs="Arial"/>
          <w:sz w:val="22"/>
          <w:szCs w:val="22"/>
        </w:rPr>
      </w:pPr>
      <w:r w:rsidRPr="003C4919">
        <w:rPr>
          <w:rFonts w:ascii="Arial" w:hAnsi="Arial" w:cs="Arial"/>
          <w:sz w:val="22"/>
          <w:szCs w:val="22"/>
        </w:rPr>
        <w:t xml:space="preserve">  4. Maddesinde belirtilen; Yüklenici yeni tesis ettiği direklere hiçbir şekilde </w:t>
      </w:r>
      <w:r w:rsidR="007243AF" w:rsidRPr="003C4919">
        <w:rPr>
          <w:rFonts w:ascii="Arial" w:hAnsi="Arial" w:cs="Arial"/>
          <w:sz w:val="22"/>
          <w:szCs w:val="22"/>
        </w:rPr>
        <w:t>Şirket</w:t>
      </w:r>
      <w:r w:rsidRPr="003C4919">
        <w:rPr>
          <w:rFonts w:ascii="Arial" w:hAnsi="Arial" w:cs="Arial"/>
          <w:sz w:val="22"/>
          <w:szCs w:val="22"/>
        </w:rPr>
        <w:t xml:space="preserve"> onayı olmadan yeni armatür montajı yapmayacaktır. </w:t>
      </w:r>
      <w:r w:rsidR="007243AF" w:rsidRPr="003C4919">
        <w:rPr>
          <w:rFonts w:ascii="Arial" w:hAnsi="Arial" w:cs="Arial"/>
          <w:sz w:val="22"/>
          <w:szCs w:val="22"/>
        </w:rPr>
        <w:t>Şirket</w:t>
      </w:r>
      <w:r w:rsidRPr="003C4919">
        <w:rPr>
          <w:rFonts w:ascii="Arial" w:hAnsi="Arial" w:cs="Arial"/>
          <w:sz w:val="22"/>
          <w:szCs w:val="22"/>
        </w:rPr>
        <w:t xml:space="preserve"> onayı olmadan yeni armatür takılması halinde </w:t>
      </w:r>
      <w:r w:rsidR="007243AF" w:rsidRPr="003C4919">
        <w:rPr>
          <w:rFonts w:ascii="Arial" w:hAnsi="Arial" w:cs="Arial"/>
          <w:sz w:val="22"/>
          <w:szCs w:val="22"/>
        </w:rPr>
        <w:t>Şirket</w:t>
      </w:r>
      <w:r w:rsidRPr="003C4919">
        <w:rPr>
          <w:rFonts w:ascii="Arial" w:hAnsi="Arial" w:cs="Arial"/>
          <w:sz w:val="22"/>
          <w:szCs w:val="22"/>
        </w:rPr>
        <w:t xml:space="preserve"> sözleşmeyi fesih etmeye yetkilidir.</w:t>
      </w:r>
    </w:p>
    <w:p w:rsidR="00FC6CBB" w:rsidRPr="003C4919" w:rsidRDefault="00FC6CBB" w:rsidP="00FC6CBB">
      <w:pPr>
        <w:tabs>
          <w:tab w:val="left" w:pos="0"/>
          <w:tab w:val="left" w:pos="142"/>
        </w:tabs>
        <w:spacing w:line="360" w:lineRule="auto"/>
        <w:jc w:val="both"/>
        <w:rPr>
          <w:rFonts w:ascii="Arial" w:hAnsi="Arial" w:cs="Arial"/>
          <w:sz w:val="22"/>
          <w:szCs w:val="22"/>
        </w:rPr>
      </w:pPr>
    </w:p>
    <w:p w:rsidR="00FC6CBB" w:rsidRPr="003C4919" w:rsidRDefault="00FC6CBB" w:rsidP="00E06D03">
      <w:pPr>
        <w:pStyle w:val="AltKonuBal"/>
        <w:tabs>
          <w:tab w:val="left" w:pos="284"/>
          <w:tab w:val="left" w:pos="567"/>
          <w:tab w:val="left" w:leader="dot" w:pos="9180"/>
        </w:tabs>
        <w:spacing w:after="120"/>
        <w:ind w:firstLine="0"/>
        <w:jc w:val="both"/>
        <w:rPr>
          <w:rFonts w:ascii="Arial" w:hAnsi="Arial" w:cs="Arial"/>
          <w:b w:val="0"/>
        </w:rPr>
      </w:pPr>
    </w:p>
    <w:tbl>
      <w:tblPr>
        <w:tblpPr w:leftFromText="141" w:rightFromText="141" w:vertAnchor="text" w:horzAnchor="margin" w:tblpXSpec="center" w:tblpY="-347"/>
        <w:tblOverlap w:val="never"/>
        <w:tblW w:w="9314" w:type="dxa"/>
        <w:tblCellMar>
          <w:left w:w="70" w:type="dxa"/>
          <w:right w:w="70" w:type="dxa"/>
        </w:tblCellMar>
        <w:tblLook w:val="04A0"/>
      </w:tblPr>
      <w:tblGrid>
        <w:gridCol w:w="860"/>
        <w:gridCol w:w="1242"/>
        <w:gridCol w:w="3744"/>
        <w:gridCol w:w="1182"/>
        <w:gridCol w:w="1044"/>
        <w:gridCol w:w="1242"/>
      </w:tblGrid>
      <w:tr w:rsidR="00393BF8" w:rsidRPr="004E1299" w:rsidTr="00393BF8">
        <w:trPr>
          <w:gridAfter w:val="2"/>
          <w:wAfter w:w="2286" w:type="dxa"/>
          <w:trHeight w:val="86"/>
        </w:trPr>
        <w:tc>
          <w:tcPr>
            <w:tcW w:w="860" w:type="dxa"/>
            <w:tcBorders>
              <w:top w:val="nil"/>
              <w:left w:val="nil"/>
              <w:bottom w:val="nil"/>
              <w:right w:val="nil"/>
            </w:tcBorders>
            <w:shd w:val="clear" w:color="auto" w:fill="auto"/>
            <w:noWrap/>
            <w:vAlign w:val="bottom"/>
            <w:hideMark/>
          </w:tcPr>
          <w:p w:rsidR="00393BF8" w:rsidRPr="004E1299" w:rsidRDefault="00393BF8" w:rsidP="00393BF8">
            <w:pPr>
              <w:jc w:val="both"/>
              <w:rPr>
                <w:rFonts w:ascii="Arial" w:hAnsi="Arial" w:cs="Arial"/>
                <w:b/>
                <w:bCs/>
                <w:color w:val="000000"/>
                <w:highlight w:val="yellow"/>
              </w:rPr>
            </w:pPr>
          </w:p>
        </w:tc>
        <w:tc>
          <w:tcPr>
            <w:tcW w:w="4986" w:type="dxa"/>
            <w:gridSpan w:val="2"/>
            <w:tcBorders>
              <w:top w:val="nil"/>
              <w:left w:val="nil"/>
              <w:bottom w:val="nil"/>
              <w:right w:val="nil"/>
            </w:tcBorders>
            <w:shd w:val="clear" w:color="auto" w:fill="auto"/>
            <w:noWrap/>
            <w:vAlign w:val="bottom"/>
            <w:hideMark/>
          </w:tcPr>
          <w:p w:rsidR="00393BF8" w:rsidRPr="004E1299" w:rsidRDefault="00393BF8" w:rsidP="00393BF8">
            <w:pPr>
              <w:jc w:val="both"/>
              <w:rPr>
                <w:rFonts w:ascii="Arial" w:hAnsi="Arial" w:cs="Arial"/>
                <w:b/>
                <w:bCs/>
                <w:color w:val="000000"/>
                <w:highlight w:val="yellow"/>
              </w:rPr>
            </w:pPr>
          </w:p>
        </w:tc>
        <w:tc>
          <w:tcPr>
            <w:tcW w:w="118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After w:val="2"/>
          <w:wAfter w:w="2286" w:type="dxa"/>
          <w:trHeight w:val="205"/>
        </w:trPr>
        <w:tc>
          <w:tcPr>
            <w:tcW w:w="860" w:type="dxa"/>
            <w:tcBorders>
              <w:top w:val="nil"/>
              <w:left w:val="nil"/>
              <w:bottom w:val="nil"/>
              <w:right w:val="nil"/>
            </w:tcBorders>
            <w:shd w:val="clear" w:color="auto" w:fill="auto"/>
            <w:noWrap/>
            <w:vAlign w:val="bottom"/>
            <w:hideMark/>
          </w:tcPr>
          <w:p w:rsidR="00393BF8" w:rsidRPr="004E1299" w:rsidRDefault="00393BF8" w:rsidP="00393BF8">
            <w:pPr>
              <w:jc w:val="both"/>
              <w:rPr>
                <w:rFonts w:ascii="Arial" w:hAnsi="Arial" w:cs="Arial"/>
                <w:b/>
                <w:bCs/>
                <w:color w:val="000000"/>
                <w:highlight w:val="yellow"/>
              </w:rPr>
            </w:pPr>
          </w:p>
        </w:tc>
        <w:tc>
          <w:tcPr>
            <w:tcW w:w="4986" w:type="dxa"/>
            <w:gridSpan w:val="2"/>
            <w:tcBorders>
              <w:top w:val="nil"/>
              <w:left w:val="nil"/>
              <w:bottom w:val="nil"/>
              <w:right w:val="nil"/>
            </w:tcBorders>
            <w:shd w:val="clear" w:color="auto" w:fill="auto"/>
            <w:noWrap/>
            <w:vAlign w:val="bottom"/>
            <w:hideMark/>
          </w:tcPr>
          <w:p w:rsidR="00393BF8" w:rsidRPr="004E1299" w:rsidRDefault="00393BF8" w:rsidP="00393BF8">
            <w:pPr>
              <w:jc w:val="both"/>
              <w:rPr>
                <w:rFonts w:ascii="Arial" w:hAnsi="Arial" w:cs="Arial"/>
                <w:b/>
                <w:bCs/>
                <w:color w:val="000000"/>
                <w:highlight w:val="yellow"/>
              </w:rPr>
            </w:pPr>
          </w:p>
        </w:tc>
        <w:tc>
          <w:tcPr>
            <w:tcW w:w="118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197"/>
        </w:trPr>
        <w:tc>
          <w:tcPr>
            <w:tcW w:w="498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3BF8" w:rsidRPr="0017543D" w:rsidRDefault="00393BF8" w:rsidP="00393BF8">
            <w:pPr>
              <w:rPr>
                <w:rFonts w:ascii="Arial" w:hAnsi="Arial" w:cs="Arial"/>
                <w:color w:val="000000"/>
              </w:rPr>
            </w:pPr>
            <w:r w:rsidRPr="0017543D">
              <w:rPr>
                <w:rFonts w:ascii="Arial" w:hAnsi="Arial" w:cs="Arial"/>
                <w:color w:val="000000"/>
              </w:rPr>
              <w:t>İşçi Sağlığı ve İş Güvenliği Malzemeleri Ekip Denetim Malzemeleri Eksiklikleri</w:t>
            </w:r>
          </w:p>
        </w:tc>
        <w:tc>
          <w:tcPr>
            <w:tcW w:w="22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93BF8" w:rsidRPr="0017543D" w:rsidRDefault="00393BF8" w:rsidP="00393BF8">
            <w:pPr>
              <w:jc w:val="center"/>
              <w:rPr>
                <w:rFonts w:ascii="Arial" w:hAnsi="Arial" w:cs="Arial"/>
                <w:color w:val="000000"/>
              </w:rPr>
            </w:pPr>
            <w:r w:rsidRPr="0017543D">
              <w:rPr>
                <w:rFonts w:ascii="Arial" w:hAnsi="Arial" w:cs="Arial"/>
                <w:color w:val="000000"/>
              </w:rPr>
              <w:t>Ceza Tutarı/Ekip Başı</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197"/>
        </w:trPr>
        <w:tc>
          <w:tcPr>
            <w:tcW w:w="4986" w:type="dxa"/>
            <w:gridSpan w:val="2"/>
            <w:vMerge/>
            <w:tcBorders>
              <w:top w:val="single" w:sz="8" w:space="0" w:color="auto"/>
              <w:left w:val="single" w:sz="8" w:space="0" w:color="auto"/>
              <w:bottom w:val="single" w:sz="8" w:space="0" w:color="000000"/>
              <w:right w:val="single" w:sz="8" w:space="0" w:color="auto"/>
            </w:tcBorders>
            <w:vAlign w:val="center"/>
            <w:hideMark/>
          </w:tcPr>
          <w:p w:rsidR="00393BF8" w:rsidRPr="0017543D" w:rsidRDefault="00393BF8" w:rsidP="00393BF8">
            <w:pPr>
              <w:jc w:val="both"/>
              <w:rPr>
                <w:rFonts w:ascii="Arial" w:hAnsi="Arial" w:cs="Arial"/>
                <w:color w:val="000000"/>
              </w:rPr>
            </w:pPr>
          </w:p>
        </w:tc>
        <w:tc>
          <w:tcPr>
            <w:tcW w:w="2226" w:type="dxa"/>
            <w:gridSpan w:val="2"/>
            <w:vMerge/>
            <w:tcBorders>
              <w:top w:val="single" w:sz="8" w:space="0" w:color="auto"/>
              <w:left w:val="single" w:sz="8" w:space="0" w:color="auto"/>
              <w:bottom w:val="single" w:sz="8" w:space="0" w:color="000000"/>
              <w:right w:val="single" w:sz="8" w:space="0" w:color="000000"/>
            </w:tcBorders>
            <w:vAlign w:val="center"/>
            <w:hideMark/>
          </w:tcPr>
          <w:p w:rsidR="00393BF8" w:rsidRPr="0017543D" w:rsidRDefault="00393BF8" w:rsidP="00393BF8">
            <w:pPr>
              <w:jc w:val="both"/>
              <w:rPr>
                <w:rFonts w:ascii="Arial" w:hAnsi="Arial" w:cs="Arial"/>
                <w:color w:val="000000"/>
              </w:rPr>
            </w:pP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05"/>
        </w:trPr>
        <w:tc>
          <w:tcPr>
            <w:tcW w:w="4986" w:type="dxa"/>
            <w:gridSpan w:val="2"/>
            <w:vMerge/>
            <w:tcBorders>
              <w:top w:val="single" w:sz="8" w:space="0" w:color="auto"/>
              <w:left w:val="single" w:sz="8" w:space="0" w:color="auto"/>
              <w:bottom w:val="single" w:sz="8" w:space="0" w:color="000000"/>
              <w:right w:val="single" w:sz="8" w:space="0" w:color="auto"/>
            </w:tcBorders>
            <w:vAlign w:val="center"/>
            <w:hideMark/>
          </w:tcPr>
          <w:p w:rsidR="00393BF8" w:rsidRPr="0017543D" w:rsidRDefault="00393BF8" w:rsidP="00393BF8">
            <w:pPr>
              <w:jc w:val="both"/>
              <w:rPr>
                <w:rFonts w:ascii="Arial" w:hAnsi="Arial" w:cs="Arial"/>
                <w:color w:val="000000"/>
              </w:rPr>
            </w:pPr>
          </w:p>
        </w:tc>
        <w:tc>
          <w:tcPr>
            <w:tcW w:w="2226" w:type="dxa"/>
            <w:gridSpan w:val="2"/>
            <w:vMerge/>
            <w:tcBorders>
              <w:top w:val="single" w:sz="8" w:space="0" w:color="auto"/>
              <w:left w:val="single" w:sz="8" w:space="0" w:color="auto"/>
              <w:bottom w:val="single" w:sz="8" w:space="0" w:color="000000"/>
              <w:right w:val="single" w:sz="8" w:space="0" w:color="000000"/>
            </w:tcBorders>
            <w:vAlign w:val="center"/>
            <w:hideMark/>
          </w:tcPr>
          <w:p w:rsidR="00393BF8" w:rsidRPr="0017543D" w:rsidRDefault="00393BF8" w:rsidP="00393BF8">
            <w:pPr>
              <w:jc w:val="both"/>
              <w:rPr>
                <w:rFonts w:ascii="Arial" w:hAnsi="Arial" w:cs="Arial"/>
                <w:color w:val="000000"/>
              </w:rPr>
            </w:pP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vAlign w:val="bottom"/>
            <w:hideMark/>
          </w:tcPr>
          <w:p w:rsidR="00393BF8" w:rsidRPr="0017543D" w:rsidRDefault="00393BF8" w:rsidP="00393BF8">
            <w:pPr>
              <w:rPr>
                <w:rFonts w:ascii="Calibri" w:hAnsi="Calibri" w:cs="Calibri"/>
                <w:color w:val="000000"/>
                <w:sz w:val="20"/>
                <w:szCs w:val="20"/>
              </w:rPr>
            </w:pPr>
            <w:r w:rsidRPr="0017543D">
              <w:rPr>
                <w:rFonts w:ascii="Calibri" w:hAnsi="Calibri" w:cs="Calibri"/>
                <w:color w:val="000000"/>
                <w:sz w:val="20"/>
                <w:szCs w:val="20"/>
              </w:rPr>
              <w:t>AG Dedektörü (Çift Kutuplu)</w:t>
            </w:r>
          </w:p>
          <w:p w:rsidR="00393BF8" w:rsidRPr="0017543D" w:rsidRDefault="00393BF8" w:rsidP="00393BF8">
            <w:pPr>
              <w:rPr>
                <w:rFonts w:ascii="Arial" w:hAnsi="Arial" w:cs="Arial"/>
                <w:color w:val="000000"/>
                <w:sz w:val="20"/>
                <w:szCs w:val="20"/>
              </w:rPr>
            </w:pPr>
          </w:p>
        </w:tc>
        <w:tc>
          <w:tcPr>
            <w:tcW w:w="2226" w:type="dxa"/>
            <w:gridSpan w:val="2"/>
            <w:tcBorders>
              <w:top w:val="nil"/>
              <w:left w:val="nil"/>
              <w:bottom w:val="single" w:sz="8" w:space="0" w:color="auto"/>
              <w:right w:val="single" w:sz="8" w:space="0" w:color="000000"/>
            </w:tcBorders>
            <w:shd w:val="clear" w:color="auto" w:fill="auto"/>
            <w:noWrap/>
            <w:vAlign w:val="bottom"/>
            <w:hideMark/>
          </w:tcPr>
          <w:p w:rsidR="00393BF8" w:rsidRPr="0017543D" w:rsidRDefault="00393BF8" w:rsidP="00393BF8">
            <w:pPr>
              <w:jc w:val="center"/>
              <w:rPr>
                <w:rFonts w:ascii="Arial" w:hAnsi="Arial" w:cs="Arial"/>
                <w:color w:val="000000"/>
                <w:sz w:val="20"/>
                <w:szCs w:val="20"/>
              </w:rP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OG Dedektörü (Neon veya Diyot Lamba ) (LED'li ve sesli)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Merdiven (Dağıtım Hat. Merdiveni veya Beton Direk Merdiveni)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El Feneri (Büyük,şarjlı-akülü)</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Flaşlı İkaz Lambası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Hat Tüfeği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İlkyardım Çantası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İzole Tabure</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İzole Halı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Kablo Soyma Aparatı (OG)</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Tel Kesme Aparatı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İzole Lokma Takımı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İzole Alyan Takımı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Manevra Istankası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Lenteleme Halat ve Çatalları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OG Bara Topraklama Techizatı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OG Hat Topraklama Techizatı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Trafik Dubaları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Yangın Tüpü (6 kg)</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Uyarı Levhaları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Bıçaklı Sigorta Elciği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Çalışma Alanı Uyarı Bandı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Eldiven Test Cihazı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Çoklu Kilit Aparatı (Kilit Çoklayıcı, Emniyet Kilidi,Emniyet Kilit Kartı,Emniyet Kilit Etiketi)</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Koruyucu Gözlük</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Yüz Vizörü</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4E1299"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İzole Çizme</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4E1299" w:rsidRDefault="00393BF8" w:rsidP="00393BF8">
            <w:pPr>
              <w:jc w:val="both"/>
              <w:rPr>
                <w:rFonts w:ascii="Arial" w:hAnsi="Arial" w:cs="Arial"/>
                <w:color w:val="000000"/>
                <w:highlight w:val="yellow"/>
              </w:rPr>
            </w:pPr>
          </w:p>
        </w:tc>
      </w:tr>
      <w:tr w:rsidR="00393BF8" w:rsidRPr="007F1B46" w:rsidTr="00393BF8">
        <w:trPr>
          <w:gridBefore w:val="1"/>
          <w:wBefore w:w="860" w:type="dxa"/>
          <w:trHeight w:val="213"/>
        </w:trPr>
        <w:tc>
          <w:tcPr>
            <w:tcW w:w="4986" w:type="dxa"/>
            <w:gridSpan w:val="2"/>
            <w:tcBorders>
              <w:top w:val="nil"/>
              <w:left w:val="single" w:sz="8" w:space="0" w:color="auto"/>
              <w:bottom w:val="single" w:sz="8" w:space="0" w:color="auto"/>
              <w:right w:val="single" w:sz="8" w:space="0" w:color="auto"/>
            </w:tcBorders>
            <w:shd w:val="clear" w:color="auto" w:fill="auto"/>
            <w:noWrap/>
            <w:vAlign w:val="bottom"/>
            <w:hideMark/>
          </w:tcPr>
          <w:p w:rsidR="00393BF8" w:rsidRPr="0017543D" w:rsidRDefault="00393BF8" w:rsidP="00393BF8">
            <w:pPr>
              <w:rPr>
                <w:rFonts w:ascii="Arial" w:hAnsi="Arial" w:cs="Arial"/>
                <w:color w:val="000000"/>
                <w:sz w:val="20"/>
                <w:szCs w:val="20"/>
              </w:rPr>
            </w:pPr>
            <w:r w:rsidRPr="0017543D">
              <w:rPr>
                <w:rFonts w:ascii="Arial" w:hAnsi="Arial" w:cs="Arial"/>
                <w:color w:val="000000"/>
                <w:sz w:val="20"/>
                <w:szCs w:val="20"/>
              </w:rPr>
              <w:t>OG İzole Eldiven muhafaza çantası</w:t>
            </w:r>
          </w:p>
        </w:tc>
        <w:tc>
          <w:tcPr>
            <w:tcW w:w="2226" w:type="dxa"/>
            <w:gridSpan w:val="2"/>
            <w:tcBorders>
              <w:top w:val="single" w:sz="8" w:space="0" w:color="auto"/>
              <w:left w:val="nil"/>
              <w:bottom w:val="single" w:sz="8" w:space="0" w:color="auto"/>
              <w:right w:val="single" w:sz="8" w:space="0" w:color="000000"/>
            </w:tcBorders>
            <w:shd w:val="clear" w:color="auto" w:fill="auto"/>
            <w:noWrap/>
            <w:hideMark/>
          </w:tcPr>
          <w:p w:rsidR="00393BF8" w:rsidRPr="0017543D" w:rsidRDefault="00393BF8" w:rsidP="00393BF8">
            <w:pPr>
              <w:jc w:val="center"/>
            </w:pPr>
            <w:r w:rsidRPr="0017543D">
              <w:rPr>
                <w:rFonts w:ascii="Arial" w:hAnsi="Arial" w:cs="Arial"/>
                <w:color w:val="000000"/>
                <w:sz w:val="20"/>
                <w:szCs w:val="20"/>
              </w:rPr>
              <w:t>50 TL</w:t>
            </w:r>
          </w:p>
        </w:tc>
        <w:tc>
          <w:tcPr>
            <w:tcW w:w="1242" w:type="dxa"/>
            <w:tcBorders>
              <w:top w:val="nil"/>
              <w:left w:val="nil"/>
              <w:bottom w:val="nil"/>
              <w:right w:val="nil"/>
            </w:tcBorders>
            <w:shd w:val="clear" w:color="auto" w:fill="auto"/>
            <w:vAlign w:val="bottom"/>
            <w:hideMark/>
          </w:tcPr>
          <w:p w:rsidR="00393BF8" w:rsidRPr="007F1B46" w:rsidRDefault="00393BF8" w:rsidP="00393BF8">
            <w:pPr>
              <w:jc w:val="both"/>
              <w:rPr>
                <w:rFonts w:ascii="Arial" w:hAnsi="Arial" w:cs="Arial"/>
                <w:color w:val="000000"/>
              </w:rPr>
            </w:pPr>
          </w:p>
        </w:tc>
      </w:tr>
      <w:tr w:rsidR="00393BF8" w:rsidRPr="007F1B46" w:rsidTr="00393BF8">
        <w:trPr>
          <w:gridAfter w:val="4"/>
          <w:wAfter w:w="7212" w:type="dxa"/>
          <w:trHeight w:val="186"/>
        </w:trPr>
        <w:tc>
          <w:tcPr>
            <w:tcW w:w="860" w:type="dxa"/>
            <w:tcBorders>
              <w:top w:val="nil"/>
              <w:left w:val="nil"/>
              <w:bottom w:val="nil"/>
              <w:right w:val="nil"/>
            </w:tcBorders>
            <w:shd w:val="clear" w:color="auto" w:fill="auto"/>
            <w:noWrap/>
            <w:vAlign w:val="bottom"/>
            <w:hideMark/>
          </w:tcPr>
          <w:p w:rsidR="00393BF8" w:rsidRPr="007F1B46" w:rsidRDefault="00393BF8" w:rsidP="00393BF8">
            <w:pPr>
              <w:jc w:val="both"/>
              <w:rPr>
                <w:rFonts w:ascii="Arial" w:hAnsi="Arial" w:cs="Arial"/>
                <w:color w:val="000000"/>
              </w:rPr>
            </w:pPr>
          </w:p>
        </w:tc>
        <w:tc>
          <w:tcPr>
            <w:tcW w:w="1242" w:type="dxa"/>
            <w:tcBorders>
              <w:top w:val="nil"/>
              <w:left w:val="nil"/>
              <w:bottom w:val="nil"/>
              <w:right w:val="nil"/>
            </w:tcBorders>
            <w:shd w:val="clear" w:color="auto" w:fill="auto"/>
            <w:noWrap/>
            <w:vAlign w:val="bottom"/>
            <w:hideMark/>
          </w:tcPr>
          <w:p w:rsidR="00393BF8" w:rsidRPr="007F1B46" w:rsidRDefault="00393BF8" w:rsidP="00393BF8">
            <w:pPr>
              <w:jc w:val="both"/>
              <w:rPr>
                <w:rFonts w:ascii="Arial" w:hAnsi="Arial" w:cs="Arial"/>
                <w:color w:val="000000"/>
              </w:rPr>
            </w:pPr>
          </w:p>
        </w:tc>
      </w:tr>
    </w:tbl>
    <w:p w:rsidR="00FC6CBB" w:rsidRPr="003C4919" w:rsidRDefault="00FC6CBB" w:rsidP="00E06D03">
      <w:pPr>
        <w:pStyle w:val="AltKonuBal"/>
        <w:tabs>
          <w:tab w:val="left" w:pos="284"/>
          <w:tab w:val="left" w:pos="567"/>
          <w:tab w:val="left" w:leader="dot" w:pos="9180"/>
        </w:tabs>
        <w:spacing w:after="120"/>
        <w:ind w:firstLine="0"/>
        <w:jc w:val="both"/>
        <w:rPr>
          <w:rFonts w:ascii="Arial" w:hAnsi="Arial" w:cs="Arial"/>
          <w:b w:val="0"/>
        </w:rPr>
      </w:pPr>
    </w:p>
    <w:p w:rsidR="00FC6CBB" w:rsidRPr="003C4919" w:rsidRDefault="00FC6CBB" w:rsidP="00E06D03">
      <w:pPr>
        <w:pStyle w:val="AltKonuBal"/>
        <w:tabs>
          <w:tab w:val="left" w:pos="284"/>
          <w:tab w:val="left" w:pos="567"/>
          <w:tab w:val="left" w:leader="dot" w:pos="9180"/>
        </w:tabs>
        <w:spacing w:after="120"/>
        <w:ind w:firstLine="0"/>
        <w:jc w:val="both"/>
        <w:rPr>
          <w:rFonts w:ascii="Arial" w:hAnsi="Arial" w:cs="Arial"/>
          <w:b w:val="0"/>
        </w:rPr>
      </w:pPr>
    </w:p>
    <w:p w:rsidR="007243AF" w:rsidRDefault="007243AF" w:rsidP="00BC47DD">
      <w:pPr>
        <w:jc w:val="both"/>
        <w:rPr>
          <w:rFonts w:ascii="Arial" w:hAnsi="Arial" w:cs="Arial"/>
          <w:color w:val="000000"/>
        </w:rPr>
        <w:sectPr w:rsidR="007243AF" w:rsidSect="006B5D7F">
          <w:headerReference w:type="default" r:id="rId9"/>
          <w:footerReference w:type="even" r:id="rId10"/>
          <w:footerReference w:type="default" r:id="rId11"/>
          <w:endnotePr>
            <w:numFmt w:val="decimal"/>
          </w:endnotePr>
          <w:pgSz w:w="11906" w:h="16838"/>
          <w:pgMar w:top="1276" w:right="991" w:bottom="1134" w:left="1418" w:header="567" w:footer="720" w:gutter="0"/>
          <w:pgNumType w:fmt="numberInDash" w:start="0"/>
          <w:cols w:space="720"/>
          <w:titlePg/>
          <w:docGrid w:linePitch="360"/>
        </w:sectPr>
      </w:pPr>
    </w:p>
    <w:p w:rsidR="006F4623" w:rsidRDefault="006F4623" w:rsidP="006E0148">
      <w:pPr>
        <w:pStyle w:val="Balk1"/>
      </w:pPr>
      <w:bookmarkStart w:id="164" w:name="_Toc257452352"/>
      <w:bookmarkStart w:id="165" w:name="_Toc257618344"/>
      <w:bookmarkStart w:id="166" w:name="_Toc318458619"/>
      <w:bookmarkStart w:id="167" w:name="_Toc452942066"/>
      <w:r>
        <w:rPr>
          <w:b w:val="0"/>
          <w:bCs w:val="0"/>
          <w:noProof/>
        </w:rPr>
        <w:lastRenderedPageBreak/>
        <w:drawing>
          <wp:inline distT="0" distB="0" distL="0" distR="0">
            <wp:extent cx="7524750" cy="5934075"/>
            <wp:effectExtent l="19050" t="0" r="0" b="0"/>
            <wp:docPr id="3"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7524750" cy="5934075"/>
                    </a:xfrm>
                    <a:prstGeom prst="rect">
                      <a:avLst/>
                    </a:prstGeom>
                    <a:noFill/>
                    <a:ln w="9525">
                      <a:noFill/>
                      <a:miter lim="800000"/>
                      <a:headEnd/>
                      <a:tailEnd/>
                    </a:ln>
                  </pic:spPr>
                </pic:pic>
              </a:graphicData>
            </a:graphic>
          </wp:inline>
        </w:drawing>
      </w:r>
    </w:p>
    <w:p w:rsidR="006F4623" w:rsidRDefault="006F4623" w:rsidP="006E0148">
      <w:pPr>
        <w:pStyle w:val="Balk1"/>
      </w:pPr>
    </w:p>
    <w:p w:rsidR="006E0148" w:rsidRPr="000067ED" w:rsidRDefault="002623EE" w:rsidP="006E0148">
      <w:pPr>
        <w:pStyle w:val="Balk1"/>
      </w:pPr>
      <w:bookmarkStart w:id="168" w:name="_Toc453074429"/>
      <w:bookmarkStart w:id="169" w:name="_Toc453075268"/>
      <w:r>
        <w:t>EK: 10</w:t>
      </w:r>
      <w:r w:rsidR="006E0148" w:rsidRPr="000067ED">
        <w:t xml:space="preserve"> Aylık Personel Rapor Özeti</w:t>
      </w:r>
      <w:bookmarkEnd w:id="164"/>
      <w:bookmarkEnd w:id="165"/>
      <w:bookmarkEnd w:id="166"/>
      <w:bookmarkEnd w:id="167"/>
      <w:bookmarkEnd w:id="168"/>
      <w:bookmarkEnd w:id="169"/>
    </w:p>
    <w:tbl>
      <w:tblPr>
        <w:tblW w:w="0" w:type="auto"/>
        <w:tblInd w:w="56" w:type="dxa"/>
        <w:tblCellMar>
          <w:left w:w="70" w:type="dxa"/>
          <w:right w:w="70" w:type="dxa"/>
        </w:tblCellMar>
        <w:tblLook w:val="0000"/>
      </w:tblPr>
      <w:tblGrid>
        <w:gridCol w:w="818"/>
        <w:gridCol w:w="648"/>
        <w:gridCol w:w="262"/>
        <w:gridCol w:w="262"/>
        <w:gridCol w:w="262"/>
        <w:gridCol w:w="262"/>
        <w:gridCol w:w="262"/>
        <w:gridCol w:w="262"/>
        <w:gridCol w:w="262"/>
        <w:gridCol w:w="262"/>
        <w:gridCol w:w="262"/>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tblGrid>
      <w:tr w:rsidR="006F4623" w:rsidRPr="000067ED" w:rsidTr="002623EE">
        <w:trPr>
          <w:trHeight w:val="300"/>
        </w:trPr>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gridSpan w:val="28"/>
            <w:vMerge w:val="restart"/>
            <w:tcBorders>
              <w:top w:val="nil"/>
              <w:left w:val="nil"/>
              <w:bottom w:val="nil"/>
              <w:right w:val="nil"/>
            </w:tcBorders>
            <w:shd w:val="clear" w:color="auto" w:fill="auto"/>
            <w:noWrap/>
            <w:vAlign w:val="bottom"/>
          </w:tcPr>
          <w:p w:rsidR="006E0148" w:rsidRPr="000067ED" w:rsidRDefault="006E0148" w:rsidP="006E0148">
            <w:pPr>
              <w:jc w:val="center"/>
              <w:rPr>
                <w:rFonts w:ascii="Calibri" w:hAnsi="Calibri"/>
                <w:b/>
                <w:bCs/>
                <w:color w:val="000000"/>
                <w:szCs w:val="22"/>
                <w:u w:val="single"/>
              </w:rPr>
            </w:pPr>
            <w:r w:rsidRPr="000067ED">
              <w:rPr>
                <w:rFonts w:ascii="Calibri" w:hAnsi="Calibri"/>
                <w:b/>
                <w:bCs/>
                <w:color w:val="000000"/>
                <w:szCs w:val="22"/>
                <w:u w:val="single"/>
              </w:rPr>
              <w:t>Aylık Personel Rapor Özeti</w:t>
            </w: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r>
      <w:tr w:rsidR="006F4623" w:rsidRPr="000067ED" w:rsidTr="002623EE">
        <w:trPr>
          <w:trHeight w:val="315"/>
        </w:trPr>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gridSpan w:val="28"/>
            <w:vMerge/>
            <w:tcBorders>
              <w:top w:val="nil"/>
              <w:left w:val="nil"/>
              <w:bottom w:val="nil"/>
              <w:right w:val="nil"/>
            </w:tcBorders>
            <w:vAlign w:val="center"/>
          </w:tcPr>
          <w:p w:rsidR="006E0148" w:rsidRPr="000067ED" w:rsidRDefault="006E0148" w:rsidP="006E0148">
            <w:pPr>
              <w:rPr>
                <w:rFonts w:ascii="Calibri" w:hAnsi="Calibri"/>
                <w:b/>
                <w:bCs/>
                <w:color w:val="000000"/>
                <w:szCs w:val="22"/>
                <w:u w:val="single"/>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gridSpan w:val="3"/>
            <w:tcBorders>
              <w:top w:val="nil"/>
              <w:left w:val="nil"/>
              <w:bottom w:val="nil"/>
              <w:right w:val="nil"/>
            </w:tcBorders>
            <w:shd w:val="clear" w:color="auto" w:fill="auto"/>
            <w:noWrap/>
            <w:vAlign w:val="bottom"/>
          </w:tcPr>
          <w:p w:rsidR="006E0148" w:rsidRPr="000067ED" w:rsidRDefault="006E0148" w:rsidP="006E0148">
            <w:pPr>
              <w:jc w:val="center"/>
              <w:rPr>
                <w:rFonts w:ascii="Calibri" w:hAnsi="Calibri"/>
                <w:b/>
                <w:bCs/>
                <w:color w:val="000000"/>
                <w:u w:val="single"/>
              </w:rPr>
            </w:pPr>
          </w:p>
        </w:tc>
      </w:tr>
      <w:tr w:rsidR="006F4623" w:rsidRPr="000067ED" w:rsidTr="002623EE">
        <w:trPr>
          <w:trHeight w:val="300"/>
        </w:trPr>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6E0148" w:rsidRPr="000067ED" w:rsidRDefault="006E0148" w:rsidP="006E0148">
            <w:pPr>
              <w:rPr>
                <w:rFonts w:ascii="Calibri" w:hAnsi="Calibri"/>
                <w:color w:val="000000"/>
                <w:szCs w:val="22"/>
              </w:rPr>
            </w:pPr>
          </w:p>
        </w:tc>
      </w:tr>
      <w:tr w:rsidR="006F4623" w:rsidRPr="000067ED" w:rsidTr="002623E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 w:val="16"/>
                <w:szCs w:val="16"/>
              </w:rPr>
            </w:pPr>
            <w:r w:rsidRPr="000067ED">
              <w:rPr>
                <w:rFonts w:ascii="Calibri" w:hAnsi="Calibri"/>
                <w:color w:val="000000"/>
                <w:sz w:val="16"/>
                <w:szCs w:val="16"/>
              </w:rPr>
              <w:t>Adı Soyadı</w:t>
            </w:r>
          </w:p>
        </w:tc>
        <w:tc>
          <w:tcPr>
            <w:tcW w:w="0" w:type="auto"/>
            <w:tcBorders>
              <w:top w:val="single" w:sz="4" w:space="0" w:color="auto"/>
              <w:left w:val="nil"/>
              <w:bottom w:val="single" w:sz="4" w:space="0" w:color="auto"/>
              <w:right w:val="single" w:sz="4" w:space="0" w:color="auto"/>
            </w:tcBorders>
            <w:shd w:val="clear" w:color="auto" w:fill="auto"/>
            <w:vAlign w:val="bottom"/>
          </w:tcPr>
          <w:p w:rsidR="006E0148" w:rsidRPr="000067ED" w:rsidRDefault="002623EE" w:rsidP="006E0148">
            <w:pPr>
              <w:rPr>
                <w:rFonts w:ascii="Calibri" w:hAnsi="Calibri"/>
                <w:color w:val="000000"/>
                <w:sz w:val="16"/>
                <w:szCs w:val="16"/>
              </w:rPr>
            </w:pPr>
            <w:r>
              <w:rPr>
                <w:rFonts w:ascii="Calibri" w:hAnsi="Calibri"/>
                <w:color w:val="000000"/>
                <w:sz w:val="16"/>
                <w:szCs w:val="16"/>
              </w:rPr>
              <w:t>Mesleği</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19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29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30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6E0148" w:rsidRPr="000067ED" w:rsidRDefault="006E0148" w:rsidP="006E0148">
            <w:pPr>
              <w:jc w:val="right"/>
              <w:rPr>
                <w:rFonts w:ascii="Calibri" w:hAnsi="Calibri"/>
                <w:color w:val="000000"/>
                <w:szCs w:val="22"/>
              </w:rPr>
            </w:pPr>
            <w:r w:rsidRPr="000067ED">
              <w:rPr>
                <w:rFonts w:ascii="Calibri" w:hAnsi="Calibri"/>
                <w:color w:val="000000"/>
                <w:szCs w:val="22"/>
              </w:rPr>
              <w:t>31</w:t>
            </w:r>
          </w:p>
        </w:tc>
      </w:tr>
      <w:tr w:rsidR="006F4623"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6E0148" w:rsidRPr="000067ED" w:rsidRDefault="006E0148" w:rsidP="006E0148">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r w:rsidR="006F4623"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6E0148" w:rsidRPr="000067ED" w:rsidRDefault="006E0148" w:rsidP="006E0148">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6E0148" w:rsidRPr="000067ED" w:rsidRDefault="006E0148" w:rsidP="006E0148">
            <w:pPr>
              <w:rPr>
                <w:rFonts w:ascii="Calibri" w:hAnsi="Calibri"/>
                <w:color w:val="000000"/>
                <w:szCs w:val="22"/>
              </w:rPr>
            </w:pPr>
            <w:r w:rsidRPr="000067ED">
              <w:rPr>
                <w:rFonts w:ascii="Calibri" w:hAnsi="Calibri"/>
                <w:color w:val="000000"/>
                <w:szCs w:val="22"/>
              </w:rPr>
              <w:t> </w:t>
            </w:r>
          </w:p>
        </w:tc>
      </w:tr>
    </w:tbl>
    <w:p w:rsidR="006F4623" w:rsidRDefault="006F4623" w:rsidP="002623EE">
      <w:pPr>
        <w:pStyle w:val="Balk1"/>
      </w:pPr>
      <w:bookmarkStart w:id="170" w:name="_Toc257452353"/>
      <w:bookmarkStart w:id="171" w:name="_Toc257618345"/>
      <w:bookmarkStart w:id="172" w:name="_Toc318458620"/>
      <w:bookmarkStart w:id="173" w:name="_Toc452942067"/>
    </w:p>
    <w:p w:rsidR="006F4623" w:rsidRDefault="006F4623" w:rsidP="006F4623"/>
    <w:p w:rsidR="006F4623" w:rsidRDefault="006F4623" w:rsidP="006F4623"/>
    <w:p w:rsidR="006F4623" w:rsidRDefault="006F4623" w:rsidP="006F4623"/>
    <w:p w:rsidR="006F4623" w:rsidRDefault="006F4623" w:rsidP="006F4623"/>
    <w:p w:rsidR="006F4623" w:rsidRDefault="006F4623" w:rsidP="006F4623"/>
    <w:p w:rsidR="006F4623" w:rsidRDefault="006F4623" w:rsidP="006F4623"/>
    <w:p w:rsidR="006F4623" w:rsidRDefault="006F4623" w:rsidP="006F4623"/>
    <w:p w:rsidR="006F4623" w:rsidRDefault="006F4623" w:rsidP="006F4623"/>
    <w:p w:rsidR="006F4623" w:rsidRDefault="006F4623" w:rsidP="006F4623"/>
    <w:p w:rsidR="006F4623" w:rsidRPr="006F4623" w:rsidRDefault="006F4623" w:rsidP="006F4623"/>
    <w:p w:rsidR="006F4623" w:rsidRDefault="006F4623" w:rsidP="002623EE">
      <w:pPr>
        <w:pStyle w:val="Balk1"/>
      </w:pPr>
    </w:p>
    <w:p w:rsidR="002623EE" w:rsidRPr="000067ED" w:rsidRDefault="002623EE" w:rsidP="002623EE">
      <w:pPr>
        <w:pStyle w:val="Balk1"/>
      </w:pPr>
      <w:bookmarkStart w:id="174" w:name="_Toc453074430"/>
      <w:bookmarkStart w:id="175" w:name="_Toc453075269"/>
      <w:r>
        <w:t>EK: 11</w:t>
      </w:r>
      <w:r w:rsidRPr="000067ED">
        <w:t xml:space="preserve"> Aylık Araç Rapor Özeti</w:t>
      </w:r>
      <w:bookmarkEnd w:id="170"/>
      <w:bookmarkEnd w:id="171"/>
      <w:bookmarkEnd w:id="172"/>
      <w:bookmarkEnd w:id="173"/>
      <w:bookmarkEnd w:id="174"/>
      <w:bookmarkEnd w:id="175"/>
    </w:p>
    <w:tbl>
      <w:tblPr>
        <w:tblW w:w="0" w:type="auto"/>
        <w:tblInd w:w="56" w:type="dxa"/>
        <w:tblCellMar>
          <w:left w:w="70" w:type="dxa"/>
          <w:right w:w="70" w:type="dxa"/>
        </w:tblCellMar>
        <w:tblLook w:val="0000"/>
      </w:tblPr>
      <w:tblGrid>
        <w:gridCol w:w="775"/>
        <w:gridCol w:w="585"/>
        <w:gridCol w:w="262"/>
        <w:gridCol w:w="262"/>
        <w:gridCol w:w="262"/>
        <w:gridCol w:w="262"/>
        <w:gridCol w:w="262"/>
        <w:gridCol w:w="262"/>
        <w:gridCol w:w="262"/>
        <w:gridCol w:w="262"/>
        <w:gridCol w:w="262"/>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tblGrid>
      <w:tr w:rsidR="002623EE" w:rsidRPr="000067ED" w:rsidTr="002623EE">
        <w:trPr>
          <w:trHeight w:val="300"/>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28"/>
            <w:vMerge w:val="restart"/>
            <w:tcBorders>
              <w:top w:val="nil"/>
              <w:left w:val="nil"/>
              <w:bottom w:val="nil"/>
              <w:right w:val="nil"/>
            </w:tcBorders>
            <w:shd w:val="clear" w:color="auto" w:fill="auto"/>
            <w:noWrap/>
            <w:vAlign w:val="bottom"/>
          </w:tcPr>
          <w:p w:rsidR="002623EE" w:rsidRPr="000067ED" w:rsidRDefault="002623EE" w:rsidP="00E467A4">
            <w:pPr>
              <w:jc w:val="center"/>
              <w:rPr>
                <w:rFonts w:ascii="Calibri" w:hAnsi="Calibri"/>
                <w:b/>
                <w:bCs/>
                <w:color w:val="000000"/>
                <w:szCs w:val="22"/>
                <w:u w:val="single"/>
              </w:rPr>
            </w:pPr>
            <w:r w:rsidRPr="000067ED">
              <w:rPr>
                <w:rFonts w:ascii="Calibri" w:hAnsi="Calibri"/>
                <w:b/>
                <w:bCs/>
                <w:color w:val="000000"/>
                <w:szCs w:val="22"/>
                <w:u w:val="single"/>
              </w:rPr>
              <w:t xml:space="preserve">Aylık </w:t>
            </w:r>
            <w:r w:rsidR="009F1E64" w:rsidRPr="000067ED">
              <w:rPr>
                <w:rFonts w:ascii="Calibri" w:hAnsi="Calibri"/>
                <w:b/>
                <w:bCs/>
                <w:color w:val="000000"/>
                <w:szCs w:val="22"/>
                <w:u w:val="single"/>
              </w:rPr>
              <w:t>Araç Rapor</w:t>
            </w:r>
            <w:r w:rsidRPr="000067ED">
              <w:rPr>
                <w:rFonts w:ascii="Calibri" w:hAnsi="Calibri"/>
                <w:b/>
                <w:bCs/>
                <w:color w:val="000000"/>
                <w:szCs w:val="22"/>
                <w:u w:val="single"/>
              </w:rPr>
              <w:t xml:space="preserve"> Özeti</w:t>
            </w: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r>
      <w:tr w:rsidR="002623EE" w:rsidRPr="000067ED" w:rsidTr="002623EE">
        <w:trPr>
          <w:trHeight w:val="315"/>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28"/>
            <w:vMerge/>
            <w:tcBorders>
              <w:top w:val="nil"/>
              <w:left w:val="nil"/>
              <w:bottom w:val="nil"/>
              <w:right w:val="nil"/>
            </w:tcBorders>
            <w:vAlign w:val="center"/>
          </w:tcPr>
          <w:p w:rsidR="002623EE" w:rsidRPr="000067ED" w:rsidRDefault="002623EE" w:rsidP="00E467A4">
            <w:pPr>
              <w:rPr>
                <w:rFonts w:ascii="Calibri" w:hAnsi="Calibri"/>
                <w:b/>
                <w:bCs/>
                <w:color w:val="000000"/>
                <w:szCs w:val="22"/>
                <w:u w:val="single"/>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gridSpan w:val="3"/>
            <w:tcBorders>
              <w:top w:val="nil"/>
              <w:left w:val="nil"/>
              <w:bottom w:val="nil"/>
              <w:right w:val="nil"/>
            </w:tcBorders>
            <w:shd w:val="clear" w:color="auto" w:fill="auto"/>
            <w:noWrap/>
            <w:vAlign w:val="bottom"/>
          </w:tcPr>
          <w:p w:rsidR="002623EE" w:rsidRPr="000067ED" w:rsidRDefault="002623EE" w:rsidP="00E467A4">
            <w:pPr>
              <w:jc w:val="center"/>
              <w:rPr>
                <w:rFonts w:ascii="Calibri" w:hAnsi="Calibri"/>
                <w:b/>
                <w:bCs/>
                <w:color w:val="000000"/>
                <w:u w:val="single"/>
              </w:rPr>
            </w:pPr>
          </w:p>
        </w:tc>
      </w:tr>
      <w:tr w:rsidR="002623EE" w:rsidRPr="000067ED" w:rsidTr="002623EE">
        <w:trPr>
          <w:trHeight w:val="300"/>
        </w:trPr>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c>
          <w:tcPr>
            <w:tcW w:w="0" w:type="auto"/>
            <w:tcBorders>
              <w:top w:val="nil"/>
              <w:left w:val="nil"/>
              <w:bottom w:val="nil"/>
              <w:right w:val="nil"/>
            </w:tcBorders>
            <w:shd w:val="clear" w:color="auto" w:fill="auto"/>
            <w:noWrap/>
            <w:vAlign w:val="bottom"/>
          </w:tcPr>
          <w:p w:rsidR="002623EE" w:rsidRPr="000067ED" w:rsidRDefault="002623EE" w:rsidP="00E467A4">
            <w:pPr>
              <w:rPr>
                <w:rFonts w:ascii="Calibri" w:hAnsi="Calibri"/>
                <w:color w:val="000000"/>
                <w:szCs w:val="22"/>
              </w:rPr>
            </w:pPr>
          </w:p>
        </w:tc>
      </w:tr>
      <w:tr w:rsidR="002623EE" w:rsidRPr="000067ED" w:rsidTr="002623E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 w:val="16"/>
                <w:szCs w:val="16"/>
              </w:rPr>
            </w:pPr>
            <w:r w:rsidRPr="000067ED">
              <w:rPr>
                <w:rFonts w:ascii="Calibri" w:hAnsi="Calibri"/>
                <w:color w:val="000000"/>
                <w:sz w:val="16"/>
                <w:szCs w:val="16"/>
              </w:rPr>
              <w:t>Araç Cinsi</w:t>
            </w:r>
          </w:p>
        </w:tc>
        <w:tc>
          <w:tcPr>
            <w:tcW w:w="0" w:type="auto"/>
            <w:tcBorders>
              <w:top w:val="single" w:sz="4" w:space="0" w:color="auto"/>
              <w:left w:val="nil"/>
              <w:bottom w:val="single" w:sz="4" w:space="0" w:color="auto"/>
              <w:right w:val="single" w:sz="4" w:space="0" w:color="auto"/>
            </w:tcBorders>
            <w:shd w:val="clear" w:color="auto" w:fill="auto"/>
            <w:vAlign w:val="bottom"/>
          </w:tcPr>
          <w:p w:rsidR="002623EE" w:rsidRPr="000067ED" w:rsidRDefault="009F1E64" w:rsidP="002623EE">
            <w:pPr>
              <w:rPr>
                <w:rFonts w:ascii="Calibri" w:hAnsi="Calibri"/>
                <w:color w:val="000000"/>
                <w:sz w:val="16"/>
                <w:szCs w:val="16"/>
              </w:rPr>
            </w:pPr>
            <w:r>
              <w:rPr>
                <w:rFonts w:ascii="Calibri" w:hAnsi="Calibri"/>
                <w:color w:val="000000"/>
                <w:sz w:val="16"/>
                <w:szCs w:val="16"/>
              </w:rPr>
              <w:t>Plakası</w:t>
            </w:r>
            <w:r w:rsidR="002623EE" w:rsidRPr="000067ED">
              <w:rPr>
                <w:rFonts w:ascii="Calibri" w:hAnsi="Calibri"/>
                <w:color w:val="000000"/>
                <w:sz w:val="16"/>
                <w:szCs w:val="16"/>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19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29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623EE" w:rsidRPr="000067ED" w:rsidRDefault="002623EE" w:rsidP="00E467A4">
            <w:pPr>
              <w:jc w:val="right"/>
              <w:rPr>
                <w:rFonts w:ascii="Calibri" w:hAnsi="Calibri"/>
                <w:color w:val="000000"/>
                <w:szCs w:val="22"/>
              </w:rPr>
            </w:pPr>
            <w:r w:rsidRPr="000067ED">
              <w:rPr>
                <w:rFonts w:ascii="Calibri" w:hAnsi="Calibri"/>
                <w:color w:val="000000"/>
                <w:szCs w:val="22"/>
              </w:rPr>
              <w:t>31</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bottom"/>
          </w:tcPr>
          <w:p w:rsidR="002623EE" w:rsidRPr="000067ED" w:rsidRDefault="002623EE" w:rsidP="00E467A4">
            <w:pPr>
              <w:jc w:val="cente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r w:rsidR="002623EE" w:rsidRPr="000067ED" w:rsidTr="002623EE">
        <w:trPr>
          <w:trHeight w:val="300"/>
        </w:trPr>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vMerge/>
            <w:tcBorders>
              <w:top w:val="nil"/>
              <w:left w:val="single" w:sz="4" w:space="0" w:color="auto"/>
              <w:bottom w:val="single" w:sz="4" w:space="0" w:color="auto"/>
              <w:right w:val="single" w:sz="4" w:space="0" w:color="auto"/>
            </w:tcBorders>
            <w:vAlign w:val="center"/>
          </w:tcPr>
          <w:p w:rsidR="002623EE" w:rsidRPr="000067ED" w:rsidRDefault="002623EE" w:rsidP="00E467A4">
            <w:pPr>
              <w:rPr>
                <w:rFonts w:ascii="Calibri" w:hAnsi="Calibri"/>
                <w:color w:val="000000"/>
                <w:szCs w:val="22"/>
              </w:rPr>
            </w:pP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c>
          <w:tcPr>
            <w:tcW w:w="0" w:type="auto"/>
            <w:tcBorders>
              <w:top w:val="nil"/>
              <w:left w:val="nil"/>
              <w:bottom w:val="single" w:sz="4" w:space="0" w:color="auto"/>
              <w:right w:val="single" w:sz="4" w:space="0" w:color="auto"/>
            </w:tcBorders>
            <w:shd w:val="clear" w:color="auto" w:fill="auto"/>
            <w:noWrap/>
            <w:vAlign w:val="bottom"/>
          </w:tcPr>
          <w:p w:rsidR="002623EE" w:rsidRPr="000067ED" w:rsidRDefault="002623EE" w:rsidP="00E467A4">
            <w:pPr>
              <w:rPr>
                <w:rFonts w:ascii="Calibri" w:hAnsi="Calibri"/>
                <w:color w:val="000000"/>
                <w:szCs w:val="22"/>
              </w:rPr>
            </w:pPr>
            <w:r w:rsidRPr="000067ED">
              <w:rPr>
                <w:rFonts w:ascii="Calibri" w:hAnsi="Calibri"/>
                <w:color w:val="000000"/>
                <w:szCs w:val="22"/>
              </w:rPr>
              <w:t> </w:t>
            </w:r>
          </w:p>
        </w:tc>
      </w:tr>
    </w:tbl>
    <w:p w:rsidR="005D18D1" w:rsidRDefault="005D18D1" w:rsidP="002623EE">
      <w:pPr>
        <w:pStyle w:val="Balk1"/>
      </w:pPr>
      <w:bookmarkStart w:id="176" w:name="_Toc257452354"/>
      <w:bookmarkStart w:id="177" w:name="_Toc257618346"/>
      <w:bookmarkStart w:id="178" w:name="_Toc318458621"/>
    </w:p>
    <w:p w:rsidR="007243AF" w:rsidRDefault="007243AF" w:rsidP="007243AF"/>
    <w:p w:rsidR="007243AF" w:rsidRDefault="007243AF" w:rsidP="007243AF"/>
    <w:p w:rsidR="007243AF" w:rsidRDefault="007243AF" w:rsidP="007243AF"/>
    <w:p w:rsidR="007243AF" w:rsidRDefault="007243AF" w:rsidP="007243AF"/>
    <w:p w:rsidR="007243AF" w:rsidRDefault="007243AF" w:rsidP="007243AF"/>
    <w:p w:rsidR="006F4623" w:rsidRDefault="006F4623" w:rsidP="007243AF"/>
    <w:p w:rsidR="006F4623" w:rsidRDefault="006F4623" w:rsidP="007243AF"/>
    <w:p w:rsidR="006F4623" w:rsidRDefault="006F4623" w:rsidP="007243AF"/>
    <w:p w:rsidR="004C1E90" w:rsidRDefault="004C1E90" w:rsidP="007243AF">
      <w:pPr>
        <w:sectPr w:rsidR="004C1E90" w:rsidSect="006F4623">
          <w:endnotePr>
            <w:numFmt w:val="decimal"/>
          </w:endnotePr>
          <w:pgSz w:w="16838" w:h="11906" w:orient="landscape"/>
          <w:pgMar w:top="1418" w:right="1276" w:bottom="991" w:left="1134" w:header="567" w:footer="720" w:gutter="0"/>
          <w:pgNumType w:fmt="numberInDash" w:start="0"/>
          <w:cols w:space="720"/>
          <w:titlePg/>
          <w:docGrid w:linePitch="360"/>
        </w:sectPr>
      </w:pPr>
    </w:p>
    <w:p w:rsidR="006F4623" w:rsidRDefault="002E60BC" w:rsidP="007243AF">
      <w:pPr>
        <w:rPr>
          <w:b/>
          <w:bCs/>
        </w:rPr>
      </w:pPr>
      <w:r w:rsidRPr="002E60BC">
        <w:rPr>
          <w:b/>
          <w:bCs/>
        </w:rPr>
        <w:lastRenderedPageBreak/>
        <w:t xml:space="preserve">EK -12 CBS GÜNCELLEME RAPORU </w:t>
      </w:r>
    </w:p>
    <w:p w:rsidR="002E60BC" w:rsidRDefault="002E60BC" w:rsidP="007243AF">
      <w:pPr>
        <w:rPr>
          <w:b/>
          <w:bCs/>
        </w:rPr>
      </w:pPr>
    </w:p>
    <w:p w:rsidR="002E60BC" w:rsidRPr="002E60BC" w:rsidRDefault="002E60BC" w:rsidP="007243AF">
      <w:pPr>
        <w:rPr>
          <w:b/>
          <w:bCs/>
        </w:rPr>
      </w:pPr>
    </w:p>
    <w:p w:rsidR="002E60BC" w:rsidRDefault="002E60BC" w:rsidP="002E60BC">
      <w:pPr>
        <w:jc w:val="center"/>
        <w:rPr>
          <w:rFonts w:ascii="Arial" w:hAnsi="Arial"/>
          <w:b/>
          <w:bCs/>
        </w:rPr>
      </w:pPr>
      <w:r>
        <w:rPr>
          <w:rFonts w:ascii="Arial" w:hAnsi="Arial"/>
          <w:b/>
          <w:bCs/>
        </w:rPr>
        <w:tab/>
      </w:r>
      <w:r>
        <w:rPr>
          <w:rFonts w:ascii="Arial" w:hAnsi="Arial"/>
          <w:b/>
          <w:bCs/>
        </w:rPr>
        <w:tab/>
      </w:r>
      <w:r>
        <w:rPr>
          <w:rFonts w:ascii="Arial" w:hAnsi="Arial"/>
          <w:b/>
          <w:bCs/>
        </w:rPr>
        <w:tab/>
      </w:r>
      <w:r>
        <w:rPr>
          <w:rFonts w:ascii="Arial" w:hAnsi="Arial"/>
          <w:b/>
          <w:bCs/>
        </w:rPr>
        <w:tab/>
      </w:r>
      <w:r>
        <w:rPr>
          <w:rFonts w:ascii="Arial" w:hAnsi="Arial"/>
          <w:b/>
          <w:bCs/>
        </w:rPr>
        <w:tab/>
      </w:r>
      <w:r>
        <w:rPr>
          <w:rFonts w:ascii="Arial" w:hAnsi="Arial"/>
          <w:b/>
          <w:bCs/>
        </w:rPr>
        <w:tab/>
        <w:t>Tarih:     /      /201</w:t>
      </w:r>
      <w:r w:rsidR="002C434C">
        <w:rPr>
          <w:rFonts w:ascii="Arial" w:hAnsi="Arial"/>
          <w:b/>
          <w:bCs/>
        </w:rPr>
        <w:t>7</w:t>
      </w:r>
    </w:p>
    <w:p w:rsidR="002E60BC" w:rsidRDefault="002E60BC" w:rsidP="002E60BC">
      <w:pPr>
        <w:jc w:val="center"/>
        <w:rPr>
          <w:rFonts w:ascii="Arial" w:hAnsi="Arial"/>
          <w:b/>
          <w:bCs/>
        </w:rPr>
      </w:pPr>
    </w:p>
    <w:p w:rsidR="002E60BC" w:rsidRDefault="002E60BC" w:rsidP="002E60BC">
      <w:pPr>
        <w:jc w:val="center"/>
        <w:rPr>
          <w:rFonts w:ascii="Arial" w:hAnsi="Arial"/>
          <w:b/>
          <w:bCs/>
        </w:rPr>
      </w:pPr>
      <w:r>
        <w:rPr>
          <w:rFonts w:ascii="Arial" w:hAnsi="Arial"/>
          <w:b/>
          <w:bCs/>
        </w:rPr>
        <w:t>HAKEDİŞ EKİ - CBS KONTROL FORMU</w:t>
      </w:r>
    </w:p>
    <w:p w:rsidR="002E60BC" w:rsidRDefault="002E60BC" w:rsidP="002E60BC">
      <w:pPr>
        <w:jc w:val="center"/>
        <w:rPr>
          <w:rFonts w:ascii="Arial" w:hAnsi="Arial"/>
          <w:b/>
          <w:bCs/>
        </w:rPr>
      </w:pPr>
    </w:p>
    <w:p w:rsidR="002E60BC" w:rsidRPr="002C2FE6" w:rsidRDefault="002E60BC" w:rsidP="002E60BC">
      <w:pPr>
        <w:rPr>
          <w:rFonts w:ascii="Arial" w:hAnsi="Arial"/>
          <w:bCs/>
        </w:rPr>
      </w:pPr>
      <w:r w:rsidRPr="002C2FE6">
        <w:rPr>
          <w:rFonts w:ascii="Arial" w:hAnsi="Arial"/>
          <w:bCs/>
        </w:rPr>
        <w:t>………</w:t>
      </w:r>
      <w:r>
        <w:rPr>
          <w:rFonts w:ascii="Arial" w:hAnsi="Arial"/>
          <w:bCs/>
        </w:rPr>
        <w:t>……….</w:t>
      </w:r>
      <w:r w:rsidRPr="002C2FE6">
        <w:rPr>
          <w:rFonts w:ascii="Arial" w:hAnsi="Arial"/>
          <w:bCs/>
        </w:rPr>
        <w:t xml:space="preserve"> Yatırım Kodlu işe ait …</w:t>
      </w:r>
      <w:r>
        <w:rPr>
          <w:rFonts w:ascii="Arial" w:hAnsi="Arial"/>
          <w:bCs/>
        </w:rPr>
        <w:t>……</w:t>
      </w:r>
      <w:r w:rsidRPr="002C2FE6">
        <w:rPr>
          <w:rFonts w:ascii="Arial" w:hAnsi="Arial"/>
          <w:bCs/>
        </w:rPr>
        <w:t xml:space="preserve"> numaralı hak edişteki tüm envanterler aşağıdaki ana başlıklarla da kontrol edilerek CBS’ye tam ve e</w:t>
      </w:r>
      <w:r>
        <w:rPr>
          <w:rFonts w:ascii="Arial" w:hAnsi="Arial"/>
          <w:bCs/>
        </w:rPr>
        <w:t>ksiksiz bir şekilde işlenmiş ve numarataj işlemleri tamamlanmıştır.</w:t>
      </w:r>
    </w:p>
    <w:p w:rsidR="002E60BC" w:rsidRDefault="002E60BC" w:rsidP="002E60BC">
      <w:pPr>
        <w:rPr>
          <w:rFonts w:ascii="Arial" w:hAnsi="Arial"/>
          <w:b/>
          <w:bCs/>
        </w:rPr>
      </w:pPr>
    </w:p>
    <w:tbl>
      <w:tblPr>
        <w:tblW w:w="9469" w:type="dxa"/>
        <w:tblInd w:w="53" w:type="dxa"/>
        <w:tblCellMar>
          <w:left w:w="70" w:type="dxa"/>
          <w:right w:w="70" w:type="dxa"/>
        </w:tblCellMar>
        <w:tblLook w:val="04A0"/>
      </w:tblPr>
      <w:tblGrid>
        <w:gridCol w:w="530"/>
        <w:gridCol w:w="7000"/>
        <w:gridCol w:w="992"/>
        <w:gridCol w:w="947"/>
      </w:tblGrid>
      <w:tr w:rsidR="002E60BC" w:rsidRPr="0038589F" w:rsidTr="004C43A8">
        <w:trPr>
          <w:trHeight w:val="314"/>
        </w:trPr>
        <w:tc>
          <w:tcPr>
            <w:tcW w:w="53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rPr>
                <w:rFonts w:ascii="Arial" w:hAnsi="Arial" w:cs="Arial"/>
                <w:b/>
                <w:bCs/>
                <w:color w:val="000000"/>
              </w:rPr>
            </w:pPr>
            <w:r w:rsidRPr="0038589F">
              <w:rPr>
                <w:rFonts w:ascii="Arial" w:hAnsi="Arial" w:cs="Arial"/>
                <w:b/>
                <w:bCs/>
                <w:color w:val="000000"/>
              </w:rPr>
              <w:t>No</w:t>
            </w:r>
          </w:p>
        </w:tc>
        <w:tc>
          <w:tcPr>
            <w:tcW w:w="7000" w:type="dxa"/>
            <w:tcBorders>
              <w:top w:val="single" w:sz="8" w:space="0" w:color="auto"/>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b/>
                <w:bCs/>
                <w:color w:val="000000"/>
              </w:rPr>
            </w:pPr>
            <w:r w:rsidRPr="0038589F">
              <w:rPr>
                <w:rFonts w:ascii="Arial" w:hAnsi="Arial" w:cs="Arial"/>
                <w:b/>
                <w:bCs/>
                <w:color w:val="000000"/>
              </w:rPr>
              <w:t>Konu Başlığı</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b/>
                <w:bCs/>
                <w:color w:val="000000"/>
              </w:rPr>
            </w:pPr>
            <w:r w:rsidRPr="0038589F">
              <w:rPr>
                <w:rFonts w:ascii="Arial" w:hAnsi="Arial" w:cs="Arial"/>
                <w:b/>
                <w:bCs/>
                <w:color w:val="000000"/>
              </w:rPr>
              <w:t>Evet</w:t>
            </w:r>
          </w:p>
        </w:tc>
        <w:tc>
          <w:tcPr>
            <w:tcW w:w="947" w:type="dxa"/>
            <w:tcBorders>
              <w:top w:val="single" w:sz="4" w:space="0" w:color="auto"/>
              <w:left w:val="nil"/>
              <w:bottom w:val="single" w:sz="4" w:space="0" w:color="auto"/>
              <w:right w:val="single" w:sz="4" w:space="0" w:color="auto"/>
            </w:tcBorders>
            <w:shd w:val="clear" w:color="auto" w:fill="auto"/>
            <w:noWrap/>
            <w:vAlign w:val="bottom"/>
            <w:hideMark/>
          </w:tcPr>
          <w:p w:rsidR="002E60BC" w:rsidRPr="0038589F" w:rsidRDefault="002E60BC" w:rsidP="004C43A8">
            <w:pPr>
              <w:rPr>
                <w:rFonts w:ascii="Arial" w:hAnsi="Arial" w:cs="Arial"/>
                <w:b/>
                <w:bCs/>
                <w:color w:val="000000"/>
              </w:rPr>
            </w:pPr>
            <w:r w:rsidRPr="0038589F">
              <w:rPr>
                <w:rFonts w:ascii="Arial" w:hAnsi="Arial" w:cs="Arial"/>
                <w:b/>
                <w:bCs/>
                <w:color w:val="000000"/>
              </w:rPr>
              <w:t>Hayır</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1</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AG Direkler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2</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OG Direkler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3</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Trafolar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4</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Akım ve Gerilim Trafoları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5</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Kesiciler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6</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Ayırıcılar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7</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OG Hatlar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8</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AG Hatlar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4"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9</w:t>
            </w:r>
          </w:p>
        </w:tc>
        <w:tc>
          <w:tcPr>
            <w:tcW w:w="7000" w:type="dxa"/>
            <w:tcBorders>
              <w:top w:val="nil"/>
              <w:left w:val="nil"/>
              <w:bottom w:val="single" w:sz="4"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Box'lar Hatlar Tam ve Eksiksiz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r>
      <w:tr w:rsidR="002E60BC" w:rsidRPr="0038589F" w:rsidTr="004C43A8">
        <w:trPr>
          <w:trHeight w:val="314"/>
        </w:trPr>
        <w:tc>
          <w:tcPr>
            <w:tcW w:w="530"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jc w:val="right"/>
              <w:rPr>
                <w:rFonts w:ascii="Arial" w:hAnsi="Arial" w:cs="Arial"/>
                <w:b/>
                <w:bCs/>
                <w:color w:val="000000"/>
              </w:rPr>
            </w:pPr>
            <w:r w:rsidRPr="0038589F">
              <w:rPr>
                <w:rFonts w:ascii="Arial" w:hAnsi="Arial" w:cs="Arial"/>
                <w:b/>
                <w:bCs/>
                <w:color w:val="000000"/>
              </w:rPr>
              <w:t>10</w:t>
            </w:r>
          </w:p>
        </w:tc>
        <w:tc>
          <w:tcPr>
            <w:tcW w:w="7000" w:type="dxa"/>
            <w:tcBorders>
              <w:top w:val="nil"/>
              <w:left w:val="nil"/>
              <w:bottom w:val="single" w:sz="8" w:space="0" w:color="auto"/>
              <w:right w:val="nil"/>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Rekortmanlar Tam ve Eksiksi Bir Şekilde CBS'ye İşlenmiştir.</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2E60BC" w:rsidRPr="0038589F" w:rsidRDefault="002E60BC" w:rsidP="004C43A8">
            <w:pPr>
              <w:rPr>
                <w:rFonts w:ascii="Arial" w:hAnsi="Arial" w:cs="Arial"/>
                <w:color w:val="000000"/>
              </w:rPr>
            </w:pPr>
            <w:r w:rsidRPr="0038589F">
              <w:rPr>
                <w:rFonts w:ascii="Arial" w:hAnsi="Arial" w:cs="Arial"/>
                <w:color w:val="000000"/>
              </w:rPr>
              <w:t> </w:t>
            </w:r>
          </w:p>
        </w:tc>
        <w:tc>
          <w:tcPr>
            <w:tcW w:w="947" w:type="dxa"/>
            <w:tcBorders>
              <w:top w:val="nil"/>
              <w:left w:val="nil"/>
              <w:bottom w:val="single" w:sz="8" w:space="0" w:color="auto"/>
              <w:right w:val="single" w:sz="8" w:space="0" w:color="auto"/>
            </w:tcBorders>
            <w:shd w:val="clear" w:color="auto" w:fill="auto"/>
            <w:noWrap/>
            <w:vAlign w:val="bottom"/>
            <w:hideMark/>
          </w:tcPr>
          <w:p w:rsidR="002E60BC" w:rsidRPr="0038589F" w:rsidRDefault="002E60BC" w:rsidP="004C43A8">
            <w:pPr>
              <w:keepNext/>
              <w:rPr>
                <w:rFonts w:ascii="Arial" w:hAnsi="Arial" w:cs="Arial"/>
                <w:color w:val="000000"/>
              </w:rPr>
            </w:pPr>
            <w:r w:rsidRPr="0038589F">
              <w:rPr>
                <w:rFonts w:ascii="Arial" w:hAnsi="Arial" w:cs="Arial"/>
                <w:color w:val="000000"/>
              </w:rPr>
              <w:t> </w:t>
            </w:r>
          </w:p>
        </w:tc>
      </w:tr>
    </w:tbl>
    <w:p w:rsidR="002E60BC" w:rsidRDefault="002E60BC" w:rsidP="002E60BC">
      <w:pPr>
        <w:rPr>
          <w:rFonts w:ascii="Arial" w:hAnsi="Arial"/>
          <w:b/>
          <w:bCs/>
        </w:rPr>
      </w:pPr>
      <w:r>
        <w:rPr>
          <w:rFonts w:ascii="Arial" w:hAnsi="Arial"/>
          <w:b/>
          <w:bCs/>
        </w:rPr>
        <w:tab/>
      </w:r>
      <w:r>
        <w:rPr>
          <w:rFonts w:ascii="Arial" w:hAnsi="Arial"/>
          <w:b/>
          <w:bCs/>
        </w:rPr>
        <w:tab/>
      </w:r>
      <w:r>
        <w:rPr>
          <w:rFonts w:ascii="Arial" w:hAnsi="Arial"/>
          <w:b/>
          <w:bCs/>
        </w:rPr>
        <w:tab/>
      </w:r>
      <w:r>
        <w:rPr>
          <w:rFonts w:ascii="Arial" w:hAnsi="Arial"/>
          <w:b/>
          <w:bCs/>
        </w:rPr>
        <w:tab/>
      </w:r>
    </w:p>
    <w:p w:rsidR="002E60BC" w:rsidRDefault="002E60BC" w:rsidP="002E60BC">
      <w:pPr>
        <w:rPr>
          <w:rFonts w:ascii="Arial" w:hAnsi="Arial"/>
          <w:b/>
          <w:bCs/>
        </w:rPr>
      </w:pPr>
    </w:p>
    <w:p w:rsidR="002E60BC" w:rsidRDefault="002E60BC" w:rsidP="002E60BC">
      <w:pPr>
        <w:rPr>
          <w:rFonts w:ascii="Arial" w:hAnsi="Arial"/>
          <w:b/>
          <w:bCs/>
        </w:rPr>
      </w:pPr>
    </w:p>
    <w:p w:rsidR="002E60BC" w:rsidRPr="00F80319" w:rsidRDefault="002E60BC" w:rsidP="002E60BC">
      <w:pPr>
        <w:tabs>
          <w:tab w:val="left" w:pos="0"/>
          <w:tab w:val="left" w:pos="142"/>
        </w:tabs>
        <w:spacing w:line="360" w:lineRule="auto"/>
        <w:jc w:val="both"/>
      </w:pPr>
      <w:r>
        <w:rPr>
          <w:rFonts w:ascii="Arial" w:hAnsi="Arial"/>
          <w:b/>
          <w:bCs/>
        </w:rPr>
        <w:t>İlgili Sürveyan</w:t>
      </w:r>
      <w:r>
        <w:rPr>
          <w:rFonts w:ascii="Arial" w:hAnsi="Arial"/>
          <w:b/>
          <w:bCs/>
        </w:rPr>
        <w:tab/>
      </w:r>
      <w:r>
        <w:rPr>
          <w:rFonts w:ascii="Arial" w:hAnsi="Arial"/>
          <w:b/>
          <w:bCs/>
        </w:rPr>
        <w:tab/>
      </w:r>
      <w:r>
        <w:rPr>
          <w:rFonts w:ascii="Arial" w:hAnsi="Arial"/>
          <w:b/>
          <w:bCs/>
        </w:rPr>
        <w:tab/>
      </w:r>
      <w:r>
        <w:rPr>
          <w:rFonts w:ascii="Arial" w:hAnsi="Arial"/>
          <w:b/>
          <w:bCs/>
        </w:rPr>
        <w:tab/>
        <w:t>Yüklenici</w:t>
      </w:r>
      <w:r>
        <w:rPr>
          <w:rFonts w:ascii="Arial" w:hAnsi="Arial"/>
          <w:b/>
          <w:bCs/>
        </w:rPr>
        <w:tab/>
      </w:r>
      <w:r>
        <w:rPr>
          <w:rFonts w:ascii="Arial" w:hAnsi="Arial"/>
          <w:b/>
          <w:bCs/>
        </w:rPr>
        <w:tab/>
      </w:r>
      <w:r>
        <w:rPr>
          <w:rFonts w:ascii="Arial" w:hAnsi="Arial"/>
          <w:b/>
          <w:bCs/>
        </w:rPr>
        <w:tab/>
      </w:r>
      <w:r>
        <w:rPr>
          <w:rFonts w:ascii="Arial" w:hAnsi="Arial"/>
          <w:b/>
          <w:bCs/>
        </w:rPr>
        <w:tab/>
        <w:t>CBS Sürveyan</w:t>
      </w:r>
    </w:p>
    <w:p w:rsidR="005D18D1" w:rsidRDefault="005D18D1" w:rsidP="002623EE">
      <w:pPr>
        <w:pStyle w:val="Balk1"/>
      </w:pPr>
    </w:p>
    <w:p w:rsidR="00A75C05" w:rsidRDefault="00A75C05" w:rsidP="002623EE">
      <w:pPr>
        <w:pStyle w:val="Balk1"/>
      </w:pPr>
      <w:bookmarkStart w:id="179" w:name="_Toc318458622"/>
      <w:bookmarkEnd w:id="176"/>
      <w:bookmarkEnd w:id="177"/>
      <w:bookmarkEnd w:id="178"/>
    </w:p>
    <w:p w:rsidR="00A75C05" w:rsidRDefault="00A75C05" w:rsidP="002623EE">
      <w:pPr>
        <w:pStyle w:val="Balk1"/>
      </w:pPr>
    </w:p>
    <w:p w:rsidR="00A75C05" w:rsidRDefault="00A75C05" w:rsidP="002623EE">
      <w:pPr>
        <w:pStyle w:val="Balk1"/>
      </w:pPr>
    </w:p>
    <w:p w:rsidR="00A75C05" w:rsidRDefault="00A75C05" w:rsidP="002623EE">
      <w:pPr>
        <w:pStyle w:val="Balk1"/>
      </w:pPr>
    </w:p>
    <w:p w:rsidR="00A75C05" w:rsidRDefault="00A75C05" w:rsidP="002623EE">
      <w:pPr>
        <w:pStyle w:val="Balk1"/>
      </w:pPr>
    </w:p>
    <w:p w:rsidR="00A75C05" w:rsidRDefault="00A75C05" w:rsidP="002623EE">
      <w:pPr>
        <w:pStyle w:val="Balk1"/>
      </w:pPr>
    </w:p>
    <w:p w:rsidR="00743999" w:rsidRDefault="00743999" w:rsidP="00CE72CC">
      <w:pPr>
        <w:outlineLvl w:val="0"/>
        <w:rPr>
          <w:rFonts w:ascii="Arial" w:hAnsi="Arial" w:cs="Arial"/>
          <w:b/>
          <w:color w:val="000000" w:themeColor="text1"/>
        </w:rPr>
      </w:pPr>
      <w:bookmarkStart w:id="180" w:name="_Toc337119000"/>
      <w:bookmarkEnd w:id="179"/>
    </w:p>
    <w:p w:rsidR="003519BB" w:rsidRDefault="003519BB"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p w:rsidR="00743999" w:rsidRDefault="00743999" w:rsidP="00CE72CC">
      <w:pPr>
        <w:outlineLvl w:val="0"/>
        <w:rPr>
          <w:rFonts w:ascii="Arial" w:hAnsi="Arial" w:cs="Arial"/>
          <w:b/>
          <w:color w:val="000000" w:themeColor="text1"/>
        </w:rPr>
      </w:pPr>
    </w:p>
    <w:bookmarkEnd w:id="180"/>
    <w:p w:rsidR="00BD6C99" w:rsidRDefault="00BD6C99" w:rsidP="00777595">
      <w:pPr>
        <w:outlineLvl w:val="0"/>
        <w:rPr>
          <w:rFonts w:ascii="Arial" w:hAnsi="Arial" w:cs="Arial"/>
          <w:b/>
          <w:color w:val="000000" w:themeColor="text1"/>
        </w:rPr>
      </w:pPr>
    </w:p>
    <w:sectPr w:rsidR="00BD6C99" w:rsidSect="006F4623">
      <w:endnotePr>
        <w:numFmt w:val="decimal"/>
      </w:endnotePr>
      <w:pgSz w:w="11906" w:h="16838"/>
      <w:pgMar w:top="1276" w:right="991" w:bottom="1134" w:left="1418" w:header="567" w:footer="720" w:gutter="0"/>
      <w:pgNumType w:fmt="numberInDash"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2FD" w:rsidRDefault="00E622FD">
      <w:r>
        <w:separator/>
      </w:r>
    </w:p>
  </w:endnote>
  <w:endnote w:type="continuationSeparator" w:id="1">
    <w:p w:rsidR="00E622FD" w:rsidRDefault="00E62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2AFF" w:usb1="C000247B" w:usb2="00000009" w:usb3="00000000" w:csb0="000001FF" w:csb1="00000000"/>
  </w:font>
  <w:font w:name="Arial TUR">
    <w:panose1 w:val="020B0604020202020204"/>
    <w:charset w:val="A2"/>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56D" w:rsidRDefault="00814E69" w:rsidP="0046598D">
    <w:pPr>
      <w:pStyle w:val="Altbilgi"/>
      <w:framePr w:wrap="around" w:vAnchor="text" w:hAnchor="margin" w:xAlign="center" w:y="1"/>
      <w:rPr>
        <w:rStyle w:val="SayfaNumaras"/>
      </w:rPr>
    </w:pPr>
    <w:r>
      <w:rPr>
        <w:rStyle w:val="SayfaNumaras"/>
      </w:rPr>
      <w:fldChar w:fldCharType="begin"/>
    </w:r>
    <w:r w:rsidR="0018156D">
      <w:rPr>
        <w:rStyle w:val="SayfaNumaras"/>
      </w:rPr>
      <w:instrText xml:space="preserve">PAGE  </w:instrText>
    </w:r>
    <w:r>
      <w:rPr>
        <w:rStyle w:val="SayfaNumaras"/>
      </w:rPr>
      <w:fldChar w:fldCharType="end"/>
    </w:r>
  </w:p>
  <w:p w:rsidR="0018156D" w:rsidRDefault="0018156D">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56D" w:rsidRPr="007579E8" w:rsidRDefault="00E40753" w:rsidP="007579E8">
    <w:pPr>
      <w:pStyle w:val="Altbilgi"/>
      <w:pBdr>
        <w:top w:val="thinThickSmallGap" w:sz="24" w:space="1" w:color="622423" w:themeColor="accent2" w:themeShade="7F"/>
      </w:pBdr>
      <w:tabs>
        <w:tab w:val="clear" w:pos="4536"/>
        <w:tab w:val="clear" w:pos="9072"/>
        <w:tab w:val="right" w:pos="9723"/>
      </w:tabs>
      <w:rPr>
        <w:rFonts w:ascii="Arial" w:hAnsi="Arial" w:cs="Arial"/>
      </w:rPr>
    </w:pPr>
    <w:r>
      <w:rPr>
        <w:rFonts w:ascii="Arial" w:hAnsi="Arial" w:cs="Arial"/>
      </w:rPr>
      <w:t>Özel Şartname</w:t>
    </w:r>
    <w:r w:rsidR="0018156D" w:rsidRPr="007579E8">
      <w:rPr>
        <w:rFonts w:ascii="Arial" w:hAnsi="Arial" w:cs="Arial"/>
      </w:rPr>
      <w:tab/>
    </w:r>
  </w:p>
  <w:p w:rsidR="0018156D" w:rsidRPr="007579E8" w:rsidRDefault="0018156D" w:rsidP="00C930D9">
    <w:pPr>
      <w:pStyle w:val="Altbilgi"/>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2FD" w:rsidRDefault="00E622FD">
      <w:r>
        <w:separator/>
      </w:r>
    </w:p>
  </w:footnote>
  <w:footnote w:type="continuationSeparator" w:id="1">
    <w:p w:rsidR="00E622FD" w:rsidRDefault="00E622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DAF" w:rsidRDefault="0004215C" w:rsidP="0004215C">
    <w:pPr>
      <w:pStyle w:val="stbilgi"/>
      <w:tabs>
        <w:tab w:val="clear" w:pos="4536"/>
        <w:tab w:val="clear" w:pos="9072"/>
        <w:tab w:val="left" w:pos="150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3C48"/>
    <w:multiLevelType w:val="hybridMultilevel"/>
    <w:tmpl w:val="AC08444C"/>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F65393D"/>
    <w:multiLevelType w:val="hybridMultilevel"/>
    <w:tmpl w:val="551A5CB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22A13C5"/>
    <w:multiLevelType w:val="multilevel"/>
    <w:tmpl w:val="041F001D"/>
    <w:styleLink w:val="Sti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5744AB9"/>
    <w:multiLevelType w:val="hybridMultilevel"/>
    <w:tmpl w:val="1D9C50CC"/>
    <w:lvl w:ilvl="0" w:tplc="5CF6D04A">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5B917EC"/>
    <w:multiLevelType w:val="hybridMultilevel"/>
    <w:tmpl w:val="16983CA4"/>
    <w:lvl w:ilvl="0" w:tplc="041F0017">
      <w:start w:val="1"/>
      <w:numFmt w:val="lowerLetter"/>
      <w:lvlText w:val="%1)"/>
      <w:lvlJc w:val="left"/>
      <w:pPr>
        <w:tabs>
          <w:tab w:val="num" w:pos="360"/>
        </w:tabs>
        <w:ind w:left="36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69C0A01"/>
    <w:multiLevelType w:val="hybridMultilevel"/>
    <w:tmpl w:val="4DFE92BA"/>
    <w:lvl w:ilvl="0" w:tplc="5CF6D04A">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7B06133"/>
    <w:multiLevelType w:val="hybridMultilevel"/>
    <w:tmpl w:val="981E3F0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7C803E8"/>
    <w:multiLevelType w:val="hybridMultilevel"/>
    <w:tmpl w:val="7186C3E4"/>
    <w:lvl w:ilvl="0" w:tplc="919ECF8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B0833E2"/>
    <w:multiLevelType w:val="hybridMultilevel"/>
    <w:tmpl w:val="BEBA5A6E"/>
    <w:lvl w:ilvl="0" w:tplc="1122989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nsid w:val="1B320B36"/>
    <w:multiLevelType w:val="hybridMultilevel"/>
    <w:tmpl w:val="A1A002B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E6E0CEA"/>
    <w:multiLevelType w:val="hybridMultilevel"/>
    <w:tmpl w:val="498CED08"/>
    <w:lvl w:ilvl="0" w:tplc="FBF6BBE8">
      <w:start w:val="1"/>
      <w:numFmt w:val="lowerLetter"/>
      <w:lvlText w:val="%1-"/>
      <w:lvlJc w:val="left"/>
      <w:pPr>
        <w:ind w:left="5464" w:hanging="360"/>
      </w:pPr>
      <w:rPr>
        <w:rFonts w:ascii="Arial" w:hAnsi="Arial" w:cs="Arial" w:hint="default"/>
      </w:rPr>
    </w:lvl>
    <w:lvl w:ilvl="1" w:tplc="041F0019" w:tentative="1">
      <w:start w:val="1"/>
      <w:numFmt w:val="lowerLetter"/>
      <w:lvlText w:val="%2."/>
      <w:lvlJc w:val="left"/>
      <w:pPr>
        <w:ind w:left="6184" w:hanging="360"/>
      </w:pPr>
    </w:lvl>
    <w:lvl w:ilvl="2" w:tplc="041F001B" w:tentative="1">
      <w:start w:val="1"/>
      <w:numFmt w:val="lowerRoman"/>
      <w:lvlText w:val="%3."/>
      <w:lvlJc w:val="right"/>
      <w:pPr>
        <w:ind w:left="6904" w:hanging="180"/>
      </w:pPr>
    </w:lvl>
    <w:lvl w:ilvl="3" w:tplc="041F000F" w:tentative="1">
      <w:start w:val="1"/>
      <w:numFmt w:val="decimal"/>
      <w:lvlText w:val="%4."/>
      <w:lvlJc w:val="left"/>
      <w:pPr>
        <w:ind w:left="7624" w:hanging="360"/>
      </w:pPr>
    </w:lvl>
    <w:lvl w:ilvl="4" w:tplc="041F0019" w:tentative="1">
      <w:start w:val="1"/>
      <w:numFmt w:val="lowerLetter"/>
      <w:lvlText w:val="%5."/>
      <w:lvlJc w:val="left"/>
      <w:pPr>
        <w:ind w:left="8344" w:hanging="360"/>
      </w:pPr>
    </w:lvl>
    <w:lvl w:ilvl="5" w:tplc="041F001B" w:tentative="1">
      <w:start w:val="1"/>
      <w:numFmt w:val="lowerRoman"/>
      <w:lvlText w:val="%6."/>
      <w:lvlJc w:val="right"/>
      <w:pPr>
        <w:ind w:left="9064" w:hanging="180"/>
      </w:pPr>
    </w:lvl>
    <w:lvl w:ilvl="6" w:tplc="041F000F" w:tentative="1">
      <w:start w:val="1"/>
      <w:numFmt w:val="decimal"/>
      <w:lvlText w:val="%7."/>
      <w:lvlJc w:val="left"/>
      <w:pPr>
        <w:ind w:left="9784" w:hanging="360"/>
      </w:pPr>
    </w:lvl>
    <w:lvl w:ilvl="7" w:tplc="041F0019" w:tentative="1">
      <w:start w:val="1"/>
      <w:numFmt w:val="lowerLetter"/>
      <w:lvlText w:val="%8."/>
      <w:lvlJc w:val="left"/>
      <w:pPr>
        <w:ind w:left="10504" w:hanging="360"/>
      </w:pPr>
    </w:lvl>
    <w:lvl w:ilvl="8" w:tplc="041F001B" w:tentative="1">
      <w:start w:val="1"/>
      <w:numFmt w:val="lowerRoman"/>
      <w:lvlText w:val="%9."/>
      <w:lvlJc w:val="right"/>
      <w:pPr>
        <w:ind w:left="11224" w:hanging="180"/>
      </w:pPr>
    </w:lvl>
  </w:abstractNum>
  <w:abstractNum w:abstractNumId="11">
    <w:nsid w:val="1EC1063B"/>
    <w:multiLevelType w:val="hybridMultilevel"/>
    <w:tmpl w:val="89D09AAC"/>
    <w:lvl w:ilvl="0" w:tplc="E24ABB70">
      <w:start w:val="1"/>
      <w:numFmt w:val="decimal"/>
      <w:lvlText w:val="2.%1"/>
      <w:lvlJc w:val="left"/>
      <w:pPr>
        <w:ind w:left="1069" w:hanging="360"/>
      </w:pPr>
      <w:rPr>
        <w:rFonts w:hint="default"/>
        <w:b w:val="0"/>
        <w:color w:val="auto"/>
      </w:rPr>
    </w:lvl>
    <w:lvl w:ilvl="1" w:tplc="041F0019">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2">
    <w:nsid w:val="23EC4925"/>
    <w:multiLevelType w:val="hybridMultilevel"/>
    <w:tmpl w:val="772E840A"/>
    <w:lvl w:ilvl="0" w:tplc="36E0A0E2">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nsid w:val="26956088"/>
    <w:multiLevelType w:val="hybridMultilevel"/>
    <w:tmpl w:val="B48C167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8864747"/>
    <w:multiLevelType w:val="hybridMultilevel"/>
    <w:tmpl w:val="5928C2F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DA55040"/>
    <w:multiLevelType w:val="hybridMultilevel"/>
    <w:tmpl w:val="FC2835D8"/>
    <w:lvl w:ilvl="0" w:tplc="BE5098BC">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2FDA7B86"/>
    <w:multiLevelType w:val="hybridMultilevel"/>
    <w:tmpl w:val="3D847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20C2524"/>
    <w:multiLevelType w:val="hybridMultilevel"/>
    <w:tmpl w:val="C4A4691C"/>
    <w:lvl w:ilvl="0" w:tplc="FCA87A7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nsid w:val="35EE3965"/>
    <w:multiLevelType w:val="hybridMultilevel"/>
    <w:tmpl w:val="E29072B4"/>
    <w:lvl w:ilvl="0" w:tplc="F758737E">
      <w:start w:val="1"/>
      <w:numFmt w:val="decimal"/>
      <w:lvlText w:val="%1-"/>
      <w:lvlJc w:val="left"/>
      <w:pPr>
        <w:ind w:left="360" w:hanging="360"/>
      </w:pPr>
      <w:rPr>
        <w:rFonts w:ascii="Arial" w:hAnsi="Arial" w:cs="Aria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C6E1885"/>
    <w:multiLevelType w:val="hybridMultilevel"/>
    <w:tmpl w:val="3C4E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D6056CB"/>
    <w:multiLevelType w:val="hybridMultilevel"/>
    <w:tmpl w:val="506A5910"/>
    <w:lvl w:ilvl="0" w:tplc="1794D82A">
      <w:start w:val="2"/>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DC45002"/>
    <w:multiLevelType w:val="hybridMultilevel"/>
    <w:tmpl w:val="78F23B26"/>
    <w:lvl w:ilvl="0" w:tplc="F77C161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nsid w:val="413C556C"/>
    <w:multiLevelType w:val="multilevel"/>
    <w:tmpl w:val="E3C2367A"/>
    <w:lvl w:ilvl="0">
      <w:start w:val="1"/>
      <w:numFmt w:val="decimal"/>
      <w:pStyle w:val="Style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1AB0BA6"/>
    <w:multiLevelType w:val="multilevel"/>
    <w:tmpl w:val="041F001D"/>
    <w:numStyleLink w:val="Stil1"/>
  </w:abstractNum>
  <w:abstractNum w:abstractNumId="24">
    <w:nsid w:val="43A9635E"/>
    <w:multiLevelType w:val="hybridMultilevel"/>
    <w:tmpl w:val="36826D62"/>
    <w:lvl w:ilvl="0" w:tplc="AA168B8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6D178AA"/>
    <w:multiLevelType w:val="multilevel"/>
    <w:tmpl w:val="75329E2E"/>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6">
    <w:nsid w:val="4A090FDB"/>
    <w:multiLevelType w:val="hybridMultilevel"/>
    <w:tmpl w:val="878A39A8"/>
    <w:lvl w:ilvl="0" w:tplc="027488F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nsid w:val="51B67663"/>
    <w:multiLevelType w:val="hybridMultilevel"/>
    <w:tmpl w:val="1FE28E5C"/>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5280387F"/>
    <w:multiLevelType w:val="hybridMultilevel"/>
    <w:tmpl w:val="29C4A0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38E3073"/>
    <w:multiLevelType w:val="hybridMultilevel"/>
    <w:tmpl w:val="CB32B58A"/>
    <w:lvl w:ilvl="0" w:tplc="041F0017">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53B104BF"/>
    <w:multiLevelType w:val="hybridMultilevel"/>
    <w:tmpl w:val="9B7A1BB8"/>
    <w:lvl w:ilvl="0" w:tplc="14F66F4E">
      <w:start w:val="1"/>
      <w:numFmt w:val="decimal"/>
      <w:lvlText w:val="%1-"/>
      <w:lvlJc w:val="left"/>
      <w:pPr>
        <w:ind w:left="1068" w:hanging="360"/>
      </w:pPr>
      <w:rPr>
        <w:rFonts w:hint="default"/>
        <w:color w:val="000000"/>
        <w:sz w:val="26"/>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55E459DB"/>
    <w:multiLevelType w:val="hybridMultilevel"/>
    <w:tmpl w:val="E772C434"/>
    <w:lvl w:ilvl="0" w:tplc="E5AC899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nsid w:val="56776CEF"/>
    <w:multiLevelType w:val="hybridMultilevel"/>
    <w:tmpl w:val="0F96287A"/>
    <w:lvl w:ilvl="0" w:tplc="6E7267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7F21E9A"/>
    <w:multiLevelType w:val="hybridMultilevel"/>
    <w:tmpl w:val="BA90CC4A"/>
    <w:lvl w:ilvl="0" w:tplc="F426E982">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593336F8"/>
    <w:multiLevelType w:val="multilevel"/>
    <w:tmpl w:val="4BFA48B4"/>
    <w:lvl w:ilvl="0">
      <w:start w:val="1"/>
      <w:numFmt w:val="decimal"/>
      <w:lvlText w:val="%1."/>
      <w:lvlJc w:val="left"/>
      <w:pPr>
        <w:ind w:left="360" w:hanging="360"/>
      </w:pPr>
      <w:rPr>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CDC1CE8"/>
    <w:multiLevelType w:val="hybridMultilevel"/>
    <w:tmpl w:val="25F0E244"/>
    <w:lvl w:ilvl="0" w:tplc="AAA28858">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6">
    <w:nsid w:val="5EA646C6"/>
    <w:multiLevelType w:val="multilevel"/>
    <w:tmpl w:val="F4C833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9065DA1"/>
    <w:multiLevelType w:val="hybridMultilevel"/>
    <w:tmpl w:val="6EECEE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AE11029"/>
    <w:multiLevelType w:val="hybridMultilevel"/>
    <w:tmpl w:val="367CB6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686CB5"/>
    <w:multiLevelType w:val="hybridMultilevel"/>
    <w:tmpl w:val="447C9F4E"/>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44E306F"/>
    <w:multiLevelType w:val="hybridMultilevel"/>
    <w:tmpl w:val="973C59F6"/>
    <w:lvl w:ilvl="0" w:tplc="041F0017">
      <w:start w:val="1"/>
      <w:numFmt w:val="lowerLetter"/>
      <w:lvlText w:val="%1)"/>
      <w:lvlJc w:val="left"/>
      <w:pPr>
        <w:tabs>
          <w:tab w:val="num" w:pos="644"/>
        </w:tabs>
        <w:ind w:left="644"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nsid w:val="79FC05C3"/>
    <w:multiLevelType w:val="hybridMultilevel"/>
    <w:tmpl w:val="644895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AA904F5"/>
    <w:multiLevelType w:val="hybridMultilevel"/>
    <w:tmpl w:val="E16ED938"/>
    <w:lvl w:ilvl="0" w:tplc="3CFE4CF0">
      <w:start w:val="1"/>
      <w:numFmt w:val="lowerLetter"/>
      <w:lvlText w:val="%1-"/>
      <w:lvlJc w:val="left"/>
      <w:pPr>
        <w:ind w:left="1004" w:hanging="360"/>
      </w:pPr>
      <w:rPr>
        <w:rFonts w:hint="default"/>
        <w:color w:val="000000"/>
        <w:sz w:val="26"/>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7B7C1FF3"/>
    <w:multiLevelType w:val="hybridMultilevel"/>
    <w:tmpl w:val="6820EF0C"/>
    <w:lvl w:ilvl="0" w:tplc="FBF6BBE8">
      <w:start w:val="1"/>
      <w:numFmt w:val="lowerLetter"/>
      <w:lvlText w:val="%1-"/>
      <w:lvlJc w:val="left"/>
      <w:pPr>
        <w:ind w:left="720" w:hanging="360"/>
      </w:pPr>
      <w:rPr>
        <w:rFonts w:ascii="Arial" w:hAnsi="Arial"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7C0F1241"/>
    <w:multiLevelType w:val="hybridMultilevel"/>
    <w:tmpl w:val="71CAE0EE"/>
    <w:lvl w:ilvl="0" w:tplc="9B66434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5">
    <w:nsid w:val="7CA06657"/>
    <w:multiLevelType w:val="hybridMultilevel"/>
    <w:tmpl w:val="7C565DCC"/>
    <w:lvl w:ilvl="0" w:tplc="7786CDA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DB71913"/>
    <w:multiLevelType w:val="hybridMultilevel"/>
    <w:tmpl w:val="16983CA4"/>
    <w:lvl w:ilvl="0" w:tplc="041F0017">
      <w:start w:val="1"/>
      <w:numFmt w:val="lowerLetter"/>
      <w:lvlText w:val="%1)"/>
      <w:lvlJc w:val="left"/>
      <w:pPr>
        <w:tabs>
          <w:tab w:val="num" w:pos="360"/>
        </w:tabs>
        <w:ind w:left="36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6"/>
  </w:num>
  <w:num w:numId="2">
    <w:abstractNumId w:val="9"/>
  </w:num>
  <w:num w:numId="3">
    <w:abstractNumId w:val="32"/>
  </w:num>
  <w:num w:numId="4">
    <w:abstractNumId w:val="22"/>
  </w:num>
  <w:num w:numId="5">
    <w:abstractNumId w:val="40"/>
  </w:num>
  <w:num w:numId="6">
    <w:abstractNumId w:val="27"/>
  </w:num>
  <w:num w:numId="7">
    <w:abstractNumId w:val="1"/>
  </w:num>
  <w:num w:numId="8">
    <w:abstractNumId w:val="25"/>
  </w:num>
  <w:num w:numId="9">
    <w:abstractNumId w:val="33"/>
  </w:num>
  <w:num w:numId="10">
    <w:abstractNumId w:val="39"/>
  </w:num>
  <w:num w:numId="11">
    <w:abstractNumId w:val="0"/>
  </w:num>
  <w:num w:numId="12">
    <w:abstractNumId w:val="29"/>
  </w:num>
  <w:num w:numId="13">
    <w:abstractNumId w:val="45"/>
  </w:num>
  <w:num w:numId="14">
    <w:abstractNumId w:val="7"/>
  </w:num>
  <w:num w:numId="15">
    <w:abstractNumId w:val="36"/>
  </w:num>
  <w:num w:numId="16">
    <w:abstractNumId w:val="26"/>
  </w:num>
  <w:num w:numId="17">
    <w:abstractNumId w:val="44"/>
  </w:num>
  <w:num w:numId="18">
    <w:abstractNumId w:val="17"/>
  </w:num>
  <w:num w:numId="19">
    <w:abstractNumId w:val="8"/>
  </w:num>
  <w:num w:numId="20">
    <w:abstractNumId w:val="31"/>
  </w:num>
  <w:num w:numId="21">
    <w:abstractNumId w:val="12"/>
  </w:num>
  <w:num w:numId="22">
    <w:abstractNumId w:val="21"/>
  </w:num>
  <w:num w:numId="23">
    <w:abstractNumId w:val="10"/>
  </w:num>
  <w:num w:numId="24">
    <w:abstractNumId w:val="16"/>
  </w:num>
  <w:num w:numId="25">
    <w:abstractNumId w:val="24"/>
  </w:num>
  <w:num w:numId="26">
    <w:abstractNumId w:val="15"/>
  </w:num>
  <w:num w:numId="27">
    <w:abstractNumId w:val="5"/>
  </w:num>
  <w:num w:numId="28">
    <w:abstractNumId w:val="20"/>
  </w:num>
  <w:num w:numId="29">
    <w:abstractNumId w:val="18"/>
  </w:num>
  <w:num w:numId="30">
    <w:abstractNumId w:val="42"/>
  </w:num>
  <w:num w:numId="31">
    <w:abstractNumId w:val="28"/>
  </w:num>
  <w:num w:numId="32">
    <w:abstractNumId w:val="30"/>
  </w:num>
  <w:num w:numId="33">
    <w:abstractNumId w:val="35"/>
  </w:num>
  <w:num w:numId="34">
    <w:abstractNumId w:val="37"/>
  </w:num>
  <w:num w:numId="35">
    <w:abstractNumId w:val="38"/>
  </w:num>
  <w:num w:numId="36">
    <w:abstractNumId w:val="19"/>
  </w:num>
  <w:num w:numId="37">
    <w:abstractNumId w:val="4"/>
  </w:num>
  <w:num w:numId="38">
    <w:abstractNumId w:val="3"/>
  </w:num>
  <w:num w:numId="39">
    <w:abstractNumId w:val="43"/>
  </w:num>
  <w:num w:numId="40">
    <w:abstractNumId w:val="2"/>
  </w:num>
  <w:num w:numId="41">
    <w:abstractNumId w:val="23"/>
    <w:lvlOverride w:ilvl="0">
      <w:lvl w:ilvl="0">
        <w:numFmt w:val="decimal"/>
        <w:lvlText w:val=""/>
        <w:lvlJc w:val="left"/>
      </w:lvl>
    </w:lvlOverride>
    <w:lvlOverride w:ilvl="1">
      <w:lvl w:ilvl="1">
        <w:start w:val="1"/>
        <w:numFmt w:val="lowerLetter"/>
        <w:lvlText w:val="%2)"/>
        <w:lvlJc w:val="left"/>
        <w:pPr>
          <w:ind w:left="360" w:hanging="360"/>
        </w:pPr>
        <w:rPr>
          <w:b/>
        </w:rPr>
      </w:lvl>
    </w:lvlOverride>
  </w:num>
  <w:num w:numId="42">
    <w:abstractNumId w:val="34"/>
  </w:num>
  <w:num w:numId="43">
    <w:abstractNumId w:val="11"/>
  </w:num>
  <w:num w:numId="44">
    <w:abstractNumId w:val="46"/>
  </w:num>
  <w:num w:numId="45">
    <w:abstractNumId w:val="41"/>
  </w:num>
  <w:num w:numId="46">
    <w:abstractNumId w:val="14"/>
  </w:num>
  <w:num w:numId="47">
    <w:abstractNumId w:val="1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Formatting/>
  <w:defaultTabStop w:val="709"/>
  <w:hyphenationZone w:val="425"/>
  <w:drawingGridHorizontalSpacing w:val="120"/>
  <w:displayHorizontalDrawingGridEvery w:val="2"/>
  <w:noPunctuationKerning/>
  <w:characterSpacingControl w:val="doNotCompress"/>
  <w:hdrShapeDefaults>
    <o:shapedefaults v:ext="edit" spidmax="35842"/>
  </w:hdrShapeDefaults>
  <w:footnotePr>
    <w:footnote w:id="0"/>
    <w:footnote w:id="1"/>
  </w:footnotePr>
  <w:endnotePr>
    <w:numFmt w:val="decimal"/>
    <w:endnote w:id="0"/>
    <w:endnote w:id="1"/>
  </w:endnotePr>
  <w:compat/>
  <w:rsids>
    <w:rsidRoot w:val="00691B28"/>
    <w:rsid w:val="00001BDB"/>
    <w:rsid w:val="000036AC"/>
    <w:rsid w:val="0000431F"/>
    <w:rsid w:val="00005285"/>
    <w:rsid w:val="00006DB5"/>
    <w:rsid w:val="00007AC9"/>
    <w:rsid w:val="00010C0D"/>
    <w:rsid w:val="00014BF0"/>
    <w:rsid w:val="000158CD"/>
    <w:rsid w:val="00016C67"/>
    <w:rsid w:val="00017BBD"/>
    <w:rsid w:val="00020BBC"/>
    <w:rsid w:val="00022843"/>
    <w:rsid w:val="000238B7"/>
    <w:rsid w:val="00024400"/>
    <w:rsid w:val="00024534"/>
    <w:rsid w:val="00024669"/>
    <w:rsid w:val="00024E73"/>
    <w:rsid w:val="00026663"/>
    <w:rsid w:val="00027E01"/>
    <w:rsid w:val="00030581"/>
    <w:rsid w:val="00032487"/>
    <w:rsid w:val="00034111"/>
    <w:rsid w:val="0003423C"/>
    <w:rsid w:val="00035652"/>
    <w:rsid w:val="00037C44"/>
    <w:rsid w:val="000400C0"/>
    <w:rsid w:val="000406CB"/>
    <w:rsid w:val="00040DCA"/>
    <w:rsid w:val="00041B7D"/>
    <w:rsid w:val="0004215C"/>
    <w:rsid w:val="000426D6"/>
    <w:rsid w:val="0004410F"/>
    <w:rsid w:val="000461B2"/>
    <w:rsid w:val="000464C8"/>
    <w:rsid w:val="00047662"/>
    <w:rsid w:val="0004771A"/>
    <w:rsid w:val="00050220"/>
    <w:rsid w:val="00051FAB"/>
    <w:rsid w:val="00052E4F"/>
    <w:rsid w:val="000547FE"/>
    <w:rsid w:val="00056480"/>
    <w:rsid w:val="00060308"/>
    <w:rsid w:val="00063241"/>
    <w:rsid w:val="000638D7"/>
    <w:rsid w:val="00063C91"/>
    <w:rsid w:val="00064998"/>
    <w:rsid w:val="00064B06"/>
    <w:rsid w:val="00070EFC"/>
    <w:rsid w:val="0007226B"/>
    <w:rsid w:val="00072313"/>
    <w:rsid w:val="0007245B"/>
    <w:rsid w:val="00072E21"/>
    <w:rsid w:val="000736FB"/>
    <w:rsid w:val="00073D43"/>
    <w:rsid w:val="0007707C"/>
    <w:rsid w:val="000773E4"/>
    <w:rsid w:val="00081816"/>
    <w:rsid w:val="00082861"/>
    <w:rsid w:val="0008496C"/>
    <w:rsid w:val="000855C5"/>
    <w:rsid w:val="00086BD3"/>
    <w:rsid w:val="00092199"/>
    <w:rsid w:val="000941CB"/>
    <w:rsid w:val="00095F01"/>
    <w:rsid w:val="000979B9"/>
    <w:rsid w:val="000A1BA6"/>
    <w:rsid w:val="000A3977"/>
    <w:rsid w:val="000A3BBE"/>
    <w:rsid w:val="000A40FD"/>
    <w:rsid w:val="000A5812"/>
    <w:rsid w:val="000A618F"/>
    <w:rsid w:val="000B1131"/>
    <w:rsid w:val="000B2FBC"/>
    <w:rsid w:val="000B3944"/>
    <w:rsid w:val="000B4FCC"/>
    <w:rsid w:val="000B5E6C"/>
    <w:rsid w:val="000C0CB6"/>
    <w:rsid w:val="000C1837"/>
    <w:rsid w:val="000C2C76"/>
    <w:rsid w:val="000C48BD"/>
    <w:rsid w:val="000C5B1C"/>
    <w:rsid w:val="000C66BB"/>
    <w:rsid w:val="000C6A3E"/>
    <w:rsid w:val="000C6A41"/>
    <w:rsid w:val="000C6B7E"/>
    <w:rsid w:val="000C7430"/>
    <w:rsid w:val="000D21DE"/>
    <w:rsid w:val="000D3EE8"/>
    <w:rsid w:val="000D474C"/>
    <w:rsid w:val="000D5962"/>
    <w:rsid w:val="000D778E"/>
    <w:rsid w:val="000E0E9D"/>
    <w:rsid w:val="000E208B"/>
    <w:rsid w:val="000E37CB"/>
    <w:rsid w:val="000E4C67"/>
    <w:rsid w:val="000E7929"/>
    <w:rsid w:val="000E7A05"/>
    <w:rsid w:val="000F2204"/>
    <w:rsid w:val="000F2811"/>
    <w:rsid w:val="000F2B0B"/>
    <w:rsid w:val="000F40AA"/>
    <w:rsid w:val="000F4A05"/>
    <w:rsid w:val="000F5256"/>
    <w:rsid w:val="000F7B64"/>
    <w:rsid w:val="0010026E"/>
    <w:rsid w:val="0010074D"/>
    <w:rsid w:val="0010477E"/>
    <w:rsid w:val="00105160"/>
    <w:rsid w:val="001062BA"/>
    <w:rsid w:val="00110B25"/>
    <w:rsid w:val="00112B34"/>
    <w:rsid w:val="001131FA"/>
    <w:rsid w:val="00113567"/>
    <w:rsid w:val="00113757"/>
    <w:rsid w:val="0011438F"/>
    <w:rsid w:val="0011567B"/>
    <w:rsid w:val="00115C47"/>
    <w:rsid w:val="00115FDA"/>
    <w:rsid w:val="001161D5"/>
    <w:rsid w:val="00116C04"/>
    <w:rsid w:val="00117CE4"/>
    <w:rsid w:val="00120095"/>
    <w:rsid w:val="00121747"/>
    <w:rsid w:val="00122883"/>
    <w:rsid w:val="001254B5"/>
    <w:rsid w:val="001261B4"/>
    <w:rsid w:val="0012709F"/>
    <w:rsid w:val="00127C70"/>
    <w:rsid w:val="00130180"/>
    <w:rsid w:val="001306A1"/>
    <w:rsid w:val="001311AF"/>
    <w:rsid w:val="00131531"/>
    <w:rsid w:val="0013199A"/>
    <w:rsid w:val="00131BAD"/>
    <w:rsid w:val="00132304"/>
    <w:rsid w:val="0013337F"/>
    <w:rsid w:val="0013568F"/>
    <w:rsid w:val="00135753"/>
    <w:rsid w:val="00135AFD"/>
    <w:rsid w:val="00137DC6"/>
    <w:rsid w:val="00141335"/>
    <w:rsid w:val="00141D2F"/>
    <w:rsid w:val="00145592"/>
    <w:rsid w:val="00145670"/>
    <w:rsid w:val="00146D61"/>
    <w:rsid w:val="00150713"/>
    <w:rsid w:val="00150FE3"/>
    <w:rsid w:val="00152D14"/>
    <w:rsid w:val="00155980"/>
    <w:rsid w:val="00155EB1"/>
    <w:rsid w:val="001564FC"/>
    <w:rsid w:val="00156887"/>
    <w:rsid w:val="001577BD"/>
    <w:rsid w:val="00161C5C"/>
    <w:rsid w:val="00162E80"/>
    <w:rsid w:val="00164EDD"/>
    <w:rsid w:val="00165B01"/>
    <w:rsid w:val="00166CBD"/>
    <w:rsid w:val="00167F22"/>
    <w:rsid w:val="00170790"/>
    <w:rsid w:val="0017230B"/>
    <w:rsid w:val="0017543D"/>
    <w:rsid w:val="0018156D"/>
    <w:rsid w:val="001818D1"/>
    <w:rsid w:val="0018238E"/>
    <w:rsid w:val="00182A7C"/>
    <w:rsid w:val="00182F3A"/>
    <w:rsid w:val="00183601"/>
    <w:rsid w:val="001847C5"/>
    <w:rsid w:val="00192611"/>
    <w:rsid w:val="00194722"/>
    <w:rsid w:val="00194965"/>
    <w:rsid w:val="001956D7"/>
    <w:rsid w:val="001A0420"/>
    <w:rsid w:val="001A4D3F"/>
    <w:rsid w:val="001A5137"/>
    <w:rsid w:val="001A52DC"/>
    <w:rsid w:val="001A6137"/>
    <w:rsid w:val="001A6189"/>
    <w:rsid w:val="001A6B2C"/>
    <w:rsid w:val="001B0A1E"/>
    <w:rsid w:val="001B195F"/>
    <w:rsid w:val="001B1C31"/>
    <w:rsid w:val="001B2A84"/>
    <w:rsid w:val="001B501D"/>
    <w:rsid w:val="001B50A6"/>
    <w:rsid w:val="001B5974"/>
    <w:rsid w:val="001B7C03"/>
    <w:rsid w:val="001C05AC"/>
    <w:rsid w:val="001C25B8"/>
    <w:rsid w:val="001C3F41"/>
    <w:rsid w:val="001C54BB"/>
    <w:rsid w:val="001C641C"/>
    <w:rsid w:val="001C6856"/>
    <w:rsid w:val="001C7093"/>
    <w:rsid w:val="001C797E"/>
    <w:rsid w:val="001D3201"/>
    <w:rsid w:val="001D6FC8"/>
    <w:rsid w:val="001E08D4"/>
    <w:rsid w:val="001E3927"/>
    <w:rsid w:val="001E3E21"/>
    <w:rsid w:val="001E42DC"/>
    <w:rsid w:val="001E7543"/>
    <w:rsid w:val="001F0102"/>
    <w:rsid w:val="001F42DF"/>
    <w:rsid w:val="001F4D35"/>
    <w:rsid w:val="001F6350"/>
    <w:rsid w:val="001F7784"/>
    <w:rsid w:val="001F781E"/>
    <w:rsid w:val="001F7D7D"/>
    <w:rsid w:val="001F7F9B"/>
    <w:rsid w:val="00200082"/>
    <w:rsid w:val="002000B7"/>
    <w:rsid w:val="00200CD4"/>
    <w:rsid w:val="00201E05"/>
    <w:rsid w:val="0020295B"/>
    <w:rsid w:val="00212AF7"/>
    <w:rsid w:val="00213BC4"/>
    <w:rsid w:val="00214D8E"/>
    <w:rsid w:val="00221015"/>
    <w:rsid w:val="002223BB"/>
    <w:rsid w:val="00223403"/>
    <w:rsid w:val="00223DB2"/>
    <w:rsid w:val="00224571"/>
    <w:rsid w:val="002256B5"/>
    <w:rsid w:val="0022635E"/>
    <w:rsid w:val="002311FC"/>
    <w:rsid w:val="00231740"/>
    <w:rsid w:val="00234020"/>
    <w:rsid w:val="0023456B"/>
    <w:rsid w:val="00235B0A"/>
    <w:rsid w:val="00235DD0"/>
    <w:rsid w:val="002370B1"/>
    <w:rsid w:val="002373F4"/>
    <w:rsid w:val="00237A1F"/>
    <w:rsid w:val="002405D6"/>
    <w:rsid w:val="00240C39"/>
    <w:rsid w:val="00241927"/>
    <w:rsid w:val="0024306D"/>
    <w:rsid w:val="0024498C"/>
    <w:rsid w:val="002468B4"/>
    <w:rsid w:val="00247142"/>
    <w:rsid w:val="00250E9D"/>
    <w:rsid w:val="00250FE7"/>
    <w:rsid w:val="002517CF"/>
    <w:rsid w:val="00251A8C"/>
    <w:rsid w:val="00255753"/>
    <w:rsid w:val="002570BC"/>
    <w:rsid w:val="002623EE"/>
    <w:rsid w:val="0026315F"/>
    <w:rsid w:val="0026455E"/>
    <w:rsid w:val="00265D5A"/>
    <w:rsid w:val="00266CDD"/>
    <w:rsid w:val="00266FDF"/>
    <w:rsid w:val="00267505"/>
    <w:rsid w:val="00271752"/>
    <w:rsid w:val="00271E40"/>
    <w:rsid w:val="00272640"/>
    <w:rsid w:val="002726CD"/>
    <w:rsid w:val="00272B93"/>
    <w:rsid w:val="00273059"/>
    <w:rsid w:val="002753A5"/>
    <w:rsid w:val="002758C0"/>
    <w:rsid w:val="00275FF2"/>
    <w:rsid w:val="00276765"/>
    <w:rsid w:val="00277B30"/>
    <w:rsid w:val="002816C1"/>
    <w:rsid w:val="00282EA9"/>
    <w:rsid w:val="00285CEC"/>
    <w:rsid w:val="00291300"/>
    <w:rsid w:val="002916C0"/>
    <w:rsid w:val="002941FC"/>
    <w:rsid w:val="0029440C"/>
    <w:rsid w:val="00295E10"/>
    <w:rsid w:val="002A1AC3"/>
    <w:rsid w:val="002B0DA4"/>
    <w:rsid w:val="002B3218"/>
    <w:rsid w:val="002B6127"/>
    <w:rsid w:val="002B676F"/>
    <w:rsid w:val="002B682B"/>
    <w:rsid w:val="002C0169"/>
    <w:rsid w:val="002C0569"/>
    <w:rsid w:val="002C18B7"/>
    <w:rsid w:val="002C2EA4"/>
    <w:rsid w:val="002C434C"/>
    <w:rsid w:val="002C5B03"/>
    <w:rsid w:val="002C7CCD"/>
    <w:rsid w:val="002D1860"/>
    <w:rsid w:val="002D2D65"/>
    <w:rsid w:val="002D4580"/>
    <w:rsid w:val="002D4A50"/>
    <w:rsid w:val="002D6C69"/>
    <w:rsid w:val="002E149E"/>
    <w:rsid w:val="002E3180"/>
    <w:rsid w:val="002E3AC7"/>
    <w:rsid w:val="002E60BC"/>
    <w:rsid w:val="002F02D7"/>
    <w:rsid w:val="002F1C79"/>
    <w:rsid w:val="002F2B55"/>
    <w:rsid w:val="002F38DF"/>
    <w:rsid w:val="002F3C9A"/>
    <w:rsid w:val="002F4552"/>
    <w:rsid w:val="002F6E77"/>
    <w:rsid w:val="002F78F5"/>
    <w:rsid w:val="00300293"/>
    <w:rsid w:val="00300B1C"/>
    <w:rsid w:val="00301CCF"/>
    <w:rsid w:val="003067A2"/>
    <w:rsid w:val="003103D2"/>
    <w:rsid w:val="00310658"/>
    <w:rsid w:val="003109F8"/>
    <w:rsid w:val="0031406A"/>
    <w:rsid w:val="0031565D"/>
    <w:rsid w:val="00316C47"/>
    <w:rsid w:val="00316DBF"/>
    <w:rsid w:val="003175E1"/>
    <w:rsid w:val="00321DC4"/>
    <w:rsid w:val="003227CB"/>
    <w:rsid w:val="00323D83"/>
    <w:rsid w:val="00326678"/>
    <w:rsid w:val="00327532"/>
    <w:rsid w:val="003275DC"/>
    <w:rsid w:val="003308E8"/>
    <w:rsid w:val="00332294"/>
    <w:rsid w:val="00332B1A"/>
    <w:rsid w:val="00334162"/>
    <w:rsid w:val="00337D65"/>
    <w:rsid w:val="003405F5"/>
    <w:rsid w:val="00342F58"/>
    <w:rsid w:val="003431CE"/>
    <w:rsid w:val="00345950"/>
    <w:rsid w:val="00346FDC"/>
    <w:rsid w:val="00347DD7"/>
    <w:rsid w:val="003519BB"/>
    <w:rsid w:val="00352CEC"/>
    <w:rsid w:val="0035676E"/>
    <w:rsid w:val="003614ED"/>
    <w:rsid w:val="00361BC8"/>
    <w:rsid w:val="00363864"/>
    <w:rsid w:val="003647E7"/>
    <w:rsid w:val="003666CD"/>
    <w:rsid w:val="00366A54"/>
    <w:rsid w:val="00366FE6"/>
    <w:rsid w:val="00367E48"/>
    <w:rsid w:val="00372B6C"/>
    <w:rsid w:val="00372D5D"/>
    <w:rsid w:val="0037401E"/>
    <w:rsid w:val="00375054"/>
    <w:rsid w:val="00375C13"/>
    <w:rsid w:val="00376875"/>
    <w:rsid w:val="00377269"/>
    <w:rsid w:val="00381AB0"/>
    <w:rsid w:val="00381D5B"/>
    <w:rsid w:val="00382E87"/>
    <w:rsid w:val="0038546E"/>
    <w:rsid w:val="0038550B"/>
    <w:rsid w:val="00386B3C"/>
    <w:rsid w:val="003906F8"/>
    <w:rsid w:val="00391BB3"/>
    <w:rsid w:val="00393BF8"/>
    <w:rsid w:val="00393D10"/>
    <w:rsid w:val="00393DD9"/>
    <w:rsid w:val="00394205"/>
    <w:rsid w:val="003944B8"/>
    <w:rsid w:val="00396AD2"/>
    <w:rsid w:val="0039727A"/>
    <w:rsid w:val="003976DD"/>
    <w:rsid w:val="003A4571"/>
    <w:rsid w:val="003A5D1C"/>
    <w:rsid w:val="003A61D0"/>
    <w:rsid w:val="003B0EAD"/>
    <w:rsid w:val="003B1561"/>
    <w:rsid w:val="003B5B61"/>
    <w:rsid w:val="003B6197"/>
    <w:rsid w:val="003B6BB7"/>
    <w:rsid w:val="003C0081"/>
    <w:rsid w:val="003C2602"/>
    <w:rsid w:val="003C2C4F"/>
    <w:rsid w:val="003C3F77"/>
    <w:rsid w:val="003C4747"/>
    <w:rsid w:val="003C4919"/>
    <w:rsid w:val="003C5189"/>
    <w:rsid w:val="003C6252"/>
    <w:rsid w:val="003C62ED"/>
    <w:rsid w:val="003C6CB6"/>
    <w:rsid w:val="003C6D6F"/>
    <w:rsid w:val="003C7312"/>
    <w:rsid w:val="003C7B07"/>
    <w:rsid w:val="003C7BA7"/>
    <w:rsid w:val="003D0EA3"/>
    <w:rsid w:val="003D0F3B"/>
    <w:rsid w:val="003D2AD1"/>
    <w:rsid w:val="003D35FB"/>
    <w:rsid w:val="003D364D"/>
    <w:rsid w:val="003D3AEE"/>
    <w:rsid w:val="003D3E30"/>
    <w:rsid w:val="003D4036"/>
    <w:rsid w:val="003D58FA"/>
    <w:rsid w:val="003E24A3"/>
    <w:rsid w:val="003E326C"/>
    <w:rsid w:val="003E3D5A"/>
    <w:rsid w:val="003F07A5"/>
    <w:rsid w:val="003F083A"/>
    <w:rsid w:val="003F2737"/>
    <w:rsid w:val="003F2922"/>
    <w:rsid w:val="003F64EA"/>
    <w:rsid w:val="00400274"/>
    <w:rsid w:val="004009D5"/>
    <w:rsid w:val="00400B0B"/>
    <w:rsid w:val="004022FA"/>
    <w:rsid w:val="00402CBD"/>
    <w:rsid w:val="00403BB1"/>
    <w:rsid w:val="00403DF8"/>
    <w:rsid w:val="004043FB"/>
    <w:rsid w:val="0040467B"/>
    <w:rsid w:val="00404D59"/>
    <w:rsid w:val="00404D7D"/>
    <w:rsid w:val="004056BD"/>
    <w:rsid w:val="00406834"/>
    <w:rsid w:val="00407603"/>
    <w:rsid w:val="0041041F"/>
    <w:rsid w:val="00410B7D"/>
    <w:rsid w:val="00410EA8"/>
    <w:rsid w:val="00411053"/>
    <w:rsid w:val="00412489"/>
    <w:rsid w:val="00413722"/>
    <w:rsid w:val="00414064"/>
    <w:rsid w:val="00414ED3"/>
    <w:rsid w:val="00417F8D"/>
    <w:rsid w:val="00422C2E"/>
    <w:rsid w:val="00423781"/>
    <w:rsid w:val="004241AB"/>
    <w:rsid w:val="004257C8"/>
    <w:rsid w:val="00430308"/>
    <w:rsid w:val="00430373"/>
    <w:rsid w:val="004314B9"/>
    <w:rsid w:val="00431829"/>
    <w:rsid w:val="00431CA3"/>
    <w:rsid w:val="004322DC"/>
    <w:rsid w:val="004336CA"/>
    <w:rsid w:val="004337BF"/>
    <w:rsid w:val="004337C2"/>
    <w:rsid w:val="004340B0"/>
    <w:rsid w:val="00434AB5"/>
    <w:rsid w:val="00434EAD"/>
    <w:rsid w:val="00435099"/>
    <w:rsid w:val="00435ED5"/>
    <w:rsid w:val="0043665B"/>
    <w:rsid w:val="00440A32"/>
    <w:rsid w:val="00441116"/>
    <w:rsid w:val="004431CD"/>
    <w:rsid w:val="00444723"/>
    <w:rsid w:val="00446B72"/>
    <w:rsid w:val="004476E6"/>
    <w:rsid w:val="00450DDB"/>
    <w:rsid w:val="00451BE2"/>
    <w:rsid w:val="00452322"/>
    <w:rsid w:val="004540DF"/>
    <w:rsid w:val="00454390"/>
    <w:rsid w:val="004544B6"/>
    <w:rsid w:val="004558B0"/>
    <w:rsid w:val="00456B25"/>
    <w:rsid w:val="00462250"/>
    <w:rsid w:val="00462AF5"/>
    <w:rsid w:val="00465970"/>
    <w:rsid w:val="0046598D"/>
    <w:rsid w:val="00466AF9"/>
    <w:rsid w:val="00466D35"/>
    <w:rsid w:val="00467035"/>
    <w:rsid w:val="00467E87"/>
    <w:rsid w:val="004702BB"/>
    <w:rsid w:val="004706A9"/>
    <w:rsid w:val="00471EF1"/>
    <w:rsid w:val="0047583E"/>
    <w:rsid w:val="00480D41"/>
    <w:rsid w:val="0048302A"/>
    <w:rsid w:val="00484452"/>
    <w:rsid w:val="00485054"/>
    <w:rsid w:val="004856FE"/>
    <w:rsid w:val="004866E9"/>
    <w:rsid w:val="00491004"/>
    <w:rsid w:val="00493E07"/>
    <w:rsid w:val="00494451"/>
    <w:rsid w:val="0049460D"/>
    <w:rsid w:val="00496076"/>
    <w:rsid w:val="0049619A"/>
    <w:rsid w:val="00497343"/>
    <w:rsid w:val="004A1D4E"/>
    <w:rsid w:val="004A2D14"/>
    <w:rsid w:val="004A3974"/>
    <w:rsid w:val="004A3DDD"/>
    <w:rsid w:val="004A5367"/>
    <w:rsid w:val="004A5F45"/>
    <w:rsid w:val="004A6B96"/>
    <w:rsid w:val="004B3B67"/>
    <w:rsid w:val="004B42A8"/>
    <w:rsid w:val="004B4503"/>
    <w:rsid w:val="004B5542"/>
    <w:rsid w:val="004B5BFB"/>
    <w:rsid w:val="004B5D93"/>
    <w:rsid w:val="004B66FB"/>
    <w:rsid w:val="004B790A"/>
    <w:rsid w:val="004C1E90"/>
    <w:rsid w:val="004C2FDC"/>
    <w:rsid w:val="004C78F2"/>
    <w:rsid w:val="004C7D4C"/>
    <w:rsid w:val="004D3C15"/>
    <w:rsid w:val="004D50FB"/>
    <w:rsid w:val="004D5EE9"/>
    <w:rsid w:val="004D6452"/>
    <w:rsid w:val="004E1299"/>
    <w:rsid w:val="004E62DE"/>
    <w:rsid w:val="004E7D78"/>
    <w:rsid w:val="004E7E26"/>
    <w:rsid w:val="004E7F85"/>
    <w:rsid w:val="004F0011"/>
    <w:rsid w:val="004F1322"/>
    <w:rsid w:val="004F2288"/>
    <w:rsid w:val="004F35C9"/>
    <w:rsid w:val="004F4C47"/>
    <w:rsid w:val="004F5C8E"/>
    <w:rsid w:val="0050096F"/>
    <w:rsid w:val="00501C2B"/>
    <w:rsid w:val="0050248E"/>
    <w:rsid w:val="00502CDD"/>
    <w:rsid w:val="00503376"/>
    <w:rsid w:val="00506601"/>
    <w:rsid w:val="00511470"/>
    <w:rsid w:val="005135CE"/>
    <w:rsid w:val="00515C77"/>
    <w:rsid w:val="0051677D"/>
    <w:rsid w:val="0052269A"/>
    <w:rsid w:val="00522D2E"/>
    <w:rsid w:val="00523494"/>
    <w:rsid w:val="00524AD4"/>
    <w:rsid w:val="0052729A"/>
    <w:rsid w:val="00531817"/>
    <w:rsid w:val="00532708"/>
    <w:rsid w:val="005335D0"/>
    <w:rsid w:val="00534096"/>
    <w:rsid w:val="005355EE"/>
    <w:rsid w:val="00537E5F"/>
    <w:rsid w:val="005400F6"/>
    <w:rsid w:val="00541918"/>
    <w:rsid w:val="005424A8"/>
    <w:rsid w:val="005434B5"/>
    <w:rsid w:val="00544237"/>
    <w:rsid w:val="0054569A"/>
    <w:rsid w:val="00545F06"/>
    <w:rsid w:val="00545F88"/>
    <w:rsid w:val="00546646"/>
    <w:rsid w:val="00546968"/>
    <w:rsid w:val="0055329D"/>
    <w:rsid w:val="005537B7"/>
    <w:rsid w:val="0055640F"/>
    <w:rsid w:val="00561A4E"/>
    <w:rsid w:val="00561C58"/>
    <w:rsid w:val="00562425"/>
    <w:rsid w:val="00563BD9"/>
    <w:rsid w:val="005650B1"/>
    <w:rsid w:val="0056519F"/>
    <w:rsid w:val="00565BEC"/>
    <w:rsid w:val="00570224"/>
    <w:rsid w:val="00570A9B"/>
    <w:rsid w:val="005714A1"/>
    <w:rsid w:val="0057186D"/>
    <w:rsid w:val="00572A1D"/>
    <w:rsid w:val="00572DA8"/>
    <w:rsid w:val="00572F3C"/>
    <w:rsid w:val="00573958"/>
    <w:rsid w:val="00577C44"/>
    <w:rsid w:val="00583018"/>
    <w:rsid w:val="00583CAF"/>
    <w:rsid w:val="00584EE5"/>
    <w:rsid w:val="00586541"/>
    <w:rsid w:val="00587BA1"/>
    <w:rsid w:val="0059517E"/>
    <w:rsid w:val="00595814"/>
    <w:rsid w:val="00596BE4"/>
    <w:rsid w:val="005972A4"/>
    <w:rsid w:val="005A218B"/>
    <w:rsid w:val="005A3E77"/>
    <w:rsid w:val="005A5E89"/>
    <w:rsid w:val="005A7E3B"/>
    <w:rsid w:val="005B2273"/>
    <w:rsid w:val="005B2643"/>
    <w:rsid w:val="005B3B11"/>
    <w:rsid w:val="005B4C76"/>
    <w:rsid w:val="005B4CC0"/>
    <w:rsid w:val="005B7F11"/>
    <w:rsid w:val="005C0A15"/>
    <w:rsid w:val="005C1690"/>
    <w:rsid w:val="005C36F6"/>
    <w:rsid w:val="005D11EE"/>
    <w:rsid w:val="005D180E"/>
    <w:rsid w:val="005D18D1"/>
    <w:rsid w:val="005D1CCA"/>
    <w:rsid w:val="005D2200"/>
    <w:rsid w:val="005D293C"/>
    <w:rsid w:val="005D3D43"/>
    <w:rsid w:val="005D4755"/>
    <w:rsid w:val="005D4D44"/>
    <w:rsid w:val="005D52B6"/>
    <w:rsid w:val="005D53CD"/>
    <w:rsid w:val="005D72D9"/>
    <w:rsid w:val="005D7AF3"/>
    <w:rsid w:val="005E0536"/>
    <w:rsid w:val="005E07E6"/>
    <w:rsid w:val="005E2546"/>
    <w:rsid w:val="005E33B9"/>
    <w:rsid w:val="005E3431"/>
    <w:rsid w:val="005E3D33"/>
    <w:rsid w:val="005E4279"/>
    <w:rsid w:val="005E648C"/>
    <w:rsid w:val="005E6C4B"/>
    <w:rsid w:val="005F02BD"/>
    <w:rsid w:val="005F06A2"/>
    <w:rsid w:val="005F1D9E"/>
    <w:rsid w:val="005F46EB"/>
    <w:rsid w:val="005F4A1D"/>
    <w:rsid w:val="005F5390"/>
    <w:rsid w:val="005F5452"/>
    <w:rsid w:val="005F7CEF"/>
    <w:rsid w:val="00600A1C"/>
    <w:rsid w:val="00600D7F"/>
    <w:rsid w:val="00600FF3"/>
    <w:rsid w:val="00602D00"/>
    <w:rsid w:val="006057AB"/>
    <w:rsid w:val="00605C49"/>
    <w:rsid w:val="00610E2B"/>
    <w:rsid w:val="00611158"/>
    <w:rsid w:val="006120CF"/>
    <w:rsid w:val="00612705"/>
    <w:rsid w:val="00612C5E"/>
    <w:rsid w:val="00612E34"/>
    <w:rsid w:val="006131F0"/>
    <w:rsid w:val="00613279"/>
    <w:rsid w:val="00614BD5"/>
    <w:rsid w:val="00616196"/>
    <w:rsid w:val="00616C27"/>
    <w:rsid w:val="00616D24"/>
    <w:rsid w:val="0061768F"/>
    <w:rsid w:val="0062060C"/>
    <w:rsid w:val="00621A82"/>
    <w:rsid w:val="0062333D"/>
    <w:rsid w:val="00623810"/>
    <w:rsid w:val="00623EBE"/>
    <w:rsid w:val="00624174"/>
    <w:rsid w:val="0062532D"/>
    <w:rsid w:val="006258B2"/>
    <w:rsid w:val="00625A84"/>
    <w:rsid w:val="006263C1"/>
    <w:rsid w:val="00634099"/>
    <w:rsid w:val="00635A5C"/>
    <w:rsid w:val="00635AA7"/>
    <w:rsid w:val="00636F03"/>
    <w:rsid w:val="00637CE6"/>
    <w:rsid w:val="00640423"/>
    <w:rsid w:val="0064078D"/>
    <w:rsid w:val="00641E77"/>
    <w:rsid w:val="00642BA7"/>
    <w:rsid w:val="00642C08"/>
    <w:rsid w:val="00642D65"/>
    <w:rsid w:val="00643EEB"/>
    <w:rsid w:val="00646163"/>
    <w:rsid w:val="006502B5"/>
    <w:rsid w:val="00650BB3"/>
    <w:rsid w:val="00651982"/>
    <w:rsid w:val="006560E8"/>
    <w:rsid w:val="00656174"/>
    <w:rsid w:val="0066092E"/>
    <w:rsid w:val="00662AC9"/>
    <w:rsid w:val="00663B3F"/>
    <w:rsid w:val="00664122"/>
    <w:rsid w:val="00664412"/>
    <w:rsid w:val="00665F84"/>
    <w:rsid w:val="00666168"/>
    <w:rsid w:val="00666765"/>
    <w:rsid w:val="00666DC9"/>
    <w:rsid w:val="00667118"/>
    <w:rsid w:val="0067124D"/>
    <w:rsid w:val="00676278"/>
    <w:rsid w:val="0067656B"/>
    <w:rsid w:val="00677F4C"/>
    <w:rsid w:val="00681461"/>
    <w:rsid w:val="006842DA"/>
    <w:rsid w:val="00684860"/>
    <w:rsid w:val="00686049"/>
    <w:rsid w:val="006901E4"/>
    <w:rsid w:val="00691B28"/>
    <w:rsid w:val="00693F8C"/>
    <w:rsid w:val="006A0862"/>
    <w:rsid w:val="006A136F"/>
    <w:rsid w:val="006A16C1"/>
    <w:rsid w:val="006A1ABC"/>
    <w:rsid w:val="006A1B53"/>
    <w:rsid w:val="006A4092"/>
    <w:rsid w:val="006A7E8B"/>
    <w:rsid w:val="006B030C"/>
    <w:rsid w:val="006B3784"/>
    <w:rsid w:val="006B4077"/>
    <w:rsid w:val="006B4099"/>
    <w:rsid w:val="006B467D"/>
    <w:rsid w:val="006B5D7F"/>
    <w:rsid w:val="006B6321"/>
    <w:rsid w:val="006B79A0"/>
    <w:rsid w:val="006B7D53"/>
    <w:rsid w:val="006C0164"/>
    <w:rsid w:val="006C47F6"/>
    <w:rsid w:val="006C530A"/>
    <w:rsid w:val="006C794E"/>
    <w:rsid w:val="006C7F2E"/>
    <w:rsid w:val="006D0991"/>
    <w:rsid w:val="006D0FBE"/>
    <w:rsid w:val="006D29C8"/>
    <w:rsid w:val="006D2C6A"/>
    <w:rsid w:val="006D36C2"/>
    <w:rsid w:val="006D4416"/>
    <w:rsid w:val="006D4585"/>
    <w:rsid w:val="006D487E"/>
    <w:rsid w:val="006D7D53"/>
    <w:rsid w:val="006E0148"/>
    <w:rsid w:val="006E086F"/>
    <w:rsid w:val="006E109F"/>
    <w:rsid w:val="006E1DC5"/>
    <w:rsid w:val="006E30DD"/>
    <w:rsid w:val="006E3688"/>
    <w:rsid w:val="006E3766"/>
    <w:rsid w:val="006E49F0"/>
    <w:rsid w:val="006E5CD9"/>
    <w:rsid w:val="006E7146"/>
    <w:rsid w:val="006E71C1"/>
    <w:rsid w:val="006E7551"/>
    <w:rsid w:val="006E76E0"/>
    <w:rsid w:val="006E7C6D"/>
    <w:rsid w:val="006E7E06"/>
    <w:rsid w:val="006F2ED9"/>
    <w:rsid w:val="006F4181"/>
    <w:rsid w:val="006F4623"/>
    <w:rsid w:val="006F4D7D"/>
    <w:rsid w:val="006F7118"/>
    <w:rsid w:val="00700407"/>
    <w:rsid w:val="00703245"/>
    <w:rsid w:val="0070516F"/>
    <w:rsid w:val="007057D1"/>
    <w:rsid w:val="00705A19"/>
    <w:rsid w:val="007067C0"/>
    <w:rsid w:val="00707302"/>
    <w:rsid w:val="0071292B"/>
    <w:rsid w:val="00712ACC"/>
    <w:rsid w:val="007146DA"/>
    <w:rsid w:val="00720398"/>
    <w:rsid w:val="0072047E"/>
    <w:rsid w:val="00720BD8"/>
    <w:rsid w:val="00720C5F"/>
    <w:rsid w:val="00721015"/>
    <w:rsid w:val="00721800"/>
    <w:rsid w:val="007228B5"/>
    <w:rsid w:val="00722BA2"/>
    <w:rsid w:val="007243AF"/>
    <w:rsid w:val="007249F0"/>
    <w:rsid w:val="007253C9"/>
    <w:rsid w:val="007259B8"/>
    <w:rsid w:val="00727280"/>
    <w:rsid w:val="007277AB"/>
    <w:rsid w:val="00731BCB"/>
    <w:rsid w:val="0073294F"/>
    <w:rsid w:val="007341BD"/>
    <w:rsid w:val="00736599"/>
    <w:rsid w:val="007365EE"/>
    <w:rsid w:val="00736624"/>
    <w:rsid w:val="00737AD0"/>
    <w:rsid w:val="00740EDF"/>
    <w:rsid w:val="00741C6D"/>
    <w:rsid w:val="00743379"/>
    <w:rsid w:val="00743999"/>
    <w:rsid w:val="00744EEB"/>
    <w:rsid w:val="0074620E"/>
    <w:rsid w:val="00747771"/>
    <w:rsid w:val="00750EE5"/>
    <w:rsid w:val="00752A73"/>
    <w:rsid w:val="007579E8"/>
    <w:rsid w:val="00757FA3"/>
    <w:rsid w:val="00760E5A"/>
    <w:rsid w:val="0076171B"/>
    <w:rsid w:val="00762933"/>
    <w:rsid w:val="00762A6E"/>
    <w:rsid w:val="0076432C"/>
    <w:rsid w:val="00771953"/>
    <w:rsid w:val="00771A76"/>
    <w:rsid w:val="00773499"/>
    <w:rsid w:val="00773AD9"/>
    <w:rsid w:val="0077406D"/>
    <w:rsid w:val="0077437D"/>
    <w:rsid w:val="00774E61"/>
    <w:rsid w:val="00775AA0"/>
    <w:rsid w:val="00776072"/>
    <w:rsid w:val="007760EF"/>
    <w:rsid w:val="00776FA3"/>
    <w:rsid w:val="007771A7"/>
    <w:rsid w:val="00777249"/>
    <w:rsid w:val="00777595"/>
    <w:rsid w:val="00780D08"/>
    <w:rsid w:val="00782078"/>
    <w:rsid w:val="0078396B"/>
    <w:rsid w:val="007853E8"/>
    <w:rsid w:val="00787FF3"/>
    <w:rsid w:val="007903B5"/>
    <w:rsid w:val="0079084E"/>
    <w:rsid w:val="00792637"/>
    <w:rsid w:val="00793DD6"/>
    <w:rsid w:val="00793FFA"/>
    <w:rsid w:val="00794466"/>
    <w:rsid w:val="00794D30"/>
    <w:rsid w:val="00795169"/>
    <w:rsid w:val="00795734"/>
    <w:rsid w:val="00797007"/>
    <w:rsid w:val="007A0F91"/>
    <w:rsid w:val="007A1169"/>
    <w:rsid w:val="007A5695"/>
    <w:rsid w:val="007A5B76"/>
    <w:rsid w:val="007A5D00"/>
    <w:rsid w:val="007A6500"/>
    <w:rsid w:val="007A68B2"/>
    <w:rsid w:val="007A75D4"/>
    <w:rsid w:val="007B1521"/>
    <w:rsid w:val="007B23E0"/>
    <w:rsid w:val="007B2A45"/>
    <w:rsid w:val="007B2DE0"/>
    <w:rsid w:val="007B334B"/>
    <w:rsid w:val="007B7970"/>
    <w:rsid w:val="007C639A"/>
    <w:rsid w:val="007C776F"/>
    <w:rsid w:val="007D0F34"/>
    <w:rsid w:val="007D1129"/>
    <w:rsid w:val="007D1200"/>
    <w:rsid w:val="007D25B1"/>
    <w:rsid w:val="007D2AEA"/>
    <w:rsid w:val="007D5E4C"/>
    <w:rsid w:val="007E11F8"/>
    <w:rsid w:val="007E2C08"/>
    <w:rsid w:val="007E3760"/>
    <w:rsid w:val="007E443A"/>
    <w:rsid w:val="007E4796"/>
    <w:rsid w:val="007F1B1C"/>
    <w:rsid w:val="007F1B46"/>
    <w:rsid w:val="007F2D54"/>
    <w:rsid w:val="007F36C9"/>
    <w:rsid w:val="007F46F8"/>
    <w:rsid w:val="00801A86"/>
    <w:rsid w:val="00803672"/>
    <w:rsid w:val="008044DE"/>
    <w:rsid w:val="00804507"/>
    <w:rsid w:val="0080527C"/>
    <w:rsid w:val="00807A43"/>
    <w:rsid w:val="0081014A"/>
    <w:rsid w:val="008113C9"/>
    <w:rsid w:val="008115B4"/>
    <w:rsid w:val="00811D65"/>
    <w:rsid w:val="00814A2E"/>
    <w:rsid w:val="00814E69"/>
    <w:rsid w:val="00814FCA"/>
    <w:rsid w:val="00820C06"/>
    <w:rsid w:val="008228CD"/>
    <w:rsid w:val="008258EA"/>
    <w:rsid w:val="008278A5"/>
    <w:rsid w:val="0083023C"/>
    <w:rsid w:val="00830612"/>
    <w:rsid w:val="00830BC1"/>
    <w:rsid w:val="00831216"/>
    <w:rsid w:val="00836D7D"/>
    <w:rsid w:val="00841E48"/>
    <w:rsid w:val="00842CA5"/>
    <w:rsid w:val="0084403D"/>
    <w:rsid w:val="008478DB"/>
    <w:rsid w:val="008515F6"/>
    <w:rsid w:val="00853E33"/>
    <w:rsid w:val="008558A9"/>
    <w:rsid w:val="00857F0B"/>
    <w:rsid w:val="00860A02"/>
    <w:rsid w:val="00861802"/>
    <w:rsid w:val="00861D8B"/>
    <w:rsid w:val="008620FE"/>
    <w:rsid w:val="00863277"/>
    <w:rsid w:val="0086427D"/>
    <w:rsid w:val="008646FA"/>
    <w:rsid w:val="008679BF"/>
    <w:rsid w:val="00873B3E"/>
    <w:rsid w:val="008744AB"/>
    <w:rsid w:val="008745A5"/>
    <w:rsid w:val="00877F53"/>
    <w:rsid w:val="00880A40"/>
    <w:rsid w:val="00881C07"/>
    <w:rsid w:val="00884D88"/>
    <w:rsid w:val="00886A75"/>
    <w:rsid w:val="00890C9F"/>
    <w:rsid w:val="008920E0"/>
    <w:rsid w:val="00893C9C"/>
    <w:rsid w:val="00896B0E"/>
    <w:rsid w:val="008A265F"/>
    <w:rsid w:val="008A3BBC"/>
    <w:rsid w:val="008A57C2"/>
    <w:rsid w:val="008A6677"/>
    <w:rsid w:val="008B0014"/>
    <w:rsid w:val="008B6BF8"/>
    <w:rsid w:val="008B7262"/>
    <w:rsid w:val="008C0881"/>
    <w:rsid w:val="008C15AD"/>
    <w:rsid w:val="008C35AE"/>
    <w:rsid w:val="008C3FD0"/>
    <w:rsid w:val="008C6DEA"/>
    <w:rsid w:val="008D1085"/>
    <w:rsid w:val="008D14EF"/>
    <w:rsid w:val="008D477A"/>
    <w:rsid w:val="008D5933"/>
    <w:rsid w:val="008E35A6"/>
    <w:rsid w:val="008E4BF8"/>
    <w:rsid w:val="008E5E6D"/>
    <w:rsid w:val="008E6D5F"/>
    <w:rsid w:val="008F0174"/>
    <w:rsid w:val="008F3E60"/>
    <w:rsid w:val="008F54C3"/>
    <w:rsid w:val="00900C37"/>
    <w:rsid w:val="0090161B"/>
    <w:rsid w:val="009037C7"/>
    <w:rsid w:val="009049B7"/>
    <w:rsid w:val="0090529E"/>
    <w:rsid w:val="00906462"/>
    <w:rsid w:val="00911645"/>
    <w:rsid w:val="0091290B"/>
    <w:rsid w:val="009130D5"/>
    <w:rsid w:val="00913244"/>
    <w:rsid w:val="00913E6A"/>
    <w:rsid w:val="0091645F"/>
    <w:rsid w:val="00916F96"/>
    <w:rsid w:val="00917A78"/>
    <w:rsid w:val="00920129"/>
    <w:rsid w:val="009244AF"/>
    <w:rsid w:val="0092481E"/>
    <w:rsid w:val="009274C2"/>
    <w:rsid w:val="00927EF0"/>
    <w:rsid w:val="00930625"/>
    <w:rsid w:val="00931472"/>
    <w:rsid w:val="00931716"/>
    <w:rsid w:val="009323E9"/>
    <w:rsid w:val="00933B5B"/>
    <w:rsid w:val="009353A1"/>
    <w:rsid w:val="00935A4C"/>
    <w:rsid w:val="00935DD7"/>
    <w:rsid w:val="00936013"/>
    <w:rsid w:val="00937462"/>
    <w:rsid w:val="00937982"/>
    <w:rsid w:val="009404F7"/>
    <w:rsid w:val="00940BC9"/>
    <w:rsid w:val="009410B4"/>
    <w:rsid w:val="009417F9"/>
    <w:rsid w:val="0094258A"/>
    <w:rsid w:val="009432B2"/>
    <w:rsid w:val="00943478"/>
    <w:rsid w:val="00947E62"/>
    <w:rsid w:val="00951041"/>
    <w:rsid w:val="0095167E"/>
    <w:rsid w:val="00952CCA"/>
    <w:rsid w:val="00953627"/>
    <w:rsid w:val="009566E1"/>
    <w:rsid w:val="00956F2A"/>
    <w:rsid w:val="00957B74"/>
    <w:rsid w:val="009611FB"/>
    <w:rsid w:val="00962DB9"/>
    <w:rsid w:val="00964DB3"/>
    <w:rsid w:val="00965EE6"/>
    <w:rsid w:val="00966197"/>
    <w:rsid w:val="0097049A"/>
    <w:rsid w:val="00970EDC"/>
    <w:rsid w:val="00972077"/>
    <w:rsid w:val="0097345E"/>
    <w:rsid w:val="00977CBB"/>
    <w:rsid w:val="00982D5C"/>
    <w:rsid w:val="009842F0"/>
    <w:rsid w:val="009854A3"/>
    <w:rsid w:val="00986640"/>
    <w:rsid w:val="00990CF1"/>
    <w:rsid w:val="009919A7"/>
    <w:rsid w:val="00994ABC"/>
    <w:rsid w:val="00995860"/>
    <w:rsid w:val="00996F10"/>
    <w:rsid w:val="0099738C"/>
    <w:rsid w:val="009A1111"/>
    <w:rsid w:val="009A23D8"/>
    <w:rsid w:val="009A391F"/>
    <w:rsid w:val="009A44A1"/>
    <w:rsid w:val="009A694F"/>
    <w:rsid w:val="009A6A91"/>
    <w:rsid w:val="009A6DD2"/>
    <w:rsid w:val="009B17C1"/>
    <w:rsid w:val="009B18F9"/>
    <w:rsid w:val="009B355C"/>
    <w:rsid w:val="009B5C5B"/>
    <w:rsid w:val="009B5FE8"/>
    <w:rsid w:val="009B6AEF"/>
    <w:rsid w:val="009C25F2"/>
    <w:rsid w:val="009C3D29"/>
    <w:rsid w:val="009C5C67"/>
    <w:rsid w:val="009C6208"/>
    <w:rsid w:val="009C7CC1"/>
    <w:rsid w:val="009C7F0B"/>
    <w:rsid w:val="009D072A"/>
    <w:rsid w:val="009D0B52"/>
    <w:rsid w:val="009D316D"/>
    <w:rsid w:val="009D45CB"/>
    <w:rsid w:val="009D57BE"/>
    <w:rsid w:val="009D6172"/>
    <w:rsid w:val="009D64DC"/>
    <w:rsid w:val="009D67E6"/>
    <w:rsid w:val="009D70EC"/>
    <w:rsid w:val="009D7330"/>
    <w:rsid w:val="009E4A34"/>
    <w:rsid w:val="009E50E2"/>
    <w:rsid w:val="009E56AC"/>
    <w:rsid w:val="009F12D3"/>
    <w:rsid w:val="009F1E64"/>
    <w:rsid w:val="009F25D3"/>
    <w:rsid w:val="009F26D5"/>
    <w:rsid w:val="009F3241"/>
    <w:rsid w:val="009F52C8"/>
    <w:rsid w:val="009F5F75"/>
    <w:rsid w:val="009F696B"/>
    <w:rsid w:val="00A00016"/>
    <w:rsid w:val="00A004AC"/>
    <w:rsid w:val="00A00CD2"/>
    <w:rsid w:val="00A011E2"/>
    <w:rsid w:val="00A01F49"/>
    <w:rsid w:val="00A0377A"/>
    <w:rsid w:val="00A048D0"/>
    <w:rsid w:val="00A05078"/>
    <w:rsid w:val="00A05675"/>
    <w:rsid w:val="00A05E8C"/>
    <w:rsid w:val="00A0604E"/>
    <w:rsid w:val="00A06B10"/>
    <w:rsid w:val="00A13434"/>
    <w:rsid w:val="00A13C74"/>
    <w:rsid w:val="00A13DE8"/>
    <w:rsid w:val="00A140BD"/>
    <w:rsid w:val="00A156AB"/>
    <w:rsid w:val="00A16540"/>
    <w:rsid w:val="00A16A72"/>
    <w:rsid w:val="00A20918"/>
    <w:rsid w:val="00A20CB0"/>
    <w:rsid w:val="00A228EB"/>
    <w:rsid w:val="00A23979"/>
    <w:rsid w:val="00A24457"/>
    <w:rsid w:val="00A24A4F"/>
    <w:rsid w:val="00A2775E"/>
    <w:rsid w:val="00A33B2B"/>
    <w:rsid w:val="00A34A85"/>
    <w:rsid w:val="00A3520A"/>
    <w:rsid w:val="00A3554A"/>
    <w:rsid w:val="00A356B4"/>
    <w:rsid w:val="00A35CB7"/>
    <w:rsid w:val="00A36DB9"/>
    <w:rsid w:val="00A3700D"/>
    <w:rsid w:val="00A42773"/>
    <w:rsid w:val="00A42AF6"/>
    <w:rsid w:val="00A43A37"/>
    <w:rsid w:val="00A44662"/>
    <w:rsid w:val="00A448E0"/>
    <w:rsid w:val="00A44EE1"/>
    <w:rsid w:val="00A44EEF"/>
    <w:rsid w:val="00A4545D"/>
    <w:rsid w:val="00A46C57"/>
    <w:rsid w:val="00A46FE9"/>
    <w:rsid w:val="00A516CE"/>
    <w:rsid w:val="00A523BF"/>
    <w:rsid w:val="00A541A5"/>
    <w:rsid w:val="00A571E3"/>
    <w:rsid w:val="00A57C7B"/>
    <w:rsid w:val="00A604D8"/>
    <w:rsid w:val="00A61CB4"/>
    <w:rsid w:val="00A623D5"/>
    <w:rsid w:val="00A63F5D"/>
    <w:rsid w:val="00A644B1"/>
    <w:rsid w:val="00A65C43"/>
    <w:rsid w:val="00A708DE"/>
    <w:rsid w:val="00A7140D"/>
    <w:rsid w:val="00A71497"/>
    <w:rsid w:val="00A71BD6"/>
    <w:rsid w:val="00A732D0"/>
    <w:rsid w:val="00A73CD8"/>
    <w:rsid w:val="00A73D74"/>
    <w:rsid w:val="00A741DB"/>
    <w:rsid w:val="00A75527"/>
    <w:rsid w:val="00A75C05"/>
    <w:rsid w:val="00A81DBC"/>
    <w:rsid w:val="00A82240"/>
    <w:rsid w:val="00A82322"/>
    <w:rsid w:val="00A838DD"/>
    <w:rsid w:val="00A84DD6"/>
    <w:rsid w:val="00A86A21"/>
    <w:rsid w:val="00A8726D"/>
    <w:rsid w:val="00A87CEF"/>
    <w:rsid w:val="00A914C4"/>
    <w:rsid w:val="00A91C4D"/>
    <w:rsid w:val="00A946F7"/>
    <w:rsid w:val="00AA0008"/>
    <w:rsid w:val="00AA1592"/>
    <w:rsid w:val="00AA4712"/>
    <w:rsid w:val="00AA6D04"/>
    <w:rsid w:val="00AA7846"/>
    <w:rsid w:val="00AB6A93"/>
    <w:rsid w:val="00AC2222"/>
    <w:rsid w:val="00AC3853"/>
    <w:rsid w:val="00AC4F95"/>
    <w:rsid w:val="00AC50D0"/>
    <w:rsid w:val="00AC76CD"/>
    <w:rsid w:val="00AD04CD"/>
    <w:rsid w:val="00AD0C19"/>
    <w:rsid w:val="00AD3FBF"/>
    <w:rsid w:val="00AE0945"/>
    <w:rsid w:val="00AE2B56"/>
    <w:rsid w:val="00AE5580"/>
    <w:rsid w:val="00AE5FB5"/>
    <w:rsid w:val="00AE7096"/>
    <w:rsid w:val="00AE7662"/>
    <w:rsid w:val="00AF2602"/>
    <w:rsid w:val="00AF2E5A"/>
    <w:rsid w:val="00AF3443"/>
    <w:rsid w:val="00AF5EBE"/>
    <w:rsid w:val="00AF639B"/>
    <w:rsid w:val="00B00AD7"/>
    <w:rsid w:val="00B0115A"/>
    <w:rsid w:val="00B0209B"/>
    <w:rsid w:val="00B032D3"/>
    <w:rsid w:val="00B05AF4"/>
    <w:rsid w:val="00B06327"/>
    <w:rsid w:val="00B0634D"/>
    <w:rsid w:val="00B07F48"/>
    <w:rsid w:val="00B10387"/>
    <w:rsid w:val="00B12377"/>
    <w:rsid w:val="00B12ADF"/>
    <w:rsid w:val="00B1348E"/>
    <w:rsid w:val="00B141D4"/>
    <w:rsid w:val="00B20861"/>
    <w:rsid w:val="00B21A21"/>
    <w:rsid w:val="00B2202C"/>
    <w:rsid w:val="00B25167"/>
    <w:rsid w:val="00B2713F"/>
    <w:rsid w:val="00B30FA8"/>
    <w:rsid w:val="00B31139"/>
    <w:rsid w:val="00B337D2"/>
    <w:rsid w:val="00B34195"/>
    <w:rsid w:val="00B342A0"/>
    <w:rsid w:val="00B358F8"/>
    <w:rsid w:val="00B36966"/>
    <w:rsid w:val="00B41107"/>
    <w:rsid w:val="00B4463B"/>
    <w:rsid w:val="00B46AD8"/>
    <w:rsid w:val="00B47035"/>
    <w:rsid w:val="00B50D2D"/>
    <w:rsid w:val="00B52515"/>
    <w:rsid w:val="00B5596C"/>
    <w:rsid w:val="00B56296"/>
    <w:rsid w:val="00B57578"/>
    <w:rsid w:val="00B623B2"/>
    <w:rsid w:val="00B65C82"/>
    <w:rsid w:val="00B72B0A"/>
    <w:rsid w:val="00B736D8"/>
    <w:rsid w:val="00B769DF"/>
    <w:rsid w:val="00B776AF"/>
    <w:rsid w:val="00B804E9"/>
    <w:rsid w:val="00B8196D"/>
    <w:rsid w:val="00B83B69"/>
    <w:rsid w:val="00B8436A"/>
    <w:rsid w:val="00B902BC"/>
    <w:rsid w:val="00B949FC"/>
    <w:rsid w:val="00B94CDA"/>
    <w:rsid w:val="00B95390"/>
    <w:rsid w:val="00B964A4"/>
    <w:rsid w:val="00B96691"/>
    <w:rsid w:val="00BA1653"/>
    <w:rsid w:val="00BA1B8A"/>
    <w:rsid w:val="00BA3036"/>
    <w:rsid w:val="00BA4F69"/>
    <w:rsid w:val="00BA5D8D"/>
    <w:rsid w:val="00BA6632"/>
    <w:rsid w:val="00BB4FDB"/>
    <w:rsid w:val="00BB6386"/>
    <w:rsid w:val="00BB72C5"/>
    <w:rsid w:val="00BC0681"/>
    <w:rsid w:val="00BC47DD"/>
    <w:rsid w:val="00BC50DE"/>
    <w:rsid w:val="00BC58A0"/>
    <w:rsid w:val="00BD2203"/>
    <w:rsid w:val="00BD2239"/>
    <w:rsid w:val="00BD274C"/>
    <w:rsid w:val="00BD4CD5"/>
    <w:rsid w:val="00BD4E81"/>
    <w:rsid w:val="00BD694A"/>
    <w:rsid w:val="00BD6C99"/>
    <w:rsid w:val="00BD779B"/>
    <w:rsid w:val="00BE1E1B"/>
    <w:rsid w:val="00BE326B"/>
    <w:rsid w:val="00BE3B66"/>
    <w:rsid w:val="00BE71AD"/>
    <w:rsid w:val="00BE7BA9"/>
    <w:rsid w:val="00BF038D"/>
    <w:rsid w:val="00BF03A9"/>
    <w:rsid w:val="00BF15FA"/>
    <w:rsid w:val="00BF1A4A"/>
    <w:rsid w:val="00BF63AD"/>
    <w:rsid w:val="00C04051"/>
    <w:rsid w:val="00C04C02"/>
    <w:rsid w:val="00C04CBE"/>
    <w:rsid w:val="00C05CD6"/>
    <w:rsid w:val="00C05D58"/>
    <w:rsid w:val="00C07C81"/>
    <w:rsid w:val="00C116D7"/>
    <w:rsid w:val="00C11800"/>
    <w:rsid w:val="00C13E95"/>
    <w:rsid w:val="00C142AE"/>
    <w:rsid w:val="00C14A15"/>
    <w:rsid w:val="00C14A77"/>
    <w:rsid w:val="00C15FF9"/>
    <w:rsid w:val="00C16C09"/>
    <w:rsid w:val="00C208A5"/>
    <w:rsid w:val="00C20B0B"/>
    <w:rsid w:val="00C217AC"/>
    <w:rsid w:val="00C222BE"/>
    <w:rsid w:val="00C24EF5"/>
    <w:rsid w:val="00C26D7C"/>
    <w:rsid w:val="00C323F4"/>
    <w:rsid w:val="00C36B76"/>
    <w:rsid w:val="00C36B8C"/>
    <w:rsid w:val="00C40DC0"/>
    <w:rsid w:val="00C422E9"/>
    <w:rsid w:val="00C42A4C"/>
    <w:rsid w:val="00C43042"/>
    <w:rsid w:val="00C45572"/>
    <w:rsid w:val="00C511D9"/>
    <w:rsid w:val="00C51F20"/>
    <w:rsid w:val="00C53C51"/>
    <w:rsid w:val="00C5432D"/>
    <w:rsid w:val="00C55A57"/>
    <w:rsid w:val="00C562CF"/>
    <w:rsid w:val="00C614BA"/>
    <w:rsid w:val="00C63224"/>
    <w:rsid w:val="00C6333B"/>
    <w:rsid w:val="00C662E6"/>
    <w:rsid w:val="00C67803"/>
    <w:rsid w:val="00C72826"/>
    <w:rsid w:val="00C72996"/>
    <w:rsid w:val="00C72DAF"/>
    <w:rsid w:val="00C747C6"/>
    <w:rsid w:val="00C7526B"/>
    <w:rsid w:val="00C80933"/>
    <w:rsid w:val="00C80E97"/>
    <w:rsid w:val="00C8363B"/>
    <w:rsid w:val="00C839B0"/>
    <w:rsid w:val="00C84A88"/>
    <w:rsid w:val="00C854EB"/>
    <w:rsid w:val="00C8568D"/>
    <w:rsid w:val="00C8618C"/>
    <w:rsid w:val="00C86A12"/>
    <w:rsid w:val="00C90383"/>
    <w:rsid w:val="00C9118F"/>
    <w:rsid w:val="00C91A6E"/>
    <w:rsid w:val="00C92828"/>
    <w:rsid w:val="00C930D9"/>
    <w:rsid w:val="00C95ACB"/>
    <w:rsid w:val="00C9674B"/>
    <w:rsid w:val="00C97536"/>
    <w:rsid w:val="00CA0F56"/>
    <w:rsid w:val="00CA2347"/>
    <w:rsid w:val="00CA481F"/>
    <w:rsid w:val="00CA717C"/>
    <w:rsid w:val="00CA77F8"/>
    <w:rsid w:val="00CA7CC1"/>
    <w:rsid w:val="00CB00F5"/>
    <w:rsid w:val="00CB3F06"/>
    <w:rsid w:val="00CB5FE0"/>
    <w:rsid w:val="00CC2E19"/>
    <w:rsid w:val="00CC33E8"/>
    <w:rsid w:val="00CC5DCA"/>
    <w:rsid w:val="00CC78A4"/>
    <w:rsid w:val="00CD1FE0"/>
    <w:rsid w:val="00CD2CE4"/>
    <w:rsid w:val="00CD3357"/>
    <w:rsid w:val="00CD35DE"/>
    <w:rsid w:val="00CD3985"/>
    <w:rsid w:val="00CD4203"/>
    <w:rsid w:val="00CD4D46"/>
    <w:rsid w:val="00CD6412"/>
    <w:rsid w:val="00CE3533"/>
    <w:rsid w:val="00CE3C65"/>
    <w:rsid w:val="00CE522C"/>
    <w:rsid w:val="00CE72CC"/>
    <w:rsid w:val="00CF033E"/>
    <w:rsid w:val="00CF1C87"/>
    <w:rsid w:val="00CF1D9D"/>
    <w:rsid w:val="00CF1FF1"/>
    <w:rsid w:val="00CF3D6B"/>
    <w:rsid w:val="00CF55C2"/>
    <w:rsid w:val="00CF6EB5"/>
    <w:rsid w:val="00D00707"/>
    <w:rsid w:val="00D0160A"/>
    <w:rsid w:val="00D02A71"/>
    <w:rsid w:val="00D0682F"/>
    <w:rsid w:val="00D127F9"/>
    <w:rsid w:val="00D13611"/>
    <w:rsid w:val="00D14832"/>
    <w:rsid w:val="00D171FA"/>
    <w:rsid w:val="00D17278"/>
    <w:rsid w:val="00D20544"/>
    <w:rsid w:val="00D20A33"/>
    <w:rsid w:val="00D20F23"/>
    <w:rsid w:val="00D22CF0"/>
    <w:rsid w:val="00D2314F"/>
    <w:rsid w:val="00D24532"/>
    <w:rsid w:val="00D26A78"/>
    <w:rsid w:val="00D2742F"/>
    <w:rsid w:val="00D2774D"/>
    <w:rsid w:val="00D27DFF"/>
    <w:rsid w:val="00D30B59"/>
    <w:rsid w:val="00D31DCD"/>
    <w:rsid w:val="00D32876"/>
    <w:rsid w:val="00D33E02"/>
    <w:rsid w:val="00D3438B"/>
    <w:rsid w:val="00D37162"/>
    <w:rsid w:val="00D37747"/>
    <w:rsid w:val="00D44A2B"/>
    <w:rsid w:val="00D458F0"/>
    <w:rsid w:val="00D460C5"/>
    <w:rsid w:val="00D46AFC"/>
    <w:rsid w:val="00D46E7C"/>
    <w:rsid w:val="00D52F83"/>
    <w:rsid w:val="00D52F8C"/>
    <w:rsid w:val="00D60AF4"/>
    <w:rsid w:val="00D612C8"/>
    <w:rsid w:val="00D6181C"/>
    <w:rsid w:val="00D61925"/>
    <w:rsid w:val="00D62B8E"/>
    <w:rsid w:val="00D64510"/>
    <w:rsid w:val="00D64E56"/>
    <w:rsid w:val="00D6560A"/>
    <w:rsid w:val="00D67DF1"/>
    <w:rsid w:val="00D71B96"/>
    <w:rsid w:val="00D731B9"/>
    <w:rsid w:val="00D75334"/>
    <w:rsid w:val="00D76579"/>
    <w:rsid w:val="00D76A5D"/>
    <w:rsid w:val="00D816CC"/>
    <w:rsid w:val="00D8278E"/>
    <w:rsid w:val="00D82B82"/>
    <w:rsid w:val="00D82D4A"/>
    <w:rsid w:val="00D8382B"/>
    <w:rsid w:val="00D83D65"/>
    <w:rsid w:val="00D85699"/>
    <w:rsid w:val="00D877DF"/>
    <w:rsid w:val="00D87CC8"/>
    <w:rsid w:val="00D90823"/>
    <w:rsid w:val="00D90B3F"/>
    <w:rsid w:val="00D93E1D"/>
    <w:rsid w:val="00D94254"/>
    <w:rsid w:val="00D944EE"/>
    <w:rsid w:val="00D95D6C"/>
    <w:rsid w:val="00D96605"/>
    <w:rsid w:val="00D969E0"/>
    <w:rsid w:val="00D973A0"/>
    <w:rsid w:val="00DA3612"/>
    <w:rsid w:val="00DA3A4E"/>
    <w:rsid w:val="00DA3DC0"/>
    <w:rsid w:val="00DA61D2"/>
    <w:rsid w:val="00DB039F"/>
    <w:rsid w:val="00DB0FD9"/>
    <w:rsid w:val="00DB228D"/>
    <w:rsid w:val="00DB2AD9"/>
    <w:rsid w:val="00DB2D95"/>
    <w:rsid w:val="00DB5AF6"/>
    <w:rsid w:val="00DB5B57"/>
    <w:rsid w:val="00DB6FA8"/>
    <w:rsid w:val="00DC1231"/>
    <w:rsid w:val="00DC67D9"/>
    <w:rsid w:val="00DC7F25"/>
    <w:rsid w:val="00DD2A18"/>
    <w:rsid w:val="00DD4DDE"/>
    <w:rsid w:val="00DD6540"/>
    <w:rsid w:val="00DD7367"/>
    <w:rsid w:val="00DD73CE"/>
    <w:rsid w:val="00DD77F1"/>
    <w:rsid w:val="00DE0525"/>
    <w:rsid w:val="00DE1A51"/>
    <w:rsid w:val="00DE1C48"/>
    <w:rsid w:val="00DE514D"/>
    <w:rsid w:val="00DE520B"/>
    <w:rsid w:val="00DE724B"/>
    <w:rsid w:val="00DE7C53"/>
    <w:rsid w:val="00DE7E7C"/>
    <w:rsid w:val="00DF09D8"/>
    <w:rsid w:val="00DF1079"/>
    <w:rsid w:val="00DF1435"/>
    <w:rsid w:val="00DF1646"/>
    <w:rsid w:val="00DF3511"/>
    <w:rsid w:val="00DF3A2D"/>
    <w:rsid w:val="00DF4887"/>
    <w:rsid w:val="00DF5D29"/>
    <w:rsid w:val="00DF6521"/>
    <w:rsid w:val="00DF6A1E"/>
    <w:rsid w:val="00DF6C1A"/>
    <w:rsid w:val="00E008FF"/>
    <w:rsid w:val="00E024A9"/>
    <w:rsid w:val="00E05DDB"/>
    <w:rsid w:val="00E06D03"/>
    <w:rsid w:val="00E06F9F"/>
    <w:rsid w:val="00E0759A"/>
    <w:rsid w:val="00E106C6"/>
    <w:rsid w:val="00E12F54"/>
    <w:rsid w:val="00E151CC"/>
    <w:rsid w:val="00E153E3"/>
    <w:rsid w:val="00E15F2A"/>
    <w:rsid w:val="00E16756"/>
    <w:rsid w:val="00E16AB6"/>
    <w:rsid w:val="00E16E92"/>
    <w:rsid w:val="00E17EE8"/>
    <w:rsid w:val="00E210C1"/>
    <w:rsid w:val="00E22445"/>
    <w:rsid w:val="00E2418F"/>
    <w:rsid w:val="00E2421F"/>
    <w:rsid w:val="00E24227"/>
    <w:rsid w:val="00E24C62"/>
    <w:rsid w:val="00E259C7"/>
    <w:rsid w:val="00E26C77"/>
    <w:rsid w:val="00E31F23"/>
    <w:rsid w:val="00E3313F"/>
    <w:rsid w:val="00E331E4"/>
    <w:rsid w:val="00E3473C"/>
    <w:rsid w:val="00E35F51"/>
    <w:rsid w:val="00E35FE0"/>
    <w:rsid w:val="00E40753"/>
    <w:rsid w:val="00E424CE"/>
    <w:rsid w:val="00E427C1"/>
    <w:rsid w:val="00E446FE"/>
    <w:rsid w:val="00E44BB8"/>
    <w:rsid w:val="00E45C04"/>
    <w:rsid w:val="00E4625F"/>
    <w:rsid w:val="00E467A4"/>
    <w:rsid w:val="00E50D1F"/>
    <w:rsid w:val="00E51519"/>
    <w:rsid w:val="00E55757"/>
    <w:rsid w:val="00E56D6D"/>
    <w:rsid w:val="00E622FD"/>
    <w:rsid w:val="00E6283F"/>
    <w:rsid w:val="00E63065"/>
    <w:rsid w:val="00E65690"/>
    <w:rsid w:val="00E6776C"/>
    <w:rsid w:val="00E70124"/>
    <w:rsid w:val="00E70543"/>
    <w:rsid w:val="00E70899"/>
    <w:rsid w:val="00E739AD"/>
    <w:rsid w:val="00E74466"/>
    <w:rsid w:val="00E7464F"/>
    <w:rsid w:val="00E75FD2"/>
    <w:rsid w:val="00E770C1"/>
    <w:rsid w:val="00E80443"/>
    <w:rsid w:val="00E80717"/>
    <w:rsid w:val="00E80F12"/>
    <w:rsid w:val="00E8137D"/>
    <w:rsid w:val="00E819A5"/>
    <w:rsid w:val="00E81F34"/>
    <w:rsid w:val="00E82B27"/>
    <w:rsid w:val="00E83757"/>
    <w:rsid w:val="00E87FFB"/>
    <w:rsid w:val="00E93248"/>
    <w:rsid w:val="00E935AA"/>
    <w:rsid w:val="00E93668"/>
    <w:rsid w:val="00E95969"/>
    <w:rsid w:val="00E96738"/>
    <w:rsid w:val="00EA1286"/>
    <w:rsid w:val="00EA129F"/>
    <w:rsid w:val="00EA2B57"/>
    <w:rsid w:val="00EA3E59"/>
    <w:rsid w:val="00EA4957"/>
    <w:rsid w:val="00EA4C24"/>
    <w:rsid w:val="00EA533E"/>
    <w:rsid w:val="00EB0438"/>
    <w:rsid w:val="00EB25BA"/>
    <w:rsid w:val="00EB4006"/>
    <w:rsid w:val="00EB5E71"/>
    <w:rsid w:val="00EB64B7"/>
    <w:rsid w:val="00EC179F"/>
    <w:rsid w:val="00EC3910"/>
    <w:rsid w:val="00EC3DAB"/>
    <w:rsid w:val="00EC5773"/>
    <w:rsid w:val="00ED0B39"/>
    <w:rsid w:val="00ED2387"/>
    <w:rsid w:val="00ED3F35"/>
    <w:rsid w:val="00ED501C"/>
    <w:rsid w:val="00ED60F5"/>
    <w:rsid w:val="00ED7213"/>
    <w:rsid w:val="00EE010E"/>
    <w:rsid w:val="00EE180F"/>
    <w:rsid w:val="00EE2205"/>
    <w:rsid w:val="00EE2425"/>
    <w:rsid w:val="00EE408F"/>
    <w:rsid w:val="00EF2038"/>
    <w:rsid w:val="00EF4236"/>
    <w:rsid w:val="00EF4399"/>
    <w:rsid w:val="00EF515C"/>
    <w:rsid w:val="00EF526A"/>
    <w:rsid w:val="00EF61E8"/>
    <w:rsid w:val="00F008F0"/>
    <w:rsid w:val="00F02470"/>
    <w:rsid w:val="00F03940"/>
    <w:rsid w:val="00F043A8"/>
    <w:rsid w:val="00F04AE6"/>
    <w:rsid w:val="00F051AF"/>
    <w:rsid w:val="00F05D10"/>
    <w:rsid w:val="00F070E5"/>
    <w:rsid w:val="00F108F9"/>
    <w:rsid w:val="00F10C4A"/>
    <w:rsid w:val="00F12058"/>
    <w:rsid w:val="00F12964"/>
    <w:rsid w:val="00F13AD0"/>
    <w:rsid w:val="00F13C9B"/>
    <w:rsid w:val="00F14878"/>
    <w:rsid w:val="00F153A0"/>
    <w:rsid w:val="00F15FE4"/>
    <w:rsid w:val="00F16415"/>
    <w:rsid w:val="00F2125F"/>
    <w:rsid w:val="00F21B21"/>
    <w:rsid w:val="00F21DBE"/>
    <w:rsid w:val="00F22CEB"/>
    <w:rsid w:val="00F25B9B"/>
    <w:rsid w:val="00F27817"/>
    <w:rsid w:val="00F27CC5"/>
    <w:rsid w:val="00F32E44"/>
    <w:rsid w:val="00F338C8"/>
    <w:rsid w:val="00F37D6B"/>
    <w:rsid w:val="00F40190"/>
    <w:rsid w:val="00F43E29"/>
    <w:rsid w:val="00F43F20"/>
    <w:rsid w:val="00F46096"/>
    <w:rsid w:val="00F463EB"/>
    <w:rsid w:val="00F473E3"/>
    <w:rsid w:val="00F50406"/>
    <w:rsid w:val="00F54340"/>
    <w:rsid w:val="00F54AF4"/>
    <w:rsid w:val="00F55652"/>
    <w:rsid w:val="00F57547"/>
    <w:rsid w:val="00F5784F"/>
    <w:rsid w:val="00F60446"/>
    <w:rsid w:val="00F60D9E"/>
    <w:rsid w:val="00F6268E"/>
    <w:rsid w:val="00F64C81"/>
    <w:rsid w:val="00F65731"/>
    <w:rsid w:val="00F671BF"/>
    <w:rsid w:val="00F7087F"/>
    <w:rsid w:val="00F71A1B"/>
    <w:rsid w:val="00F74991"/>
    <w:rsid w:val="00F74F0F"/>
    <w:rsid w:val="00F7541A"/>
    <w:rsid w:val="00F7649A"/>
    <w:rsid w:val="00F765FD"/>
    <w:rsid w:val="00F76EC8"/>
    <w:rsid w:val="00F81BF2"/>
    <w:rsid w:val="00F837D1"/>
    <w:rsid w:val="00F87899"/>
    <w:rsid w:val="00F92B4D"/>
    <w:rsid w:val="00F93291"/>
    <w:rsid w:val="00F9522C"/>
    <w:rsid w:val="00F968C6"/>
    <w:rsid w:val="00FA1301"/>
    <w:rsid w:val="00FA1AAF"/>
    <w:rsid w:val="00FA2234"/>
    <w:rsid w:val="00FA2255"/>
    <w:rsid w:val="00FA2402"/>
    <w:rsid w:val="00FA27B0"/>
    <w:rsid w:val="00FA3F57"/>
    <w:rsid w:val="00FA5D29"/>
    <w:rsid w:val="00FA6B45"/>
    <w:rsid w:val="00FB30C8"/>
    <w:rsid w:val="00FB489E"/>
    <w:rsid w:val="00FB4FD4"/>
    <w:rsid w:val="00FB5A39"/>
    <w:rsid w:val="00FB60B8"/>
    <w:rsid w:val="00FC0029"/>
    <w:rsid w:val="00FC1BE5"/>
    <w:rsid w:val="00FC389D"/>
    <w:rsid w:val="00FC49B5"/>
    <w:rsid w:val="00FC6CBB"/>
    <w:rsid w:val="00FD0A2E"/>
    <w:rsid w:val="00FD33AF"/>
    <w:rsid w:val="00FD4630"/>
    <w:rsid w:val="00FD6FDE"/>
    <w:rsid w:val="00FD736F"/>
    <w:rsid w:val="00FD79BD"/>
    <w:rsid w:val="00FE0027"/>
    <w:rsid w:val="00FE2BC0"/>
    <w:rsid w:val="00FE3B26"/>
    <w:rsid w:val="00FE5A33"/>
    <w:rsid w:val="00FF2B78"/>
    <w:rsid w:val="00FF3286"/>
    <w:rsid w:val="00FF37D2"/>
    <w:rsid w:val="00FF42B4"/>
    <w:rsid w:val="00FF4C67"/>
    <w:rsid w:val="00FF503F"/>
    <w:rsid w:val="00FF6B7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EBE"/>
    <w:rPr>
      <w:sz w:val="24"/>
      <w:szCs w:val="24"/>
    </w:rPr>
  </w:style>
  <w:style w:type="paragraph" w:styleId="Balk1">
    <w:name w:val="heading 1"/>
    <w:basedOn w:val="Normal"/>
    <w:next w:val="Normal"/>
    <w:qFormat/>
    <w:rsid w:val="00884D88"/>
    <w:pPr>
      <w:keepNext/>
      <w:outlineLvl w:val="0"/>
    </w:pPr>
    <w:rPr>
      <w:b/>
      <w:bCs/>
    </w:rPr>
  </w:style>
  <w:style w:type="paragraph" w:styleId="Balk2">
    <w:name w:val="heading 2"/>
    <w:basedOn w:val="Normal"/>
    <w:next w:val="Normal"/>
    <w:qFormat/>
    <w:rsid w:val="00884D88"/>
    <w:pPr>
      <w:keepNext/>
      <w:outlineLvl w:val="1"/>
    </w:pPr>
    <w:rPr>
      <w:b/>
      <w:bCs/>
    </w:rPr>
  </w:style>
  <w:style w:type="paragraph" w:styleId="Balk3">
    <w:name w:val="heading 3"/>
    <w:basedOn w:val="Normal"/>
    <w:next w:val="Normal"/>
    <w:qFormat/>
    <w:rsid w:val="00884D88"/>
    <w:pPr>
      <w:keepNext/>
      <w:outlineLvl w:val="2"/>
    </w:pPr>
    <w:rPr>
      <w:b/>
      <w:bCs/>
    </w:rPr>
  </w:style>
  <w:style w:type="paragraph" w:styleId="Balk4">
    <w:name w:val="heading 4"/>
    <w:basedOn w:val="Normal"/>
    <w:next w:val="Normal"/>
    <w:qFormat/>
    <w:rsid w:val="00884D88"/>
    <w:pPr>
      <w:keepNext/>
      <w:jc w:val="both"/>
      <w:outlineLvl w:val="3"/>
    </w:pPr>
    <w:rPr>
      <w:b/>
      <w:bCs/>
    </w:rPr>
  </w:style>
  <w:style w:type="paragraph" w:styleId="Balk5">
    <w:name w:val="heading 5"/>
    <w:basedOn w:val="Normal"/>
    <w:next w:val="Normal"/>
    <w:qFormat/>
    <w:rsid w:val="00F16415"/>
    <w:pPr>
      <w:spacing w:before="240" w:after="60"/>
      <w:outlineLvl w:val="4"/>
    </w:pPr>
    <w:rPr>
      <w:b/>
      <w:bCs/>
      <w:i/>
      <w:iCs/>
      <w:sz w:val="26"/>
      <w:szCs w:val="26"/>
    </w:rPr>
  </w:style>
  <w:style w:type="paragraph" w:styleId="Balk6">
    <w:name w:val="heading 6"/>
    <w:basedOn w:val="Normal"/>
    <w:next w:val="Normal"/>
    <w:qFormat/>
    <w:rsid w:val="00F16415"/>
    <w:pPr>
      <w:spacing w:before="240" w:after="60"/>
      <w:outlineLvl w:val="5"/>
    </w:pPr>
    <w:rPr>
      <w:b/>
      <w:bCs/>
      <w:sz w:val="22"/>
      <w:szCs w:val="22"/>
    </w:rPr>
  </w:style>
  <w:style w:type="paragraph" w:styleId="Balk7">
    <w:name w:val="heading 7"/>
    <w:basedOn w:val="Normal"/>
    <w:next w:val="Normal"/>
    <w:qFormat/>
    <w:rsid w:val="00F16415"/>
    <w:pPr>
      <w:spacing w:before="240" w:after="60"/>
      <w:outlineLvl w:val="6"/>
    </w:pPr>
  </w:style>
  <w:style w:type="paragraph" w:styleId="Balk8">
    <w:name w:val="heading 8"/>
    <w:basedOn w:val="Normal"/>
    <w:next w:val="Normal"/>
    <w:qFormat/>
    <w:rsid w:val="00F16415"/>
    <w:pPr>
      <w:spacing w:before="240" w:after="60"/>
      <w:outlineLvl w:val="7"/>
    </w:pPr>
    <w:rPr>
      <w:i/>
      <w:iCs/>
    </w:rPr>
  </w:style>
  <w:style w:type="paragraph" w:styleId="Balk9">
    <w:name w:val="heading 9"/>
    <w:basedOn w:val="Normal"/>
    <w:next w:val="Normal"/>
    <w:link w:val="Balk9Char"/>
    <w:uiPriority w:val="9"/>
    <w:qFormat/>
    <w:rsid w:val="00B0115A"/>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9Char">
    <w:name w:val="Başlık 9 Char"/>
    <w:basedOn w:val="VarsaylanParagrafYazTipi"/>
    <w:link w:val="Balk9"/>
    <w:uiPriority w:val="9"/>
    <w:rsid w:val="00B0115A"/>
    <w:rPr>
      <w:rFonts w:ascii="Cambria" w:hAnsi="Cambria"/>
      <w:sz w:val="22"/>
      <w:szCs w:val="22"/>
      <w:lang w:val="tr-TR" w:eastAsia="tr-TR" w:bidi="ar-SA"/>
    </w:rPr>
  </w:style>
  <w:style w:type="paragraph" w:styleId="KonuBal">
    <w:name w:val="Title"/>
    <w:basedOn w:val="Normal"/>
    <w:qFormat/>
    <w:rsid w:val="00884D88"/>
    <w:pPr>
      <w:jc w:val="center"/>
    </w:pPr>
    <w:rPr>
      <w:b/>
      <w:bCs/>
    </w:rPr>
  </w:style>
  <w:style w:type="paragraph" w:styleId="GvdeMetni">
    <w:name w:val="Body Text"/>
    <w:basedOn w:val="Normal"/>
    <w:rsid w:val="00884D88"/>
    <w:pPr>
      <w:jc w:val="both"/>
    </w:pPr>
  </w:style>
  <w:style w:type="paragraph" w:styleId="DipnotMetni">
    <w:name w:val="footnote text"/>
    <w:aliases w:val="Dipnot Metni Char Char Char,Dipnot Metni Char Char"/>
    <w:basedOn w:val="Normal"/>
    <w:semiHidden/>
    <w:rsid w:val="00884D88"/>
    <w:rPr>
      <w:sz w:val="20"/>
      <w:szCs w:val="20"/>
    </w:rPr>
  </w:style>
  <w:style w:type="paragraph" w:styleId="GvdeMetni2">
    <w:name w:val="Body Text 2"/>
    <w:basedOn w:val="Normal"/>
    <w:rsid w:val="00884D88"/>
    <w:pPr>
      <w:jc w:val="both"/>
    </w:pPr>
    <w:rPr>
      <w:b/>
      <w:bCs/>
    </w:rPr>
  </w:style>
  <w:style w:type="character" w:styleId="DipnotBavurusu">
    <w:name w:val="footnote reference"/>
    <w:basedOn w:val="VarsaylanParagrafYazTipi"/>
    <w:semiHidden/>
    <w:rsid w:val="00884D88"/>
    <w:rPr>
      <w:vertAlign w:val="superscript"/>
    </w:rPr>
  </w:style>
  <w:style w:type="paragraph" w:styleId="AltKonuBal">
    <w:name w:val="Subtitle"/>
    <w:basedOn w:val="Normal"/>
    <w:link w:val="AltKonuBalChar"/>
    <w:qFormat/>
    <w:rsid w:val="00884D88"/>
    <w:pPr>
      <w:ind w:firstLine="708"/>
    </w:pPr>
    <w:rPr>
      <w:b/>
      <w:bCs/>
    </w:rPr>
  </w:style>
  <w:style w:type="character" w:customStyle="1" w:styleId="AltKonuBalChar">
    <w:name w:val="Alt Konu Başlığı Char"/>
    <w:basedOn w:val="VarsaylanParagrafYazTipi"/>
    <w:link w:val="AltKonuBal"/>
    <w:rsid w:val="0049460D"/>
    <w:rPr>
      <w:b/>
      <w:bCs/>
      <w:sz w:val="24"/>
      <w:szCs w:val="24"/>
    </w:rPr>
  </w:style>
  <w:style w:type="paragraph" w:styleId="GvdeMetniGirintisi3">
    <w:name w:val="Body Text Indent 3"/>
    <w:basedOn w:val="Normal"/>
    <w:rsid w:val="00884D88"/>
    <w:pPr>
      <w:ind w:firstLine="708"/>
      <w:jc w:val="both"/>
    </w:pPr>
  </w:style>
  <w:style w:type="paragraph" w:styleId="GvdeMetniGirintisi2">
    <w:name w:val="Body Text Indent 2"/>
    <w:basedOn w:val="Normal"/>
    <w:rsid w:val="00884D88"/>
    <w:pPr>
      <w:ind w:firstLine="708"/>
      <w:jc w:val="both"/>
    </w:pPr>
    <w:rPr>
      <w:u w:val="single"/>
    </w:rPr>
  </w:style>
  <w:style w:type="paragraph" w:styleId="NormalWeb">
    <w:name w:val="Normal (Web)"/>
    <w:basedOn w:val="Normal"/>
    <w:rsid w:val="00884D88"/>
    <w:pPr>
      <w:spacing w:before="100" w:beforeAutospacing="1" w:after="100" w:afterAutospacing="1"/>
    </w:pPr>
    <w:rPr>
      <w:rFonts w:ascii="Arial Unicode MS" w:eastAsia="Arial Unicode MS" w:hAnsi="Arial Unicode MS" w:cs="Arial Unicode MS"/>
    </w:rPr>
  </w:style>
  <w:style w:type="character" w:styleId="AklamaBavurusu">
    <w:name w:val="annotation reference"/>
    <w:basedOn w:val="VarsaylanParagrafYazTipi"/>
    <w:semiHidden/>
    <w:rsid w:val="00801A86"/>
    <w:rPr>
      <w:sz w:val="16"/>
      <w:szCs w:val="16"/>
    </w:rPr>
  </w:style>
  <w:style w:type="paragraph" w:styleId="AklamaMetni">
    <w:name w:val="annotation text"/>
    <w:basedOn w:val="Normal"/>
    <w:semiHidden/>
    <w:rsid w:val="00801A86"/>
    <w:rPr>
      <w:sz w:val="20"/>
      <w:szCs w:val="20"/>
    </w:rPr>
  </w:style>
  <w:style w:type="paragraph" w:styleId="AklamaKonusu">
    <w:name w:val="annotation subject"/>
    <w:basedOn w:val="AklamaMetni"/>
    <w:next w:val="AklamaMetni"/>
    <w:semiHidden/>
    <w:rsid w:val="00801A86"/>
    <w:rPr>
      <w:b/>
      <w:bCs/>
    </w:rPr>
  </w:style>
  <w:style w:type="paragraph" w:styleId="BalonMetni">
    <w:name w:val="Balloon Text"/>
    <w:basedOn w:val="Normal"/>
    <w:semiHidden/>
    <w:rsid w:val="00801A86"/>
    <w:rPr>
      <w:rFonts w:ascii="Tahoma" w:hAnsi="Tahoma" w:cs="Tahoma"/>
      <w:sz w:val="16"/>
      <w:szCs w:val="16"/>
    </w:rPr>
  </w:style>
  <w:style w:type="paragraph" w:styleId="SonnotMetni">
    <w:name w:val="endnote text"/>
    <w:basedOn w:val="Normal"/>
    <w:semiHidden/>
    <w:rsid w:val="00D46AFC"/>
    <w:rPr>
      <w:sz w:val="20"/>
      <w:szCs w:val="20"/>
    </w:rPr>
  </w:style>
  <w:style w:type="character" w:styleId="SonnotBavurusu">
    <w:name w:val="endnote reference"/>
    <w:basedOn w:val="VarsaylanParagrafYazTipi"/>
    <w:semiHidden/>
    <w:rsid w:val="00D46AFC"/>
    <w:rPr>
      <w:vertAlign w:val="superscript"/>
    </w:rPr>
  </w:style>
  <w:style w:type="paragraph" w:styleId="Altbilgi">
    <w:name w:val="footer"/>
    <w:basedOn w:val="Normal"/>
    <w:link w:val="AltbilgiChar"/>
    <w:uiPriority w:val="99"/>
    <w:rsid w:val="005F46EB"/>
    <w:pPr>
      <w:tabs>
        <w:tab w:val="center" w:pos="4536"/>
        <w:tab w:val="right" w:pos="9072"/>
      </w:tabs>
    </w:pPr>
  </w:style>
  <w:style w:type="character" w:customStyle="1" w:styleId="AltbilgiChar">
    <w:name w:val="Altbilgi Char"/>
    <w:basedOn w:val="VarsaylanParagrafYazTipi"/>
    <w:link w:val="Altbilgi"/>
    <w:uiPriority w:val="99"/>
    <w:rsid w:val="007579E8"/>
    <w:rPr>
      <w:sz w:val="24"/>
      <w:szCs w:val="24"/>
    </w:rPr>
  </w:style>
  <w:style w:type="character" w:styleId="SayfaNumaras">
    <w:name w:val="page number"/>
    <w:basedOn w:val="VarsaylanParagrafYazTipi"/>
    <w:rsid w:val="005F46EB"/>
  </w:style>
  <w:style w:type="character" w:customStyle="1" w:styleId="normal1">
    <w:name w:val="normal1"/>
    <w:basedOn w:val="VarsaylanParagrafYazTipi"/>
    <w:rsid w:val="00FF2B78"/>
  </w:style>
  <w:style w:type="paragraph" w:styleId="stbilgi">
    <w:name w:val="header"/>
    <w:basedOn w:val="Normal"/>
    <w:rsid w:val="00ED0B39"/>
    <w:pPr>
      <w:tabs>
        <w:tab w:val="center" w:pos="4536"/>
        <w:tab w:val="right" w:pos="9072"/>
      </w:tabs>
    </w:pPr>
  </w:style>
  <w:style w:type="paragraph" w:customStyle="1" w:styleId="3-NormalYaz">
    <w:name w:val="3-Normal Yazı"/>
    <w:link w:val="3-NormalYazChar"/>
    <w:rsid w:val="00705A19"/>
    <w:pPr>
      <w:tabs>
        <w:tab w:val="left" w:pos="566"/>
      </w:tabs>
      <w:jc w:val="both"/>
    </w:pPr>
    <w:rPr>
      <w:sz w:val="19"/>
      <w:lang w:eastAsia="en-US"/>
    </w:rPr>
  </w:style>
  <w:style w:type="character" w:customStyle="1" w:styleId="3-NormalYazChar">
    <w:name w:val="3-Normal Yazı Char"/>
    <w:basedOn w:val="VarsaylanParagrafYazTipi"/>
    <w:link w:val="3-NormalYaz"/>
    <w:rsid w:val="00CF1C87"/>
    <w:rPr>
      <w:sz w:val="19"/>
      <w:lang w:val="tr-TR" w:eastAsia="en-US" w:bidi="ar-SA"/>
    </w:rPr>
  </w:style>
  <w:style w:type="paragraph" w:customStyle="1" w:styleId="GvdeMetni21">
    <w:name w:val="Gövde Metni 21"/>
    <w:basedOn w:val="Normal"/>
    <w:rsid w:val="00267505"/>
    <w:pPr>
      <w:overflowPunct w:val="0"/>
      <w:autoSpaceDE w:val="0"/>
      <w:autoSpaceDN w:val="0"/>
      <w:adjustRightInd w:val="0"/>
      <w:jc w:val="both"/>
      <w:textAlignment w:val="baseline"/>
    </w:pPr>
    <w:rPr>
      <w:b/>
      <w:szCs w:val="20"/>
    </w:rPr>
  </w:style>
  <w:style w:type="table" w:styleId="TabloKlavuzu">
    <w:name w:val="Table Grid"/>
    <w:basedOn w:val="NormalTablo"/>
    <w:rsid w:val="009C7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Girintisi">
    <w:name w:val="Body Text Indent"/>
    <w:basedOn w:val="Normal"/>
    <w:rsid w:val="002A1AC3"/>
    <w:pPr>
      <w:spacing w:after="120"/>
      <w:ind w:left="283"/>
    </w:pPr>
  </w:style>
  <w:style w:type="paragraph" w:styleId="ListeParagraf">
    <w:name w:val="List Paragraph"/>
    <w:basedOn w:val="Normal"/>
    <w:link w:val="ListeParagrafChar"/>
    <w:uiPriority w:val="34"/>
    <w:qFormat/>
    <w:rsid w:val="00DD4DDE"/>
    <w:pPr>
      <w:ind w:left="720"/>
      <w:contextualSpacing/>
    </w:pPr>
  </w:style>
  <w:style w:type="paragraph" w:styleId="Dzeltme">
    <w:name w:val="Revision"/>
    <w:hidden/>
    <w:uiPriority w:val="99"/>
    <w:semiHidden/>
    <w:rsid w:val="00DD4DDE"/>
    <w:rPr>
      <w:sz w:val="24"/>
      <w:szCs w:val="24"/>
    </w:rPr>
  </w:style>
  <w:style w:type="character" w:styleId="Kpr">
    <w:name w:val="Hyperlink"/>
    <w:basedOn w:val="VarsaylanParagrafYazTipi"/>
    <w:uiPriority w:val="99"/>
    <w:rsid w:val="00DD77F1"/>
    <w:rPr>
      <w:color w:val="0000FF"/>
      <w:u w:val="single"/>
    </w:rPr>
  </w:style>
  <w:style w:type="paragraph" w:styleId="TBal">
    <w:name w:val="TOC Heading"/>
    <w:basedOn w:val="Balk1"/>
    <w:next w:val="Normal"/>
    <w:uiPriority w:val="39"/>
    <w:unhideWhenUsed/>
    <w:qFormat/>
    <w:rsid w:val="00656174"/>
    <w:pPr>
      <w:keepLines/>
      <w:spacing w:before="480" w:line="276" w:lineRule="auto"/>
      <w:outlineLvl w:val="9"/>
    </w:pPr>
    <w:rPr>
      <w:rFonts w:ascii="Cambria" w:hAnsi="Cambria"/>
      <w:color w:val="365F91"/>
      <w:sz w:val="28"/>
      <w:szCs w:val="28"/>
      <w:lang w:eastAsia="en-US"/>
    </w:rPr>
  </w:style>
  <w:style w:type="paragraph" w:styleId="T2">
    <w:name w:val="toc 2"/>
    <w:basedOn w:val="Normal"/>
    <w:next w:val="Normal"/>
    <w:autoRedefine/>
    <w:uiPriority w:val="39"/>
    <w:unhideWhenUsed/>
    <w:qFormat/>
    <w:rsid w:val="002517CF"/>
    <w:pPr>
      <w:tabs>
        <w:tab w:val="left" w:pos="8931"/>
        <w:tab w:val="right" w:leader="dot" w:pos="9356"/>
      </w:tabs>
      <w:spacing w:after="100" w:line="276" w:lineRule="auto"/>
      <w:ind w:left="-142" w:right="-568"/>
      <w:jc w:val="both"/>
    </w:pPr>
    <w:rPr>
      <w:rFonts w:ascii="Arial" w:hAnsi="Arial" w:cs="Arial"/>
      <w:noProof/>
      <w:sz w:val="22"/>
      <w:szCs w:val="22"/>
      <w:lang w:eastAsia="en-US"/>
    </w:rPr>
  </w:style>
  <w:style w:type="paragraph" w:styleId="T1">
    <w:name w:val="toc 1"/>
    <w:basedOn w:val="Normal"/>
    <w:next w:val="Normal"/>
    <w:autoRedefine/>
    <w:uiPriority w:val="39"/>
    <w:unhideWhenUsed/>
    <w:qFormat/>
    <w:rsid w:val="00E06F9F"/>
    <w:pPr>
      <w:tabs>
        <w:tab w:val="left" w:pos="9214"/>
        <w:tab w:val="right" w:leader="dot" w:pos="9356"/>
      </w:tabs>
      <w:spacing w:after="100" w:line="276" w:lineRule="auto"/>
      <w:ind w:left="-142" w:right="-142"/>
    </w:pPr>
    <w:rPr>
      <w:rFonts w:ascii="Calibri" w:hAnsi="Calibri"/>
      <w:sz w:val="22"/>
      <w:szCs w:val="22"/>
      <w:lang w:eastAsia="en-US"/>
    </w:rPr>
  </w:style>
  <w:style w:type="paragraph" w:styleId="T3">
    <w:name w:val="toc 3"/>
    <w:basedOn w:val="Normal"/>
    <w:next w:val="Normal"/>
    <w:autoRedefine/>
    <w:uiPriority w:val="39"/>
    <w:unhideWhenUsed/>
    <w:qFormat/>
    <w:rsid w:val="00656174"/>
    <w:pPr>
      <w:spacing w:after="100" w:line="276" w:lineRule="auto"/>
      <w:ind w:left="440"/>
    </w:pPr>
    <w:rPr>
      <w:rFonts w:ascii="Calibri" w:hAnsi="Calibri"/>
      <w:sz w:val="22"/>
      <w:szCs w:val="22"/>
      <w:lang w:eastAsia="en-US"/>
    </w:rPr>
  </w:style>
  <w:style w:type="paragraph" w:customStyle="1" w:styleId="Style1">
    <w:name w:val="Style1"/>
    <w:basedOn w:val="Balk1"/>
    <w:rsid w:val="00FD0A2E"/>
    <w:pPr>
      <w:keepLines/>
      <w:numPr>
        <w:numId w:val="4"/>
      </w:numPr>
      <w:spacing w:after="120" w:line="360" w:lineRule="auto"/>
      <w:jc w:val="both"/>
    </w:pPr>
    <w:rPr>
      <w:rFonts w:ascii="Arial" w:hAnsi="Arial"/>
      <w:bCs w:val="0"/>
      <w:smallCaps/>
      <w:sz w:val="26"/>
      <w:szCs w:val="26"/>
      <w:u w:val="single"/>
    </w:rPr>
  </w:style>
  <w:style w:type="paragraph" w:styleId="ResimYazs">
    <w:name w:val="caption"/>
    <w:basedOn w:val="Normal"/>
    <w:next w:val="Normal"/>
    <w:unhideWhenUsed/>
    <w:qFormat/>
    <w:rsid w:val="000158CD"/>
    <w:pPr>
      <w:spacing w:after="200"/>
    </w:pPr>
    <w:rPr>
      <w:b/>
      <w:bCs/>
      <w:color w:val="4F81BD" w:themeColor="accent1"/>
      <w:sz w:val="18"/>
      <w:szCs w:val="18"/>
    </w:rPr>
  </w:style>
  <w:style w:type="paragraph" w:customStyle="1" w:styleId="2-OrtaBaslk">
    <w:name w:val="2-Orta Baslık"/>
    <w:rsid w:val="008B7262"/>
    <w:pPr>
      <w:jc w:val="center"/>
    </w:pPr>
    <w:rPr>
      <w:b/>
      <w:sz w:val="19"/>
      <w:lang w:eastAsia="en-US"/>
    </w:rPr>
  </w:style>
  <w:style w:type="character" w:styleId="zlenenKpr">
    <w:name w:val="FollowedHyperlink"/>
    <w:basedOn w:val="VarsaylanParagrafYazTipi"/>
    <w:uiPriority w:val="99"/>
    <w:unhideWhenUsed/>
    <w:rsid w:val="00FF42B4"/>
    <w:rPr>
      <w:color w:val="800080"/>
      <w:u w:val="single"/>
    </w:rPr>
  </w:style>
  <w:style w:type="paragraph" w:customStyle="1" w:styleId="xl81">
    <w:name w:val="xl81"/>
    <w:basedOn w:val="Normal"/>
    <w:rsid w:val="00FF42B4"/>
    <w:pPr>
      <w:pBdr>
        <w:bottom w:val="single" w:sz="8" w:space="0" w:color="auto"/>
        <w:right w:val="single" w:sz="8" w:space="0" w:color="auto"/>
      </w:pBdr>
      <w:spacing w:before="100" w:beforeAutospacing="1" w:after="100" w:afterAutospacing="1"/>
    </w:pPr>
    <w:rPr>
      <w:rFonts w:ascii="Arial" w:hAnsi="Arial" w:cs="Arial"/>
      <w:sz w:val="20"/>
      <w:szCs w:val="20"/>
    </w:rPr>
  </w:style>
  <w:style w:type="paragraph" w:customStyle="1" w:styleId="xl82">
    <w:name w:val="xl82"/>
    <w:basedOn w:val="Normal"/>
    <w:rsid w:val="00FF42B4"/>
    <w:pPr>
      <w:pBdr>
        <w:bottom w:val="single" w:sz="8" w:space="0" w:color="auto"/>
        <w:right w:val="single" w:sz="8" w:space="0" w:color="auto"/>
      </w:pBdr>
      <w:spacing w:before="100" w:beforeAutospacing="1" w:after="100" w:afterAutospacing="1"/>
      <w:jc w:val="center"/>
    </w:pPr>
    <w:rPr>
      <w:rFonts w:ascii="Arial" w:hAnsi="Arial" w:cs="Arial"/>
      <w:sz w:val="20"/>
      <w:szCs w:val="20"/>
    </w:rPr>
  </w:style>
  <w:style w:type="paragraph" w:customStyle="1" w:styleId="xl83">
    <w:name w:val="xl83"/>
    <w:basedOn w:val="Normal"/>
    <w:rsid w:val="00FF42B4"/>
    <w:pPr>
      <w:pBdr>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84">
    <w:name w:val="xl84"/>
    <w:basedOn w:val="Normal"/>
    <w:rsid w:val="00FF42B4"/>
    <w:pPr>
      <w:pBdr>
        <w:bottom w:val="single" w:sz="8" w:space="0" w:color="auto"/>
        <w:right w:val="single" w:sz="8" w:space="0" w:color="auto"/>
      </w:pBdr>
      <w:spacing w:before="100" w:beforeAutospacing="1" w:after="100" w:afterAutospacing="1"/>
    </w:pPr>
    <w:rPr>
      <w:rFonts w:ascii="Arial" w:hAnsi="Arial" w:cs="Arial"/>
      <w:b/>
      <w:bCs/>
      <w:sz w:val="20"/>
      <w:szCs w:val="20"/>
    </w:rPr>
  </w:style>
  <w:style w:type="paragraph" w:customStyle="1" w:styleId="xl85">
    <w:name w:val="xl85"/>
    <w:basedOn w:val="Normal"/>
    <w:rsid w:val="00FF42B4"/>
    <w:pPr>
      <w:pBdr>
        <w:bottom w:val="single" w:sz="8" w:space="0" w:color="auto"/>
        <w:right w:val="single" w:sz="8" w:space="0" w:color="auto"/>
      </w:pBdr>
      <w:spacing w:before="100" w:beforeAutospacing="1" w:after="100" w:afterAutospacing="1"/>
      <w:ind w:firstLineChars="200" w:firstLine="200"/>
    </w:pPr>
    <w:rPr>
      <w:rFonts w:ascii="Arial" w:hAnsi="Arial" w:cs="Arial"/>
      <w:sz w:val="20"/>
      <w:szCs w:val="20"/>
    </w:rPr>
  </w:style>
  <w:style w:type="paragraph" w:customStyle="1" w:styleId="xl86">
    <w:name w:val="xl86"/>
    <w:basedOn w:val="Normal"/>
    <w:rsid w:val="00FF42B4"/>
    <w:pPr>
      <w:pBdr>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87">
    <w:name w:val="xl87"/>
    <w:basedOn w:val="Normal"/>
    <w:rsid w:val="00FF42B4"/>
    <w:pPr>
      <w:pBdr>
        <w:bottom w:val="single" w:sz="8" w:space="0" w:color="auto"/>
        <w:right w:val="single" w:sz="8" w:space="0" w:color="auto"/>
      </w:pBdr>
      <w:spacing w:before="100" w:beforeAutospacing="1" w:after="100" w:afterAutospacing="1"/>
      <w:ind w:firstLineChars="200" w:firstLine="200"/>
    </w:pPr>
    <w:rPr>
      <w:rFonts w:ascii="Arial" w:hAnsi="Arial" w:cs="Arial"/>
      <w:color w:val="000000"/>
      <w:sz w:val="20"/>
      <w:szCs w:val="20"/>
    </w:rPr>
  </w:style>
  <w:style w:type="paragraph" w:customStyle="1" w:styleId="xl88">
    <w:name w:val="xl88"/>
    <w:basedOn w:val="Normal"/>
    <w:rsid w:val="00FF42B4"/>
    <w:pPr>
      <w:pBdr>
        <w:bottom w:val="single" w:sz="8" w:space="0" w:color="auto"/>
        <w:right w:val="single" w:sz="8" w:space="0" w:color="auto"/>
      </w:pBdr>
      <w:spacing w:before="100" w:beforeAutospacing="1" w:after="100" w:afterAutospacing="1"/>
      <w:ind w:firstLineChars="200" w:firstLine="200"/>
    </w:pPr>
    <w:rPr>
      <w:rFonts w:ascii="Arial" w:hAnsi="Arial" w:cs="Arial"/>
      <w:b/>
      <w:bCs/>
      <w:color w:val="000000"/>
      <w:sz w:val="20"/>
      <w:szCs w:val="20"/>
    </w:rPr>
  </w:style>
  <w:style w:type="paragraph" w:customStyle="1" w:styleId="xl89">
    <w:name w:val="xl89"/>
    <w:basedOn w:val="Normal"/>
    <w:rsid w:val="00FF42B4"/>
    <w:pPr>
      <w:pBdr>
        <w:bottom w:val="single" w:sz="8" w:space="0" w:color="auto"/>
        <w:right w:val="single" w:sz="8" w:space="0" w:color="auto"/>
      </w:pBdr>
      <w:spacing w:before="100" w:beforeAutospacing="1" w:after="100" w:afterAutospacing="1"/>
    </w:pPr>
    <w:rPr>
      <w:rFonts w:ascii="Arial" w:hAnsi="Arial" w:cs="Arial"/>
      <w:b/>
      <w:bCs/>
      <w:color w:val="000000"/>
      <w:sz w:val="20"/>
      <w:szCs w:val="20"/>
    </w:rPr>
  </w:style>
  <w:style w:type="paragraph" w:customStyle="1" w:styleId="xl90">
    <w:name w:val="xl90"/>
    <w:basedOn w:val="Normal"/>
    <w:rsid w:val="00FF42B4"/>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91">
    <w:name w:val="xl91"/>
    <w:basedOn w:val="Normal"/>
    <w:rsid w:val="00FF42B4"/>
    <w:pPr>
      <w:pBdr>
        <w:bottom w:val="single" w:sz="8" w:space="0" w:color="auto"/>
        <w:right w:val="single" w:sz="8" w:space="0" w:color="auto"/>
      </w:pBdr>
      <w:spacing w:before="100" w:beforeAutospacing="1" w:after="100" w:afterAutospacing="1"/>
    </w:pPr>
    <w:rPr>
      <w:rFonts w:ascii="Arial" w:hAnsi="Arial" w:cs="Arial"/>
      <w:i/>
      <w:iCs/>
      <w:color w:val="000000"/>
      <w:sz w:val="20"/>
      <w:szCs w:val="20"/>
    </w:rPr>
  </w:style>
  <w:style w:type="paragraph" w:customStyle="1" w:styleId="xl92">
    <w:name w:val="xl92"/>
    <w:basedOn w:val="Normal"/>
    <w:rsid w:val="00FF42B4"/>
    <w:pPr>
      <w:pBdr>
        <w:bottom w:val="single" w:sz="8" w:space="0" w:color="auto"/>
        <w:right w:val="single" w:sz="8" w:space="0" w:color="auto"/>
      </w:pBdr>
      <w:spacing w:before="100" w:beforeAutospacing="1" w:after="100" w:afterAutospacing="1"/>
      <w:jc w:val="both"/>
    </w:pPr>
    <w:rPr>
      <w:rFonts w:ascii="Arial" w:hAnsi="Arial" w:cs="Arial"/>
      <w:color w:val="000000"/>
      <w:sz w:val="20"/>
      <w:szCs w:val="20"/>
    </w:rPr>
  </w:style>
  <w:style w:type="paragraph" w:customStyle="1" w:styleId="xl93">
    <w:name w:val="xl93"/>
    <w:basedOn w:val="Normal"/>
    <w:rsid w:val="00FF42B4"/>
    <w:pPr>
      <w:pBdr>
        <w:bottom w:val="single" w:sz="8" w:space="0" w:color="auto"/>
        <w:right w:val="single" w:sz="8" w:space="0" w:color="auto"/>
      </w:pBdr>
      <w:spacing w:before="100" w:beforeAutospacing="1" w:after="100" w:afterAutospacing="1"/>
      <w:jc w:val="both"/>
    </w:pPr>
    <w:rPr>
      <w:rFonts w:ascii="Arial" w:hAnsi="Arial" w:cs="Arial"/>
      <w:b/>
      <w:bCs/>
      <w:color w:val="000000"/>
      <w:sz w:val="20"/>
      <w:szCs w:val="20"/>
    </w:rPr>
  </w:style>
  <w:style w:type="paragraph" w:customStyle="1" w:styleId="xl94">
    <w:name w:val="xl94"/>
    <w:basedOn w:val="Normal"/>
    <w:rsid w:val="00FF42B4"/>
    <w:pPr>
      <w:pBdr>
        <w:bottom w:val="single" w:sz="8" w:space="0" w:color="auto"/>
        <w:right w:val="single" w:sz="8" w:space="0" w:color="auto"/>
      </w:pBdr>
      <w:spacing w:before="100" w:beforeAutospacing="1" w:after="100" w:afterAutospacing="1"/>
    </w:pPr>
    <w:rPr>
      <w:rFonts w:ascii="Arial" w:hAnsi="Arial" w:cs="Arial"/>
      <w:b/>
      <w:bCs/>
      <w:color w:val="000000"/>
      <w:sz w:val="20"/>
      <w:szCs w:val="20"/>
    </w:rPr>
  </w:style>
  <w:style w:type="paragraph" w:customStyle="1" w:styleId="xl95">
    <w:name w:val="xl95"/>
    <w:basedOn w:val="Normal"/>
    <w:rsid w:val="00FF42B4"/>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96">
    <w:name w:val="xl96"/>
    <w:basedOn w:val="Normal"/>
    <w:rsid w:val="00FF42B4"/>
    <w:pPr>
      <w:spacing w:before="100" w:beforeAutospacing="1" w:after="100" w:afterAutospacing="1"/>
    </w:pPr>
    <w:rPr>
      <w:sz w:val="20"/>
      <w:szCs w:val="20"/>
    </w:rPr>
  </w:style>
  <w:style w:type="paragraph" w:customStyle="1" w:styleId="xl97">
    <w:name w:val="xl97"/>
    <w:basedOn w:val="Normal"/>
    <w:rsid w:val="00FF42B4"/>
    <w:pPr>
      <w:spacing w:before="100" w:beforeAutospacing="1" w:after="100" w:afterAutospacing="1"/>
      <w:jc w:val="center"/>
    </w:pPr>
    <w:rPr>
      <w:b/>
      <w:bCs/>
      <w:sz w:val="20"/>
      <w:szCs w:val="20"/>
    </w:rPr>
  </w:style>
  <w:style w:type="paragraph" w:customStyle="1" w:styleId="xl98">
    <w:name w:val="xl98"/>
    <w:basedOn w:val="Normal"/>
    <w:rsid w:val="00FF42B4"/>
    <w:pPr>
      <w:spacing w:before="100" w:beforeAutospacing="1" w:after="100" w:afterAutospacing="1"/>
      <w:jc w:val="center"/>
    </w:pPr>
    <w:rPr>
      <w:sz w:val="20"/>
      <w:szCs w:val="20"/>
    </w:rPr>
  </w:style>
  <w:style w:type="paragraph" w:customStyle="1" w:styleId="xl99">
    <w:name w:val="xl99"/>
    <w:basedOn w:val="Normal"/>
    <w:rsid w:val="00FF42B4"/>
    <w:pPr>
      <w:spacing w:before="100" w:beforeAutospacing="1" w:after="100" w:afterAutospacing="1"/>
      <w:jc w:val="center"/>
      <w:textAlignment w:val="center"/>
    </w:pPr>
    <w:rPr>
      <w:sz w:val="20"/>
      <w:szCs w:val="20"/>
    </w:rPr>
  </w:style>
  <w:style w:type="paragraph" w:customStyle="1" w:styleId="xl100">
    <w:name w:val="xl100"/>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sz w:val="20"/>
      <w:szCs w:val="20"/>
    </w:rPr>
  </w:style>
  <w:style w:type="paragraph" w:customStyle="1" w:styleId="xl101">
    <w:name w:val="xl101"/>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02">
    <w:name w:val="xl102"/>
    <w:basedOn w:val="Normal"/>
    <w:rsid w:val="00FF42B4"/>
    <w:pPr>
      <w:pBdr>
        <w:top w:val="single" w:sz="4" w:space="0" w:color="auto"/>
        <w:left w:val="single" w:sz="4" w:space="0" w:color="auto"/>
      </w:pBdr>
      <w:shd w:val="clear" w:color="000000" w:fill="FFFF00"/>
      <w:spacing w:before="100" w:beforeAutospacing="1" w:after="100" w:afterAutospacing="1"/>
      <w:jc w:val="center"/>
    </w:pPr>
    <w:rPr>
      <w:sz w:val="20"/>
      <w:szCs w:val="20"/>
    </w:rPr>
  </w:style>
  <w:style w:type="paragraph" w:customStyle="1" w:styleId="xl103">
    <w:name w:val="xl103"/>
    <w:basedOn w:val="Normal"/>
    <w:rsid w:val="00FF42B4"/>
    <w:pPr>
      <w:pBdr>
        <w:bottom w:val="single" w:sz="8" w:space="0" w:color="auto"/>
        <w:right w:val="single" w:sz="8" w:space="0" w:color="auto"/>
      </w:pBdr>
      <w:spacing w:before="100" w:beforeAutospacing="1" w:after="100" w:afterAutospacing="1"/>
      <w:jc w:val="center"/>
    </w:pPr>
    <w:rPr>
      <w:rFonts w:ascii="Arial" w:hAnsi="Arial" w:cs="Arial"/>
      <w:b/>
      <w:bCs/>
      <w:sz w:val="20"/>
      <w:szCs w:val="20"/>
    </w:rPr>
  </w:style>
  <w:style w:type="paragraph" w:customStyle="1" w:styleId="xl104">
    <w:name w:val="xl104"/>
    <w:basedOn w:val="Normal"/>
    <w:rsid w:val="00FF42B4"/>
    <w:pPr>
      <w:pBdr>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105">
    <w:name w:val="xl105"/>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b/>
      <w:bCs/>
      <w:sz w:val="20"/>
      <w:szCs w:val="20"/>
    </w:rPr>
  </w:style>
  <w:style w:type="paragraph" w:customStyle="1" w:styleId="xl106">
    <w:name w:val="xl106"/>
    <w:basedOn w:val="Normal"/>
    <w:rsid w:val="00FF42B4"/>
    <w:pPr>
      <w:pBdr>
        <w:top w:val="single" w:sz="4" w:space="0" w:color="auto"/>
        <w:left w:val="single" w:sz="4" w:space="0" w:color="auto"/>
        <w:bottom w:val="single" w:sz="4" w:space="0" w:color="auto"/>
      </w:pBdr>
      <w:shd w:val="clear" w:color="000000" w:fill="FFFF00"/>
      <w:spacing w:before="100" w:beforeAutospacing="1" w:after="100" w:afterAutospacing="1"/>
      <w:jc w:val="center"/>
    </w:pPr>
    <w:rPr>
      <w:sz w:val="20"/>
      <w:szCs w:val="20"/>
    </w:rPr>
  </w:style>
  <w:style w:type="paragraph" w:customStyle="1" w:styleId="xl107">
    <w:name w:val="xl107"/>
    <w:basedOn w:val="Normal"/>
    <w:rsid w:val="00FF42B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8">
    <w:name w:val="xl108"/>
    <w:basedOn w:val="Normal"/>
    <w:rsid w:val="00FF42B4"/>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09">
    <w:name w:val="xl109"/>
    <w:basedOn w:val="Normal"/>
    <w:rsid w:val="00FF4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0">
    <w:name w:val="xl110"/>
    <w:basedOn w:val="Normal"/>
    <w:rsid w:val="00FF4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Normal"/>
    <w:rsid w:val="00FF42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2">
    <w:name w:val="xl112"/>
    <w:basedOn w:val="Normal"/>
    <w:rsid w:val="00FF42B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3">
    <w:name w:val="xl113"/>
    <w:basedOn w:val="Normal"/>
    <w:rsid w:val="00FF42B4"/>
    <w:pPr>
      <w:spacing w:before="100" w:beforeAutospacing="1" w:after="100" w:afterAutospacing="1"/>
      <w:jc w:val="center"/>
      <w:textAlignment w:val="center"/>
    </w:pPr>
    <w:rPr>
      <w:sz w:val="20"/>
      <w:szCs w:val="20"/>
    </w:rPr>
  </w:style>
  <w:style w:type="numbering" w:customStyle="1" w:styleId="Stil1">
    <w:name w:val="Stil1"/>
    <w:uiPriority w:val="99"/>
    <w:rsid w:val="00616D24"/>
    <w:pPr>
      <w:numPr>
        <w:numId w:val="40"/>
      </w:numPr>
    </w:pPr>
  </w:style>
  <w:style w:type="character" w:customStyle="1" w:styleId="ListeParagrafChar">
    <w:name w:val="Liste Paragraf Char"/>
    <w:basedOn w:val="VarsaylanParagrafYazTipi"/>
    <w:link w:val="ListeParagraf"/>
    <w:uiPriority w:val="34"/>
    <w:rsid w:val="009D45CB"/>
    <w:rPr>
      <w:sz w:val="24"/>
      <w:szCs w:val="24"/>
    </w:rPr>
  </w:style>
</w:styles>
</file>

<file path=word/webSettings.xml><?xml version="1.0" encoding="utf-8"?>
<w:webSettings xmlns:r="http://schemas.openxmlformats.org/officeDocument/2006/relationships" xmlns:w="http://schemas.openxmlformats.org/wordprocessingml/2006/main">
  <w:divs>
    <w:div w:id="311911292">
      <w:bodyDiv w:val="1"/>
      <w:marLeft w:val="0"/>
      <w:marRight w:val="0"/>
      <w:marTop w:val="0"/>
      <w:marBottom w:val="0"/>
      <w:divBdr>
        <w:top w:val="none" w:sz="0" w:space="0" w:color="auto"/>
        <w:left w:val="none" w:sz="0" w:space="0" w:color="auto"/>
        <w:bottom w:val="none" w:sz="0" w:space="0" w:color="auto"/>
        <w:right w:val="none" w:sz="0" w:space="0" w:color="auto"/>
      </w:divBdr>
    </w:div>
    <w:div w:id="314577698">
      <w:bodyDiv w:val="1"/>
      <w:marLeft w:val="0"/>
      <w:marRight w:val="0"/>
      <w:marTop w:val="0"/>
      <w:marBottom w:val="0"/>
      <w:divBdr>
        <w:top w:val="none" w:sz="0" w:space="0" w:color="auto"/>
        <w:left w:val="none" w:sz="0" w:space="0" w:color="auto"/>
        <w:bottom w:val="none" w:sz="0" w:space="0" w:color="auto"/>
        <w:right w:val="none" w:sz="0" w:space="0" w:color="auto"/>
      </w:divBdr>
    </w:div>
    <w:div w:id="366299511">
      <w:bodyDiv w:val="1"/>
      <w:marLeft w:val="0"/>
      <w:marRight w:val="0"/>
      <w:marTop w:val="0"/>
      <w:marBottom w:val="0"/>
      <w:divBdr>
        <w:top w:val="none" w:sz="0" w:space="0" w:color="auto"/>
        <w:left w:val="none" w:sz="0" w:space="0" w:color="auto"/>
        <w:bottom w:val="none" w:sz="0" w:space="0" w:color="auto"/>
        <w:right w:val="none" w:sz="0" w:space="0" w:color="auto"/>
      </w:divBdr>
    </w:div>
    <w:div w:id="369498617">
      <w:bodyDiv w:val="1"/>
      <w:marLeft w:val="0"/>
      <w:marRight w:val="0"/>
      <w:marTop w:val="0"/>
      <w:marBottom w:val="0"/>
      <w:divBdr>
        <w:top w:val="none" w:sz="0" w:space="0" w:color="auto"/>
        <w:left w:val="none" w:sz="0" w:space="0" w:color="auto"/>
        <w:bottom w:val="none" w:sz="0" w:space="0" w:color="auto"/>
        <w:right w:val="none" w:sz="0" w:space="0" w:color="auto"/>
      </w:divBdr>
    </w:div>
    <w:div w:id="418869516">
      <w:bodyDiv w:val="1"/>
      <w:marLeft w:val="0"/>
      <w:marRight w:val="0"/>
      <w:marTop w:val="0"/>
      <w:marBottom w:val="0"/>
      <w:divBdr>
        <w:top w:val="none" w:sz="0" w:space="0" w:color="auto"/>
        <w:left w:val="none" w:sz="0" w:space="0" w:color="auto"/>
        <w:bottom w:val="none" w:sz="0" w:space="0" w:color="auto"/>
        <w:right w:val="none" w:sz="0" w:space="0" w:color="auto"/>
      </w:divBdr>
    </w:div>
    <w:div w:id="454642173">
      <w:bodyDiv w:val="1"/>
      <w:marLeft w:val="0"/>
      <w:marRight w:val="0"/>
      <w:marTop w:val="0"/>
      <w:marBottom w:val="0"/>
      <w:divBdr>
        <w:top w:val="none" w:sz="0" w:space="0" w:color="auto"/>
        <w:left w:val="none" w:sz="0" w:space="0" w:color="auto"/>
        <w:bottom w:val="none" w:sz="0" w:space="0" w:color="auto"/>
        <w:right w:val="none" w:sz="0" w:space="0" w:color="auto"/>
      </w:divBdr>
    </w:div>
    <w:div w:id="492916947">
      <w:bodyDiv w:val="1"/>
      <w:marLeft w:val="0"/>
      <w:marRight w:val="0"/>
      <w:marTop w:val="0"/>
      <w:marBottom w:val="0"/>
      <w:divBdr>
        <w:top w:val="none" w:sz="0" w:space="0" w:color="auto"/>
        <w:left w:val="none" w:sz="0" w:space="0" w:color="auto"/>
        <w:bottom w:val="none" w:sz="0" w:space="0" w:color="auto"/>
        <w:right w:val="none" w:sz="0" w:space="0" w:color="auto"/>
      </w:divBdr>
    </w:div>
    <w:div w:id="617642992">
      <w:bodyDiv w:val="1"/>
      <w:marLeft w:val="0"/>
      <w:marRight w:val="0"/>
      <w:marTop w:val="0"/>
      <w:marBottom w:val="0"/>
      <w:divBdr>
        <w:top w:val="none" w:sz="0" w:space="0" w:color="auto"/>
        <w:left w:val="none" w:sz="0" w:space="0" w:color="auto"/>
        <w:bottom w:val="none" w:sz="0" w:space="0" w:color="auto"/>
        <w:right w:val="none" w:sz="0" w:space="0" w:color="auto"/>
      </w:divBdr>
    </w:div>
    <w:div w:id="748039399">
      <w:bodyDiv w:val="1"/>
      <w:marLeft w:val="0"/>
      <w:marRight w:val="0"/>
      <w:marTop w:val="0"/>
      <w:marBottom w:val="0"/>
      <w:divBdr>
        <w:top w:val="none" w:sz="0" w:space="0" w:color="auto"/>
        <w:left w:val="none" w:sz="0" w:space="0" w:color="auto"/>
        <w:bottom w:val="none" w:sz="0" w:space="0" w:color="auto"/>
        <w:right w:val="none" w:sz="0" w:space="0" w:color="auto"/>
      </w:divBdr>
    </w:div>
    <w:div w:id="773792062">
      <w:bodyDiv w:val="1"/>
      <w:marLeft w:val="0"/>
      <w:marRight w:val="0"/>
      <w:marTop w:val="0"/>
      <w:marBottom w:val="0"/>
      <w:divBdr>
        <w:top w:val="none" w:sz="0" w:space="0" w:color="auto"/>
        <w:left w:val="none" w:sz="0" w:space="0" w:color="auto"/>
        <w:bottom w:val="none" w:sz="0" w:space="0" w:color="auto"/>
        <w:right w:val="none" w:sz="0" w:space="0" w:color="auto"/>
      </w:divBdr>
    </w:div>
    <w:div w:id="869684099">
      <w:bodyDiv w:val="1"/>
      <w:marLeft w:val="0"/>
      <w:marRight w:val="0"/>
      <w:marTop w:val="0"/>
      <w:marBottom w:val="0"/>
      <w:divBdr>
        <w:top w:val="none" w:sz="0" w:space="0" w:color="auto"/>
        <w:left w:val="none" w:sz="0" w:space="0" w:color="auto"/>
        <w:bottom w:val="none" w:sz="0" w:space="0" w:color="auto"/>
        <w:right w:val="none" w:sz="0" w:space="0" w:color="auto"/>
      </w:divBdr>
    </w:div>
    <w:div w:id="882136708">
      <w:bodyDiv w:val="1"/>
      <w:marLeft w:val="0"/>
      <w:marRight w:val="0"/>
      <w:marTop w:val="0"/>
      <w:marBottom w:val="0"/>
      <w:divBdr>
        <w:top w:val="none" w:sz="0" w:space="0" w:color="auto"/>
        <w:left w:val="none" w:sz="0" w:space="0" w:color="auto"/>
        <w:bottom w:val="none" w:sz="0" w:space="0" w:color="auto"/>
        <w:right w:val="none" w:sz="0" w:space="0" w:color="auto"/>
      </w:divBdr>
    </w:div>
    <w:div w:id="1172141516">
      <w:bodyDiv w:val="1"/>
      <w:marLeft w:val="0"/>
      <w:marRight w:val="0"/>
      <w:marTop w:val="0"/>
      <w:marBottom w:val="0"/>
      <w:divBdr>
        <w:top w:val="none" w:sz="0" w:space="0" w:color="auto"/>
        <w:left w:val="none" w:sz="0" w:space="0" w:color="auto"/>
        <w:bottom w:val="none" w:sz="0" w:space="0" w:color="auto"/>
        <w:right w:val="none" w:sz="0" w:space="0" w:color="auto"/>
      </w:divBdr>
    </w:div>
    <w:div w:id="1283725137">
      <w:bodyDiv w:val="1"/>
      <w:marLeft w:val="0"/>
      <w:marRight w:val="0"/>
      <w:marTop w:val="0"/>
      <w:marBottom w:val="0"/>
      <w:divBdr>
        <w:top w:val="none" w:sz="0" w:space="0" w:color="auto"/>
        <w:left w:val="none" w:sz="0" w:space="0" w:color="auto"/>
        <w:bottom w:val="none" w:sz="0" w:space="0" w:color="auto"/>
        <w:right w:val="none" w:sz="0" w:space="0" w:color="auto"/>
      </w:divBdr>
    </w:div>
    <w:div w:id="1457946170">
      <w:bodyDiv w:val="1"/>
      <w:marLeft w:val="0"/>
      <w:marRight w:val="0"/>
      <w:marTop w:val="0"/>
      <w:marBottom w:val="0"/>
      <w:divBdr>
        <w:top w:val="none" w:sz="0" w:space="0" w:color="auto"/>
        <w:left w:val="none" w:sz="0" w:space="0" w:color="auto"/>
        <w:bottom w:val="none" w:sz="0" w:space="0" w:color="auto"/>
        <w:right w:val="none" w:sz="0" w:space="0" w:color="auto"/>
      </w:divBdr>
    </w:div>
    <w:div w:id="1492133621">
      <w:bodyDiv w:val="1"/>
      <w:marLeft w:val="0"/>
      <w:marRight w:val="0"/>
      <w:marTop w:val="0"/>
      <w:marBottom w:val="0"/>
      <w:divBdr>
        <w:top w:val="none" w:sz="0" w:space="0" w:color="auto"/>
        <w:left w:val="none" w:sz="0" w:space="0" w:color="auto"/>
        <w:bottom w:val="none" w:sz="0" w:space="0" w:color="auto"/>
        <w:right w:val="none" w:sz="0" w:space="0" w:color="auto"/>
      </w:divBdr>
    </w:div>
    <w:div w:id="1511681106">
      <w:bodyDiv w:val="1"/>
      <w:marLeft w:val="0"/>
      <w:marRight w:val="0"/>
      <w:marTop w:val="0"/>
      <w:marBottom w:val="0"/>
      <w:divBdr>
        <w:top w:val="none" w:sz="0" w:space="0" w:color="auto"/>
        <w:left w:val="none" w:sz="0" w:space="0" w:color="auto"/>
        <w:bottom w:val="none" w:sz="0" w:space="0" w:color="auto"/>
        <w:right w:val="none" w:sz="0" w:space="0" w:color="auto"/>
      </w:divBdr>
    </w:div>
    <w:div w:id="1548566940">
      <w:bodyDiv w:val="1"/>
      <w:marLeft w:val="0"/>
      <w:marRight w:val="0"/>
      <w:marTop w:val="0"/>
      <w:marBottom w:val="0"/>
      <w:divBdr>
        <w:top w:val="none" w:sz="0" w:space="0" w:color="auto"/>
        <w:left w:val="none" w:sz="0" w:space="0" w:color="auto"/>
        <w:bottom w:val="none" w:sz="0" w:space="0" w:color="auto"/>
        <w:right w:val="none" w:sz="0" w:space="0" w:color="auto"/>
      </w:divBdr>
    </w:div>
    <w:div w:id="1709723313">
      <w:bodyDiv w:val="1"/>
      <w:marLeft w:val="0"/>
      <w:marRight w:val="0"/>
      <w:marTop w:val="0"/>
      <w:marBottom w:val="0"/>
      <w:divBdr>
        <w:top w:val="none" w:sz="0" w:space="0" w:color="auto"/>
        <w:left w:val="none" w:sz="0" w:space="0" w:color="auto"/>
        <w:bottom w:val="none" w:sz="0" w:space="0" w:color="auto"/>
        <w:right w:val="none" w:sz="0" w:space="0" w:color="auto"/>
      </w:divBdr>
    </w:div>
    <w:div w:id="197887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7A3D8-6354-4976-8AE6-5415B549E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6340</Words>
  <Characters>36144</Characters>
  <Application>Microsoft Office Word</Application>
  <DocSecurity>0</DocSecurity>
  <Lines>301</Lines>
  <Paragraphs>84</Paragraphs>
  <ScaleCrop>false</ScaleCrop>
  <HeadingPairs>
    <vt:vector size="2" baseType="variant">
      <vt:variant>
        <vt:lpstr>Konu Başlığı</vt:lpstr>
      </vt:variant>
      <vt:variant>
        <vt:i4>1</vt:i4>
      </vt:variant>
    </vt:vector>
  </HeadingPairs>
  <TitlesOfParts>
    <vt:vector size="1" baseType="lpstr">
      <vt:lpstr>YAPIM İŞLERİNE AİT TİP SÖZLEŞME</vt:lpstr>
    </vt:vector>
  </TitlesOfParts>
  <Company>HP</Company>
  <LinksUpToDate>false</LinksUpToDate>
  <CharactersWithSpaces>42400</CharactersWithSpaces>
  <SharedDoc>false</SharedDoc>
  <HLinks>
    <vt:vector size="6" baseType="variant">
      <vt:variant>
        <vt:i4>23921046</vt:i4>
      </vt:variant>
      <vt:variant>
        <vt:i4>0</vt:i4>
      </vt:variant>
      <vt:variant>
        <vt:i4>0</vt:i4>
      </vt:variant>
      <vt:variant>
        <vt:i4>5</vt:i4>
      </vt:variant>
      <vt:variant>
        <vt:lpwstr/>
      </vt:variant>
      <vt:variant>
        <vt:lpwstr>_SÖZLEŞMENİN_DOĞAL_EKLERİ</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YAPIM İŞLERİNE AİT TİP SÖZLEŞME</dc:title>
  <cp:lastModifiedBy>simgmd105</cp:lastModifiedBy>
  <cp:revision>60</cp:revision>
  <cp:lastPrinted>2012-03-08T12:02:00Z</cp:lastPrinted>
  <dcterms:created xsi:type="dcterms:W3CDTF">2016-06-05T17:36:00Z</dcterms:created>
  <dcterms:modified xsi:type="dcterms:W3CDTF">2018-01-24T08:25:00Z</dcterms:modified>
</cp:coreProperties>
</file>