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96A" w:rsidRPr="002D0067" w:rsidRDefault="00ED096A" w:rsidP="0084431F">
      <w:pPr>
        <w:jc w:val="center"/>
        <w:rPr>
          <w:rFonts w:cs="Arial"/>
          <w:sz w:val="28"/>
          <w:szCs w:val="28"/>
        </w:rPr>
      </w:pPr>
    </w:p>
    <w:p w:rsidR="000177A2" w:rsidRPr="002D0067" w:rsidRDefault="000177A2" w:rsidP="0084431F">
      <w:pPr>
        <w:jc w:val="center"/>
        <w:rPr>
          <w:rFonts w:cs="Arial"/>
          <w:bCs/>
          <w:sz w:val="28"/>
          <w:szCs w:val="22"/>
        </w:rPr>
      </w:pPr>
      <w:r w:rsidRPr="0084431F">
        <w:rPr>
          <w:rFonts w:cs="Arial"/>
          <w:bCs/>
          <w:color w:val="FF0000"/>
          <w:sz w:val="28"/>
          <w:szCs w:val="22"/>
        </w:rPr>
        <w:t>…………………………..</w:t>
      </w:r>
      <w:r w:rsidRPr="00E41DE7">
        <w:rPr>
          <w:rFonts w:cs="Arial"/>
          <w:bCs/>
          <w:sz w:val="28"/>
          <w:szCs w:val="22"/>
        </w:rPr>
        <w:t xml:space="preserve"> </w:t>
      </w:r>
      <w:r>
        <w:rPr>
          <w:rFonts w:cs="Arial"/>
          <w:bCs/>
          <w:sz w:val="28"/>
          <w:szCs w:val="22"/>
        </w:rPr>
        <w:t>Bölgesi/Bölgeleri</w:t>
      </w:r>
    </w:p>
    <w:p w:rsidR="000177A2" w:rsidRPr="002D0067" w:rsidRDefault="000177A2" w:rsidP="0084431F">
      <w:pPr>
        <w:jc w:val="center"/>
        <w:rPr>
          <w:rFonts w:cs="Arial"/>
          <w:bCs/>
          <w:sz w:val="28"/>
          <w:szCs w:val="22"/>
        </w:rPr>
      </w:pPr>
      <w:r>
        <w:rPr>
          <w:rFonts w:cs="Arial"/>
          <w:bCs/>
          <w:sz w:val="28"/>
          <w:szCs w:val="22"/>
        </w:rPr>
        <w:t>Ekonomik Ömrünü Doldurmuş Armatürlerin ve Yeni Armatürlerin Tesis Edilmesi</w:t>
      </w:r>
      <w:r w:rsidRPr="002D0067">
        <w:rPr>
          <w:rFonts w:cs="Arial"/>
          <w:bCs/>
          <w:sz w:val="28"/>
          <w:szCs w:val="22"/>
        </w:rPr>
        <w:t xml:space="preserve"> İşi</w:t>
      </w:r>
    </w:p>
    <w:p w:rsidR="002553A3" w:rsidRPr="002D0067" w:rsidRDefault="002553A3" w:rsidP="0084431F">
      <w:pPr>
        <w:jc w:val="center"/>
        <w:rPr>
          <w:sz w:val="28"/>
          <w:szCs w:val="28"/>
        </w:rPr>
      </w:pPr>
    </w:p>
    <w:p w:rsidR="00ED096A" w:rsidRPr="002D0067" w:rsidRDefault="00ED096A" w:rsidP="0084431F">
      <w:pPr>
        <w:jc w:val="center"/>
        <w:rPr>
          <w:sz w:val="28"/>
          <w:szCs w:val="28"/>
        </w:rPr>
      </w:pPr>
      <w:r w:rsidRPr="002D0067">
        <w:rPr>
          <w:sz w:val="28"/>
          <w:szCs w:val="28"/>
        </w:rPr>
        <w:t>İçin</w:t>
      </w:r>
    </w:p>
    <w:p w:rsidR="00ED096A" w:rsidRPr="002D0067" w:rsidRDefault="00ED096A" w:rsidP="0084431F">
      <w:pPr>
        <w:jc w:val="center"/>
        <w:rPr>
          <w:sz w:val="28"/>
          <w:szCs w:val="28"/>
        </w:rPr>
      </w:pPr>
    </w:p>
    <w:p w:rsidR="00ED096A" w:rsidRPr="002D0067" w:rsidRDefault="00ED096A" w:rsidP="0084431F">
      <w:pPr>
        <w:jc w:val="center"/>
        <w:rPr>
          <w:sz w:val="28"/>
          <w:szCs w:val="28"/>
        </w:rPr>
      </w:pPr>
    </w:p>
    <w:p w:rsidR="00ED096A" w:rsidRPr="002D0067" w:rsidRDefault="00ED096A" w:rsidP="0084431F">
      <w:pPr>
        <w:jc w:val="center"/>
        <w:rPr>
          <w:b/>
          <w:sz w:val="48"/>
          <w:szCs w:val="48"/>
        </w:rPr>
      </w:pPr>
      <w:r w:rsidRPr="002D0067">
        <w:rPr>
          <w:b/>
          <w:sz w:val="48"/>
          <w:szCs w:val="48"/>
        </w:rPr>
        <w:t>MERAM Elektrik Dağıtım A.Ş.</w:t>
      </w:r>
    </w:p>
    <w:p w:rsidR="00ED096A" w:rsidRPr="002D0067" w:rsidRDefault="00ED096A" w:rsidP="0084431F">
      <w:pPr>
        <w:jc w:val="center"/>
        <w:rPr>
          <w:sz w:val="28"/>
          <w:szCs w:val="28"/>
        </w:rPr>
      </w:pPr>
    </w:p>
    <w:p w:rsidR="00ED096A" w:rsidRPr="002D0067" w:rsidRDefault="00ED096A" w:rsidP="0084431F">
      <w:pPr>
        <w:jc w:val="center"/>
        <w:rPr>
          <w:sz w:val="28"/>
          <w:szCs w:val="28"/>
        </w:rPr>
      </w:pPr>
    </w:p>
    <w:p w:rsidR="00ED096A" w:rsidRPr="002D0067" w:rsidRDefault="00ED096A" w:rsidP="0084431F">
      <w:pPr>
        <w:jc w:val="center"/>
        <w:rPr>
          <w:sz w:val="28"/>
          <w:szCs w:val="28"/>
        </w:rPr>
      </w:pPr>
      <w:r w:rsidRPr="002D0067">
        <w:rPr>
          <w:sz w:val="28"/>
          <w:szCs w:val="28"/>
        </w:rPr>
        <w:t>İle</w:t>
      </w:r>
    </w:p>
    <w:p w:rsidR="00ED096A" w:rsidRPr="002D0067" w:rsidRDefault="00ED096A" w:rsidP="0084431F">
      <w:pPr>
        <w:jc w:val="center"/>
        <w:rPr>
          <w:sz w:val="28"/>
          <w:szCs w:val="28"/>
        </w:rPr>
      </w:pPr>
    </w:p>
    <w:p w:rsidR="00ED096A" w:rsidRDefault="00ED096A" w:rsidP="0084431F">
      <w:pPr>
        <w:jc w:val="center"/>
        <w:rPr>
          <w:sz w:val="28"/>
          <w:szCs w:val="28"/>
        </w:rPr>
      </w:pPr>
    </w:p>
    <w:p w:rsidR="00E8544E" w:rsidRPr="002D0067" w:rsidRDefault="00E8544E" w:rsidP="0084431F">
      <w:pPr>
        <w:jc w:val="center"/>
        <w:rPr>
          <w:sz w:val="28"/>
          <w:szCs w:val="28"/>
        </w:rPr>
      </w:pPr>
    </w:p>
    <w:p w:rsidR="00E8544E" w:rsidRPr="001E7569" w:rsidRDefault="00E8544E" w:rsidP="0084431F">
      <w:pPr>
        <w:jc w:val="center"/>
        <w:rPr>
          <w:sz w:val="24"/>
          <w:szCs w:val="40"/>
        </w:rPr>
      </w:pPr>
      <w:r w:rsidRPr="001E7569">
        <w:rPr>
          <w:sz w:val="24"/>
          <w:szCs w:val="40"/>
        </w:rPr>
        <w:t>___________</w:t>
      </w:r>
      <w:r>
        <w:rPr>
          <w:sz w:val="24"/>
          <w:szCs w:val="40"/>
        </w:rPr>
        <w:t>__________________</w:t>
      </w:r>
      <w:r w:rsidRPr="001E7569">
        <w:rPr>
          <w:sz w:val="24"/>
          <w:szCs w:val="40"/>
        </w:rPr>
        <w:t>________</w:t>
      </w:r>
    </w:p>
    <w:p w:rsidR="00E8544E" w:rsidRPr="002D0067" w:rsidRDefault="00E8544E" w:rsidP="0084431F">
      <w:pPr>
        <w:jc w:val="center"/>
        <w:rPr>
          <w:b/>
          <w:sz w:val="44"/>
          <w:szCs w:val="44"/>
        </w:rPr>
      </w:pPr>
    </w:p>
    <w:p w:rsidR="00ED096A" w:rsidRPr="002D0067" w:rsidRDefault="00ED096A" w:rsidP="0084431F">
      <w:pPr>
        <w:jc w:val="center"/>
        <w:rPr>
          <w:sz w:val="28"/>
          <w:szCs w:val="28"/>
        </w:rPr>
      </w:pPr>
    </w:p>
    <w:p w:rsidR="004D68E4" w:rsidRPr="002D0067" w:rsidRDefault="004D68E4" w:rsidP="0084431F">
      <w:pPr>
        <w:jc w:val="center"/>
        <w:rPr>
          <w:sz w:val="28"/>
          <w:szCs w:val="28"/>
        </w:rPr>
      </w:pPr>
    </w:p>
    <w:p w:rsidR="00ED096A" w:rsidRPr="00E8544E" w:rsidRDefault="00ED096A" w:rsidP="0084431F">
      <w:pPr>
        <w:jc w:val="center"/>
        <w:rPr>
          <w:sz w:val="40"/>
          <w:szCs w:val="40"/>
        </w:rPr>
      </w:pPr>
      <w:r w:rsidRPr="00E8544E">
        <w:rPr>
          <w:sz w:val="40"/>
          <w:szCs w:val="40"/>
        </w:rPr>
        <w:t>Arasında Yapılan</w:t>
      </w:r>
    </w:p>
    <w:p w:rsidR="00ED096A" w:rsidRPr="002D0067" w:rsidRDefault="00ED096A" w:rsidP="0084431F">
      <w:pPr>
        <w:jc w:val="center"/>
        <w:rPr>
          <w:sz w:val="28"/>
          <w:szCs w:val="28"/>
        </w:rPr>
      </w:pPr>
    </w:p>
    <w:p w:rsidR="00ED096A" w:rsidRPr="002D0067" w:rsidRDefault="00ED096A" w:rsidP="0084431F">
      <w:pPr>
        <w:jc w:val="center"/>
        <w:rPr>
          <w:sz w:val="28"/>
          <w:szCs w:val="28"/>
        </w:rPr>
      </w:pPr>
    </w:p>
    <w:p w:rsidR="00ED096A" w:rsidRPr="002D0067" w:rsidRDefault="00ED096A" w:rsidP="0084431F">
      <w:pPr>
        <w:jc w:val="center"/>
        <w:rPr>
          <w:b/>
          <w:sz w:val="48"/>
          <w:szCs w:val="48"/>
        </w:rPr>
      </w:pPr>
      <w:r w:rsidRPr="002D0067">
        <w:rPr>
          <w:b/>
          <w:sz w:val="48"/>
          <w:szCs w:val="48"/>
        </w:rPr>
        <w:t>YÜKLENİCİ SÖZLEŞMESİ</w:t>
      </w:r>
    </w:p>
    <w:p w:rsidR="00ED096A" w:rsidRDefault="00ED096A" w:rsidP="0084431F">
      <w:pPr>
        <w:jc w:val="center"/>
      </w:pPr>
    </w:p>
    <w:p w:rsidR="00511A50" w:rsidRDefault="00511A50" w:rsidP="0084431F">
      <w:pPr>
        <w:jc w:val="center"/>
      </w:pPr>
    </w:p>
    <w:p w:rsidR="00511A50" w:rsidRDefault="00511A50" w:rsidP="0084431F">
      <w:pPr>
        <w:jc w:val="center"/>
      </w:pPr>
    </w:p>
    <w:p w:rsidR="00511A50" w:rsidRDefault="00511A50" w:rsidP="0084431F">
      <w:pPr>
        <w:jc w:val="center"/>
      </w:pPr>
    </w:p>
    <w:p w:rsidR="00511A50" w:rsidRDefault="00511A50" w:rsidP="0084431F">
      <w:pPr>
        <w:jc w:val="center"/>
      </w:pPr>
    </w:p>
    <w:p w:rsidR="00511A50" w:rsidRDefault="00511A50" w:rsidP="0084431F">
      <w:pPr>
        <w:jc w:val="center"/>
        <w:rPr>
          <w:sz w:val="28"/>
          <w:szCs w:val="28"/>
        </w:rPr>
      </w:pPr>
    </w:p>
    <w:p w:rsidR="00511A50" w:rsidRPr="00511A50" w:rsidRDefault="00511A50" w:rsidP="0084431F">
      <w:pPr>
        <w:jc w:val="center"/>
        <w:rPr>
          <w:sz w:val="24"/>
          <w:szCs w:val="28"/>
        </w:rPr>
      </w:pPr>
      <w:r w:rsidRPr="00511A50">
        <w:rPr>
          <w:sz w:val="24"/>
          <w:szCs w:val="28"/>
        </w:rPr>
        <w:t>Yatırım Kodu :</w:t>
      </w:r>
      <w:r w:rsidR="00E95A5A">
        <w:rPr>
          <w:sz w:val="24"/>
          <w:szCs w:val="28"/>
        </w:rPr>
        <w:t>1842902</w:t>
      </w:r>
    </w:p>
    <w:p w:rsidR="00511A50" w:rsidRPr="00511A50" w:rsidRDefault="00511A50" w:rsidP="0084431F">
      <w:pPr>
        <w:jc w:val="center"/>
        <w:rPr>
          <w:sz w:val="24"/>
          <w:szCs w:val="28"/>
        </w:rPr>
      </w:pPr>
      <w:r w:rsidRPr="00511A50">
        <w:rPr>
          <w:sz w:val="24"/>
          <w:szCs w:val="28"/>
        </w:rPr>
        <w:t>İhale Tarih-No :</w:t>
      </w:r>
    </w:p>
    <w:p w:rsidR="00ED096A" w:rsidRPr="002D0067" w:rsidRDefault="00ED096A" w:rsidP="0084431F">
      <w:pPr>
        <w:jc w:val="center"/>
      </w:pPr>
    </w:p>
    <w:p w:rsidR="00ED096A" w:rsidRPr="002D0067" w:rsidRDefault="00ED096A" w:rsidP="0084431F">
      <w:pPr>
        <w:jc w:val="center"/>
      </w:pPr>
    </w:p>
    <w:p w:rsidR="00ED096A" w:rsidRPr="002D0067" w:rsidRDefault="00E71C98" w:rsidP="0084431F">
      <w:pPr>
        <w:jc w:val="center"/>
        <w:rPr>
          <w:b/>
          <w:u w:val="single"/>
        </w:rPr>
      </w:pPr>
      <w:r w:rsidRPr="002D0067">
        <w:br w:type="page"/>
      </w:r>
      <w:r w:rsidR="00ED096A" w:rsidRPr="002D0067">
        <w:rPr>
          <w:b/>
          <w:u w:val="single"/>
        </w:rPr>
        <w:lastRenderedPageBreak/>
        <w:t>İÇİNDEKİLER</w:t>
      </w:r>
    </w:p>
    <w:p w:rsidR="00A40E33" w:rsidRPr="002D0067" w:rsidRDefault="00A40E33" w:rsidP="0084431F">
      <w:pPr>
        <w:rPr>
          <w:b/>
          <w:u w:val="single"/>
        </w:rPr>
      </w:pPr>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r w:rsidRPr="002D0067">
        <w:fldChar w:fldCharType="begin"/>
      </w:r>
      <w:r w:rsidR="00E15262" w:rsidRPr="002D0067">
        <w:instrText xml:space="preserve"> TOC \o "1-3" \h \z \u </w:instrText>
      </w:r>
      <w:r w:rsidRPr="002D0067">
        <w:fldChar w:fldCharType="separate"/>
      </w:r>
      <w:hyperlink w:anchor="_Toc505071178" w:history="1">
        <w:r w:rsidR="0084431F" w:rsidRPr="00385627">
          <w:rPr>
            <w:rStyle w:val="Kpr"/>
            <w:noProof/>
          </w:rPr>
          <w:t>1.)</w:t>
        </w:r>
        <w:r w:rsidR="0084431F">
          <w:rPr>
            <w:rFonts w:asciiTheme="minorHAnsi" w:eastAsiaTheme="minorEastAsia" w:hAnsiTheme="minorHAnsi" w:cstheme="minorBidi"/>
            <w:noProof/>
            <w:szCs w:val="22"/>
            <w:lang w:eastAsia="tr-TR"/>
          </w:rPr>
          <w:tab/>
        </w:r>
        <w:r w:rsidR="0084431F" w:rsidRPr="00385627">
          <w:rPr>
            <w:rStyle w:val="Kpr"/>
            <w:noProof/>
          </w:rPr>
          <w:t>Genel</w:t>
        </w:r>
        <w:r w:rsidR="0084431F">
          <w:rPr>
            <w:noProof/>
            <w:webHidden/>
          </w:rPr>
          <w:tab/>
        </w:r>
        <w:r>
          <w:rPr>
            <w:noProof/>
            <w:webHidden/>
          </w:rPr>
          <w:fldChar w:fldCharType="begin"/>
        </w:r>
        <w:r w:rsidR="0084431F">
          <w:rPr>
            <w:noProof/>
            <w:webHidden/>
          </w:rPr>
          <w:instrText xml:space="preserve"> PAGEREF _Toc505071178 \h </w:instrText>
        </w:r>
        <w:r>
          <w:rPr>
            <w:noProof/>
            <w:webHidden/>
          </w:rPr>
        </w:r>
        <w:r>
          <w:rPr>
            <w:noProof/>
            <w:webHidden/>
          </w:rPr>
          <w:fldChar w:fldCharType="separate"/>
        </w:r>
        <w:r w:rsidR="0084431F">
          <w:rPr>
            <w:noProof/>
            <w:webHidden/>
          </w:rPr>
          <w:t>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79" w:history="1">
        <w:r w:rsidR="0084431F" w:rsidRPr="00385627">
          <w:rPr>
            <w:rStyle w:val="Kpr"/>
            <w:noProof/>
          </w:rPr>
          <w:t>1.1.</w:t>
        </w:r>
        <w:r w:rsidR="0084431F">
          <w:rPr>
            <w:rFonts w:asciiTheme="minorHAnsi" w:eastAsiaTheme="minorEastAsia" w:hAnsiTheme="minorHAnsi" w:cstheme="minorBidi"/>
            <w:noProof/>
            <w:szCs w:val="22"/>
            <w:lang w:eastAsia="tr-TR"/>
          </w:rPr>
          <w:tab/>
        </w:r>
        <w:r w:rsidR="0084431F" w:rsidRPr="00385627">
          <w:rPr>
            <w:rStyle w:val="Kpr"/>
            <w:noProof/>
          </w:rPr>
          <w:t>Tanımlar</w:t>
        </w:r>
        <w:r w:rsidR="0084431F">
          <w:rPr>
            <w:noProof/>
            <w:webHidden/>
          </w:rPr>
          <w:tab/>
        </w:r>
        <w:r>
          <w:rPr>
            <w:noProof/>
            <w:webHidden/>
          </w:rPr>
          <w:fldChar w:fldCharType="begin"/>
        </w:r>
        <w:r w:rsidR="0084431F">
          <w:rPr>
            <w:noProof/>
            <w:webHidden/>
          </w:rPr>
          <w:instrText xml:space="preserve"> PAGEREF _Toc505071179 \h </w:instrText>
        </w:r>
        <w:r>
          <w:rPr>
            <w:noProof/>
            <w:webHidden/>
          </w:rPr>
        </w:r>
        <w:r>
          <w:rPr>
            <w:noProof/>
            <w:webHidden/>
          </w:rPr>
          <w:fldChar w:fldCharType="separate"/>
        </w:r>
        <w:r w:rsidR="0084431F">
          <w:rPr>
            <w:noProof/>
            <w:webHidden/>
          </w:rPr>
          <w:t>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0" w:history="1">
        <w:r w:rsidR="0084431F" w:rsidRPr="00385627">
          <w:rPr>
            <w:rStyle w:val="Kpr"/>
            <w:noProof/>
          </w:rPr>
          <w:t>1.2.</w:t>
        </w:r>
        <w:r w:rsidR="0084431F">
          <w:rPr>
            <w:rFonts w:asciiTheme="minorHAnsi" w:eastAsiaTheme="minorEastAsia" w:hAnsiTheme="minorHAnsi" w:cstheme="minorBidi"/>
            <w:noProof/>
            <w:szCs w:val="22"/>
            <w:lang w:eastAsia="tr-TR"/>
          </w:rPr>
          <w:tab/>
        </w:r>
        <w:r w:rsidR="0084431F" w:rsidRPr="00385627">
          <w:rPr>
            <w:rStyle w:val="Kpr"/>
            <w:noProof/>
          </w:rPr>
          <w:t>Sözleşme’yi Oluşturan Dokümanlar ve Öncelikleri</w:t>
        </w:r>
        <w:r w:rsidR="0084431F">
          <w:rPr>
            <w:noProof/>
            <w:webHidden/>
          </w:rPr>
          <w:tab/>
        </w:r>
        <w:r>
          <w:rPr>
            <w:noProof/>
            <w:webHidden/>
          </w:rPr>
          <w:fldChar w:fldCharType="begin"/>
        </w:r>
        <w:r w:rsidR="0084431F">
          <w:rPr>
            <w:noProof/>
            <w:webHidden/>
          </w:rPr>
          <w:instrText xml:space="preserve"> PAGEREF _Toc505071180 \h </w:instrText>
        </w:r>
        <w:r>
          <w:rPr>
            <w:noProof/>
            <w:webHidden/>
          </w:rPr>
        </w:r>
        <w:r>
          <w:rPr>
            <w:noProof/>
            <w:webHidden/>
          </w:rPr>
          <w:fldChar w:fldCharType="separate"/>
        </w:r>
        <w:r w:rsidR="0084431F">
          <w:rPr>
            <w:noProof/>
            <w:webHidden/>
          </w:rPr>
          <w:t>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1" w:history="1">
        <w:r w:rsidR="0084431F" w:rsidRPr="00385627">
          <w:rPr>
            <w:rStyle w:val="Kpr"/>
            <w:noProof/>
          </w:rPr>
          <w:t>1.3.</w:t>
        </w:r>
        <w:r w:rsidR="0084431F">
          <w:rPr>
            <w:rFonts w:asciiTheme="minorHAnsi" w:eastAsiaTheme="minorEastAsia" w:hAnsiTheme="minorHAnsi" w:cstheme="minorBidi"/>
            <w:noProof/>
            <w:szCs w:val="22"/>
            <w:lang w:eastAsia="tr-TR"/>
          </w:rPr>
          <w:tab/>
        </w:r>
        <w:r w:rsidR="0084431F" w:rsidRPr="00385627">
          <w:rPr>
            <w:rStyle w:val="Kpr"/>
            <w:noProof/>
          </w:rPr>
          <w:t>Sözleşme’nin Yürürlüğe Girmesi</w:t>
        </w:r>
        <w:r w:rsidR="0084431F">
          <w:rPr>
            <w:noProof/>
            <w:webHidden/>
          </w:rPr>
          <w:tab/>
        </w:r>
        <w:r>
          <w:rPr>
            <w:noProof/>
            <w:webHidden/>
          </w:rPr>
          <w:fldChar w:fldCharType="begin"/>
        </w:r>
        <w:r w:rsidR="0084431F">
          <w:rPr>
            <w:noProof/>
            <w:webHidden/>
          </w:rPr>
          <w:instrText xml:space="preserve"> PAGEREF _Toc505071181 \h </w:instrText>
        </w:r>
        <w:r>
          <w:rPr>
            <w:noProof/>
            <w:webHidden/>
          </w:rPr>
        </w:r>
        <w:r>
          <w:rPr>
            <w:noProof/>
            <w:webHidden/>
          </w:rPr>
          <w:fldChar w:fldCharType="separate"/>
        </w:r>
        <w:r w:rsidR="0084431F">
          <w:rPr>
            <w:noProof/>
            <w:webHidden/>
          </w:rPr>
          <w:t>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2" w:history="1">
        <w:r w:rsidR="0084431F" w:rsidRPr="00385627">
          <w:rPr>
            <w:rStyle w:val="Kpr"/>
            <w:noProof/>
          </w:rPr>
          <w:t>1.4.</w:t>
        </w:r>
        <w:r w:rsidR="0084431F">
          <w:rPr>
            <w:rFonts w:asciiTheme="minorHAnsi" w:eastAsiaTheme="minorEastAsia" w:hAnsiTheme="minorHAnsi" w:cstheme="minorBidi"/>
            <w:noProof/>
            <w:szCs w:val="22"/>
            <w:lang w:eastAsia="tr-TR"/>
          </w:rPr>
          <w:tab/>
        </w:r>
        <w:r w:rsidR="0084431F" w:rsidRPr="00385627">
          <w:rPr>
            <w:rStyle w:val="Kpr"/>
            <w:noProof/>
          </w:rPr>
          <w:t>Sözleşme’nin Konusu ve İşin Yeri</w:t>
        </w:r>
        <w:r w:rsidR="0084431F">
          <w:rPr>
            <w:noProof/>
            <w:webHidden/>
          </w:rPr>
          <w:tab/>
        </w:r>
        <w:r>
          <w:rPr>
            <w:noProof/>
            <w:webHidden/>
          </w:rPr>
          <w:fldChar w:fldCharType="begin"/>
        </w:r>
        <w:r w:rsidR="0084431F">
          <w:rPr>
            <w:noProof/>
            <w:webHidden/>
          </w:rPr>
          <w:instrText xml:space="preserve"> PAGEREF _Toc505071182 \h </w:instrText>
        </w:r>
        <w:r>
          <w:rPr>
            <w:noProof/>
            <w:webHidden/>
          </w:rPr>
        </w:r>
        <w:r>
          <w:rPr>
            <w:noProof/>
            <w:webHidden/>
          </w:rPr>
          <w:fldChar w:fldCharType="separate"/>
        </w:r>
        <w:r w:rsidR="0084431F">
          <w:rPr>
            <w:noProof/>
            <w:webHidden/>
          </w:rPr>
          <w:t>7</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183" w:history="1">
        <w:r w:rsidR="0084431F" w:rsidRPr="00385627">
          <w:rPr>
            <w:rStyle w:val="Kpr"/>
            <w:noProof/>
          </w:rPr>
          <w:t>2.)</w:t>
        </w:r>
        <w:r w:rsidR="0084431F">
          <w:rPr>
            <w:rFonts w:asciiTheme="minorHAnsi" w:eastAsiaTheme="minorEastAsia" w:hAnsiTheme="minorHAnsi" w:cstheme="minorBidi"/>
            <w:noProof/>
            <w:szCs w:val="22"/>
            <w:lang w:eastAsia="tr-TR"/>
          </w:rPr>
          <w:tab/>
        </w:r>
        <w:r w:rsidR="0084431F" w:rsidRPr="00385627">
          <w:rPr>
            <w:rStyle w:val="Kpr"/>
            <w:noProof/>
          </w:rPr>
          <w:t>İş’İn Süresi, İşe Başlama ve İş Programı</w:t>
        </w:r>
        <w:r w:rsidR="0084431F">
          <w:rPr>
            <w:noProof/>
            <w:webHidden/>
          </w:rPr>
          <w:tab/>
        </w:r>
        <w:r>
          <w:rPr>
            <w:noProof/>
            <w:webHidden/>
          </w:rPr>
          <w:fldChar w:fldCharType="begin"/>
        </w:r>
        <w:r w:rsidR="0084431F">
          <w:rPr>
            <w:noProof/>
            <w:webHidden/>
          </w:rPr>
          <w:instrText xml:space="preserve"> PAGEREF _Toc505071183 \h </w:instrText>
        </w:r>
        <w:r>
          <w:rPr>
            <w:noProof/>
            <w:webHidden/>
          </w:rPr>
        </w:r>
        <w:r>
          <w:rPr>
            <w:noProof/>
            <w:webHidden/>
          </w:rPr>
          <w:fldChar w:fldCharType="separate"/>
        </w:r>
        <w:r w:rsidR="0084431F">
          <w:rPr>
            <w:noProof/>
            <w:webHidden/>
          </w:rPr>
          <w:t>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4" w:history="1">
        <w:r w:rsidR="0084431F" w:rsidRPr="00385627">
          <w:rPr>
            <w:rStyle w:val="Kpr"/>
            <w:noProof/>
          </w:rPr>
          <w:t>2.1.</w:t>
        </w:r>
        <w:r w:rsidR="0084431F">
          <w:rPr>
            <w:rFonts w:asciiTheme="minorHAnsi" w:eastAsiaTheme="minorEastAsia" w:hAnsiTheme="minorHAnsi" w:cstheme="minorBidi"/>
            <w:noProof/>
            <w:szCs w:val="22"/>
            <w:lang w:eastAsia="tr-TR"/>
          </w:rPr>
          <w:tab/>
        </w:r>
        <w:r w:rsidR="0084431F" w:rsidRPr="00385627">
          <w:rPr>
            <w:rStyle w:val="Kpr"/>
            <w:noProof/>
          </w:rPr>
          <w:t>İş’in Süresi</w:t>
        </w:r>
        <w:r w:rsidR="0084431F">
          <w:rPr>
            <w:noProof/>
            <w:webHidden/>
          </w:rPr>
          <w:tab/>
        </w:r>
        <w:r>
          <w:rPr>
            <w:noProof/>
            <w:webHidden/>
          </w:rPr>
          <w:fldChar w:fldCharType="begin"/>
        </w:r>
        <w:r w:rsidR="0084431F">
          <w:rPr>
            <w:noProof/>
            <w:webHidden/>
          </w:rPr>
          <w:instrText xml:space="preserve"> PAGEREF _Toc505071184 \h </w:instrText>
        </w:r>
        <w:r>
          <w:rPr>
            <w:noProof/>
            <w:webHidden/>
          </w:rPr>
        </w:r>
        <w:r>
          <w:rPr>
            <w:noProof/>
            <w:webHidden/>
          </w:rPr>
          <w:fldChar w:fldCharType="separate"/>
        </w:r>
        <w:r w:rsidR="0084431F">
          <w:rPr>
            <w:noProof/>
            <w:webHidden/>
          </w:rPr>
          <w:t>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5" w:history="1">
        <w:r w:rsidR="0084431F" w:rsidRPr="00385627">
          <w:rPr>
            <w:rStyle w:val="Kpr"/>
            <w:noProof/>
          </w:rPr>
          <w:t>2.2.</w:t>
        </w:r>
        <w:r w:rsidR="0084431F">
          <w:rPr>
            <w:rFonts w:asciiTheme="minorHAnsi" w:eastAsiaTheme="minorEastAsia" w:hAnsiTheme="minorHAnsi" w:cstheme="minorBidi"/>
            <w:noProof/>
            <w:szCs w:val="22"/>
            <w:lang w:eastAsia="tr-TR"/>
          </w:rPr>
          <w:tab/>
        </w:r>
        <w:r w:rsidR="0084431F" w:rsidRPr="00385627">
          <w:rPr>
            <w:rStyle w:val="Kpr"/>
            <w:noProof/>
          </w:rPr>
          <w:t>Mücbir Sebeplerin Varlığı Halinde Süre Uzatımı</w:t>
        </w:r>
        <w:r w:rsidR="0084431F">
          <w:rPr>
            <w:noProof/>
            <w:webHidden/>
          </w:rPr>
          <w:tab/>
        </w:r>
        <w:r>
          <w:rPr>
            <w:noProof/>
            <w:webHidden/>
          </w:rPr>
          <w:fldChar w:fldCharType="begin"/>
        </w:r>
        <w:r w:rsidR="0084431F">
          <w:rPr>
            <w:noProof/>
            <w:webHidden/>
          </w:rPr>
          <w:instrText xml:space="preserve"> PAGEREF _Toc505071185 \h </w:instrText>
        </w:r>
        <w:r>
          <w:rPr>
            <w:noProof/>
            <w:webHidden/>
          </w:rPr>
        </w:r>
        <w:r>
          <w:rPr>
            <w:noProof/>
            <w:webHidden/>
          </w:rPr>
          <w:fldChar w:fldCharType="separate"/>
        </w:r>
        <w:r w:rsidR="0084431F">
          <w:rPr>
            <w:noProof/>
            <w:webHidden/>
          </w:rPr>
          <w:t>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6" w:history="1">
        <w:r w:rsidR="0084431F" w:rsidRPr="00385627">
          <w:rPr>
            <w:rStyle w:val="Kpr"/>
            <w:noProof/>
          </w:rPr>
          <w:t>2.3.</w:t>
        </w:r>
        <w:r w:rsidR="0084431F">
          <w:rPr>
            <w:rFonts w:asciiTheme="minorHAnsi" w:eastAsiaTheme="minorEastAsia" w:hAnsiTheme="minorHAnsi" w:cstheme="minorBidi"/>
            <w:noProof/>
            <w:szCs w:val="22"/>
            <w:lang w:eastAsia="tr-TR"/>
          </w:rPr>
          <w:tab/>
        </w:r>
        <w:r w:rsidR="0084431F" w:rsidRPr="00385627">
          <w:rPr>
            <w:rStyle w:val="Kpr"/>
            <w:noProof/>
          </w:rPr>
          <w:t>İşe Başlama ve İş Programı</w:t>
        </w:r>
        <w:r w:rsidR="0084431F">
          <w:rPr>
            <w:noProof/>
            <w:webHidden/>
          </w:rPr>
          <w:tab/>
        </w:r>
        <w:r>
          <w:rPr>
            <w:noProof/>
            <w:webHidden/>
          </w:rPr>
          <w:fldChar w:fldCharType="begin"/>
        </w:r>
        <w:r w:rsidR="0084431F">
          <w:rPr>
            <w:noProof/>
            <w:webHidden/>
          </w:rPr>
          <w:instrText xml:space="preserve"> PAGEREF _Toc505071186 \h </w:instrText>
        </w:r>
        <w:r>
          <w:rPr>
            <w:noProof/>
            <w:webHidden/>
          </w:rPr>
        </w:r>
        <w:r>
          <w:rPr>
            <w:noProof/>
            <w:webHidden/>
          </w:rPr>
          <w:fldChar w:fldCharType="separate"/>
        </w:r>
        <w:r w:rsidR="0084431F">
          <w:rPr>
            <w:noProof/>
            <w:webHidden/>
          </w:rPr>
          <w:t>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7" w:history="1">
        <w:r w:rsidR="0084431F" w:rsidRPr="00385627">
          <w:rPr>
            <w:rStyle w:val="Kpr"/>
            <w:noProof/>
          </w:rPr>
          <w:t>2.4.</w:t>
        </w:r>
        <w:r w:rsidR="0084431F">
          <w:rPr>
            <w:rFonts w:asciiTheme="minorHAnsi" w:eastAsiaTheme="minorEastAsia" w:hAnsiTheme="minorHAnsi" w:cstheme="minorBidi"/>
            <w:noProof/>
            <w:szCs w:val="22"/>
            <w:lang w:eastAsia="tr-TR"/>
          </w:rPr>
          <w:tab/>
        </w:r>
        <w:r w:rsidR="0084431F" w:rsidRPr="00385627">
          <w:rPr>
            <w:rStyle w:val="Kpr"/>
            <w:noProof/>
          </w:rPr>
          <w:t>İş Yapımında Gecikme</w:t>
        </w:r>
        <w:r w:rsidR="0084431F">
          <w:rPr>
            <w:noProof/>
            <w:webHidden/>
          </w:rPr>
          <w:tab/>
        </w:r>
        <w:r>
          <w:rPr>
            <w:noProof/>
            <w:webHidden/>
          </w:rPr>
          <w:fldChar w:fldCharType="begin"/>
        </w:r>
        <w:r w:rsidR="0084431F">
          <w:rPr>
            <w:noProof/>
            <w:webHidden/>
          </w:rPr>
          <w:instrText xml:space="preserve"> PAGEREF _Toc505071187 \h </w:instrText>
        </w:r>
        <w:r>
          <w:rPr>
            <w:noProof/>
            <w:webHidden/>
          </w:rPr>
        </w:r>
        <w:r>
          <w:rPr>
            <w:noProof/>
            <w:webHidden/>
          </w:rPr>
          <w:fldChar w:fldCharType="separate"/>
        </w:r>
        <w:r w:rsidR="0084431F">
          <w:rPr>
            <w:noProof/>
            <w:webHidden/>
          </w:rPr>
          <w:t>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8" w:history="1">
        <w:r w:rsidR="0084431F" w:rsidRPr="00385627">
          <w:rPr>
            <w:rStyle w:val="Kpr"/>
            <w:noProof/>
          </w:rPr>
          <w:t>2.5.</w:t>
        </w:r>
        <w:r w:rsidR="0084431F">
          <w:rPr>
            <w:rFonts w:asciiTheme="minorHAnsi" w:eastAsiaTheme="minorEastAsia" w:hAnsiTheme="minorHAnsi" w:cstheme="minorBidi"/>
            <w:noProof/>
            <w:szCs w:val="22"/>
            <w:lang w:eastAsia="tr-TR"/>
          </w:rPr>
          <w:tab/>
        </w:r>
        <w:r w:rsidR="0084431F" w:rsidRPr="00385627">
          <w:rPr>
            <w:rStyle w:val="Kpr"/>
            <w:noProof/>
          </w:rPr>
          <w:t>İşin Başlaması</w:t>
        </w:r>
        <w:r w:rsidR="0084431F">
          <w:rPr>
            <w:noProof/>
            <w:webHidden/>
          </w:rPr>
          <w:tab/>
        </w:r>
        <w:r>
          <w:rPr>
            <w:noProof/>
            <w:webHidden/>
          </w:rPr>
          <w:fldChar w:fldCharType="begin"/>
        </w:r>
        <w:r w:rsidR="0084431F">
          <w:rPr>
            <w:noProof/>
            <w:webHidden/>
          </w:rPr>
          <w:instrText xml:space="preserve"> PAGEREF _Toc505071188 \h </w:instrText>
        </w:r>
        <w:r>
          <w:rPr>
            <w:noProof/>
            <w:webHidden/>
          </w:rPr>
        </w:r>
        <w:r>
          <w:rPr>
            <w:noProof/>
            <w:webHidden/>
          </w:rPr>
          <w:fldChar w:fldCharType="separate"/>
        </w:r>
        <w:r w:rsidR="0084431F">
          <w:rPr>
            <w:noProof/>
            <w:webHidden/>
          </w:rPr>
          <w:t>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89" w:history="1">
        <w:r w:rsidR="0084431F" w:rsidRPr="00385627">
          <w:rPr>
            <w:rStyle w:val="Kpr"/>
            <w:noProof/>
          </w:rPr>
          <w:t>2.6.</w:t>
        </w:r>
        <w:r w:rsidR="0084431F">
          <w:rPr>
            <w:rFonts w:asciiTheme="minorHAnsi" w:eastAsiaTheme="minorEastAsia" w:hAnsiTheme="minorHAnsi" w:cstheme="minorBidi"/>
            <w:noProof/>
            <w:szCs w:val="22"/>
            <w:lang w:eastAsia="tr-TR"/>
          </w:rPr>
          <w:tab/>
        </w:r>
        <w:r w:rsidR="0084431F" w:rsidRPr="00385627">
          <w:rPr>
            <w:rStyle w:val="Kpr"/>
            <w:noProof/>
          </w:rPr>
          <w:t>İş Yeri Teslimi ve Şantiye Tesislerinin Kurulması</w:t>
        </w:r>
        <w:r w:rsidR="0084431F">
          <w:rPr>
            <w:noProof/>
            <w:webHidden/>
          </w:rPr>
          <w:tab/>
        </w:r>
        <w:r>
          <w:rPr>
            <w:noProof/>
            <w:webHidden/>
          </w:rPr>
          <w:fldChar w:fldCharType="begin"/>
        </w:r>
        <w:r w:rsidR="0084431F">
          <w:rPr>
            <w:noProof/>
            <w:webHidden/>
          </w:rPr>
          <w:instrText xml:space="preserve"> PAGEREF _Toc505071189 \h </w:instrText>
        </w:r>
        <w:r>
          <w:rPr>
            <w:noProof/>
            <w:webHidden/>
          </w:rPr>
        </w:r>
        <w:r>
          <w:rPr>
            <w:noProof/>
            <w:webHidden/>
          </w:rPr>
          <w:fldChar w:fldCharType="separate"/>
        </w:r>
        <w:r w:rsidR="0084431F">
          <w:rPr>
            <w:noProof/>
            <w:webHidden/>
          </w:rPr>
          <w:t>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0" w:history="1">
        <w:r w:rsidR="0084431F" w:rsidRPr="00385627">
          <w:rPr>
            <w:rStyle w:val="Kpr"/>
            <w:noProof/>
          </w:rPr>
          <w:t>2.7.</w:t>
        </w:r>
        <w:r w:rsidR="0084431F">
          <w:rPr>
            <w:rFonts w:asciiTheme="minorHAnsi" w:eastAsiaTheme="minorEastAsia" w:hAnsiTheme="minorHAnsi" w:cstheme="minorBidi"/>
            <w:noProof/>
            <w:szCs w:val="22"/>
            <w:lang w:eastAsia="tr-TR"/>
          </w:rPr>
          <w:tab/>
        </w:r>
        <w:r w:rsidR="0084431F" w:rsidRPr="00385627">
          <w:rPr>
            <w:rStyle w:val="Kpr"/>
            <w:noProof/>
          </w:rPr>
          <w:t>İş Yeri Hakkında Bilgi</w:t>
        </w:r>
        <w:r w:rsidR="0084431F">
          <w:rPr>
            <w:noProof/>
            <w:webHidden/>
          </w:rPr>
          <w:tab/>
        </w:r>
        <w:r>
          <w:rPr>
            <w:noProof/>
            <w:webHidden/>
          </w:rPr>
          <w:fldChar w:fldCharType="begin"/>
        </w:r>
        <w:r w:rsidR="0084431F">
          <w:rPr>
            <w:noProof/>
            <w:webHidden/>
          </w:rPr>
          <w:instrText xml:space="preserve"> PAGEREF _Toc505071190 \h </w:instrText>
        </w:r>
        <w:r>
          <w:rPr>
            <w:noProof/>
            <w:webHidden/>
          </w:rPr>
        </w:r>
        <w:r>
          <w:rPr>
            <w:noProof/>
            <w:webHidden/>
          </w:rPr>
          <w:fldChar w:fldCharType="separate"/>
        </w:r>
        <w:r w:rsidR="0084431F">
          <w:rPr>
            <w:noProof/>
            <w:webHidden/>
          </w:rPr>
          <w:t>9</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191" w:history="1">
        <w:r w:rsidR="0084431F" w:rsidRPr="00385627">
          <w:rPr>
            <w:rStyle w:val="Kpr"/>
            <w:noProof/>
          </w:rPr>
          <w:t>3.)</w:t>
        </w:r>
        <w:r w:rsidR="0084431F">
          <w:rPr>
            <w:rFonts w:asciiTheme="minorHAnsi" w:eastAsiaTheme="minorEastAsia" w:hAnsiTheme="minorHAnsi" w:cstheme="minorBidi"/>
            <w:noProof/>
            <w:szCs w:val="22"/>
            <w:lang w:eastAsia="tr-TR"/>
          </w:rPr>
          <w:tab/>
        </w:r>
        <w:r w:rsidR="0084431F" w:rsidRPr="00385627">
          <w:rPr>
            <w:rStyle w:val="Kpr"/>
            <w:noProof/>
          </w:rPr>
          <w:t>Teknik Personel ve İşlerin Kontrolü</w:t>
        </w:r>
        <w:r w:rsidR="0084431F">
          <w:rPr>
            <w:noProof/>
            <w:webHidden/>
          </w:rPr>
          <w:tab/>
        </w:r>
        <w:r>
          <w:rPr>
            <w:noProof/>
            <w:webHidden/>
          </w:rPr>
          <w:fldChar w:fldCharType="begin"/>
        </w:r>
        <w:r w:rsidR="0084431F">
          <w:rPr>
            <w:noProof/>
            <w:webHidden/>
          </w:rPr>
          <w:instrText xml:space="preserve"> PAGEREF _Toc505071191 \h </w:instrText>
        </w:r>
        <w:r>
          <w:rPr>
            <w:noProof/>
            <w:webHidden/>
          </w:rPr>
        </w:r>
        <w:r>
          <w:rPr>
            <w:noProof/>
            <w:webHidden/>
          </w:rPr>
          <w:fldChar w:fldCharType="separate"/>
        </w:r>
        <w:r w:rsidR="0084431F">
          <w:rPr>
            <w:noProof/>
            <w:webHidden/>
          </w:rPr>
          <w:t>10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2" w:history="1">
        <w:r w:rsidR="0084431F" w:rsidRPr="00385627">
          <w:rPr>
            <w:rStyle w:val="Kpr"/>
            <w:noProof/>
          </w:rPr>
          <w:t>3.1.</w:t>
        </w:r>
        <w:r w:rsidR="0084431F">
          <w:rPr>
            <w:rFonts w:asciiTheme="minorHAnsi" w:eastAsiaTheme="minorEastAsia" w:hAnsiTheme="minorHAnsi" w:cstheme="minorBidi"/>
            <w:noProof/>
            <w:szCs w:val="22"/>
            <w:lang w:eastAsia="tr-TR"/>
          </w:rPr>
          <w:tab/>
        </w:r>
        <w:r w:rsidR="0084431F" w:rsidRPr="00385627">
          <w:rPr>
            <w:rStyle w:val="Kpr"/>
            <w:noProof/>
          </w:rPr>
          <w:t>Yüklenici Temsilcisi ve Teknik Personel Bulundurulması</w:t>
        </w:r>
        <w:r w:rsidR="0084431F">
          <w:rPr>
            <w:noProof/>
            <w:webHidden/>
          </w:rPr>
          <w:tab/>
        </w:r>
        <w:r>
          <w:rPr>
            <w:noProof/>
            <w:webHidden/>
          </w:rPr>
          <w:fldChar w:fldCharType="begin"/>
        </w:r>
        <w:r w:rsidR="0084431F">
          <w:rPr>
            <w:noProof/>
            <w:webHidden/>
          </w:rPr>
          <w:instrText xml:space="preserve"> PAGEREF _Toc505071192 \h </w:instrText>
        </w:r>
        <w:r>
          <w:rPr>
            <w:noProof/>
            <w:webHidden/>
          </w:rPr>
        </w:r>
        <w:r>
          <w:rPr>
            <w:noProof/>
            <w:webHidden/>
          </w:rPr>
          <w:fldChar w:fldCharType="separate"/>
        </w:r>
        <w:r w:rsidR="0084431F">
          <w:rPr>
            <w:noProof/>
            <w:webHidden/>
          </w:rPr>
          <w:t>10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3" w:history="1">
        <w:r w:rsidR="0084431F" w:rsidRPr="00385627">
          <w:rPr>
            <w:rStyle w:val="Kpr"/>
            <w:noProof/>
          </w:rPr>
          <w:t>3.2.</w:t>
        </w:r>
        <w:r w:rsidR="0084431F">
          <w:rPr>
            <w:rFonts w:asciiTheme="minorHAnsi" w:eastAsiaTheme="minorEastAsia" w:hAnsiTheme="minorHAnsi" w:cstheme="minorBidi"/>
            <w:noProof/>
            <w:szCs w:val="22"/>
            <w:lang w:eastAsia="tr-TR"/>
          </w:rPr>
          <w:tab/>
        </w:r>
        <w:r w:rsidR="0084431F" w:rsidRPr="00385627">
          <w:rPr>
            <w:rStyle w:val="Kpr"/>
            <w:noProof/>
          </w:rPr>
          <w:t>İşlerin Kontrolu</w:t>
        </w:r>
        <w:r w:rsidR="0084431F">
          <w:rPr>
            <w:noProof/>
            <w:webHidden/>
          </w:rPr>
          <w:tab/>
        </w:r>
        <w:r>
          <w:rPr>
            <w:noProof/>
            <w:webHidden/>
          </w:rPr>
          <w:fldChar w:fldCharType="begin"/>
        </w:r>
        <w:r w:rsidR="0084431F">
          <w:rPr>
            <w:noProof/>
            <w:webHidden/>
          </w:rPr>
          <w:instrText xml:space="preserve"> PAGEREF _Toc505071193 \h </w:instrText>
        </w:r>
        <w:r>
          <w:rPr>
            <w:noProof/>
            <w:webHidden/>
          </w:rPr>
        </w:r>
        <w:r>
          <w:rPr>
            <w:noProof/>
            <w:webHidden/>
          </w:rPr>
          <w:fldChar w:fldCharType="separate"/>
        </w:r>
        <w:r w:rsidR="0084431F">
          <w:rPr>
            <w:noProof/>
            <w:webHidden/>
          </w:rPr>
          <w:t>10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4" w:history="1">
        <w:r w:rsidR="0084431F" w:rsidRPr="00385627">
          <w:rPr>
            <w:rStyle w:val="Kpr"/>
            <w:noProof/>
          </w:rPr>
          <w:t>3.3.</w:t>
        </w:r>
        <w:r w:rsidR="0084431F">
          <w:rPr>
            <w:rFonts w:asciiTheme="minorHAnsi" w:eastAsiaTheme="minorEastAsia" w:hAnsiTheme="minorHAnsi" w:cstheme="minorBidi"/>
            <w:noProof/>
            <w:szCs w:val="22"/>
            <w:lang w:eastAsia="tr-TR"/>
          </w:rPr>
          <w:tab/>
        </w:r>
        <w:r w:rsidR="0084431F" w:rsidRPr="00385627">
          <w:rPr>
            <w:rStyle w:val="Kpr"/>
            <w:noProof/>
          </w:rPr>
          <w:t>Güvenlik Hizmetleri</w:t>
        </w:r>
        <w:r w:rsidR="0084431F">
          <w:rPr>
            <w:noProof/>
            <w:webHidden/>
          </w:rPr>
          <w:tab/>
        </w:r>
        <w:r>
          <w:rPr>
            <w:noProof/>
            <w:webHidden/>
          </w:rPr>
          <w:fldChar w:fldCharType="begin"/>
        </w:r>
        <w:r w:rsidR="0084431F">
          <w:rPr>
            <w:noProof/>
            <w:webHidden/>
          </w:rPr>
          <w:instrText xml:space="preserve"> PAGEREF _Toc505071194 \h </w:instrText>
        </w:r>
        <w:r>
          <w:rPr>
            <w:noProof/>
            <w:webHidden/>
          </w:rPr>
        </w:r>
        <w:r>
          <w:rPr>
            <w:noProof/>
            <w:webHidden/>
          </w:rPr>
          <w:fldChar w:fldCharType="separate"/>
        </w:r>
        <w:r w:rsidR="0084431F">
          <w:rPr>
            <w:noProof/>
            <w:webHidden/>
          </w:rPr>
          <w:t>10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195" w:history="1">
        <w:r w:rsidR="0084431F" w:rsidRPr="00385627">
          <w:rPr>
            <w:rStyle w:val="Kpr"/>
            <w:noProof/>
          </w:rPr>
          <w:t>4.)</w:t>
        </w:r>
        <w:r w:rsidR="0084431F">
          <w:rPr>
            <w:rFonts w:asciiTheme="minorHAnsi" w:eastAsiaTheme="minorEastAsia" w:hAnsiTheme="minorHAnsi" w:cstheme="minorBidi"/>
            <w:noProof/>
            <w:szCs w:val="22"/>
            <w:lang w:eastAsia="tr-TR"/>
          </w:rPr>
          <w:tab/>
        </w:r>
        <w:r w:rsidR="0084431F" w:rsidRPr="00385627">
          <w:rPr>
            <w:rStyle w:val="Kpr"/>
            <w:noProof/>
          </w:rPr>
          <w:t>Projeler, İşgücü, Ekipman</w:t>
        </w:r>
        <w:r w:rsidR="0084431F">
          <w:rPr>
            <w:noProof/>
            <w:webHidden/>
          </w:rPr>
          <w:tab/>
        </w:r>
        <w:r>
          <w:rPr>
            <w:noProof/>
            <w:webHidden/>
          </w:rPr>
          <w:fldChar w:fldCharType="begin"/>
        </w:r>
        <w:r w:rsidR="0084431F">
          <w:rPr>
            <w:noProof/>
            <w:webHidden/>
          </w:rPr>
          <w:instrText xml:space="preserve"> PAGEREF _Toc505071195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6" w:history="1">
        <w:r w:rsidR="0084431F" w:rsidRPr="00385627">
          <w:rPr>
            <w:rStyle w:val="Kpr"/>
            <w:noProof/>
          </w:rPr>
          <w:t>4.1.</w:t>
        </w:r>
        <w:r w:rsidR="0084431F">
          <w:rPr>
            <w:rFonts w:asciiTheme="minorHAnsi" w:eastAsiaTheme="minorEastAsia" w:hAnsiTheme="minorHAnsi" w:cstheme="minorBidi"/>
            <w:noProof/>
            <w:szCs w:val="22"/>
            <w:lang w:eastAsia="tr-TR"/>
          </w:rPr>
          <w:tab/>
        </w:r>
        <w:r w:rsidR="0084431F" w:rsidRPr="00385627">
          <w:rPr>
            <w:rStyle w:val="Kpr"/>
            <w:noProof/>
          </w:rPr>
          <w:t>Projelerin Uygulanması ve İşlerin Yürütülmesi Sorumluluğu</w:t>
        </w:r>
        <w:r w:rsidR="0084431F">
          <w:rPr>
            <w:noProof/>
            <w:webHidden/>
          </w:rPr>
          <w:tab/>
        </w:r>
        <w:r>
          <w:rPr>
            <w:noProof/>
            <w:webHidden/>
          </w:rPr>
          <w:fldChar w:fldCharType="begin"/>
        </w:r>
        <w:r w:rsidR="0084431F">
          <w:rPr>
            <w:noProof/>
            <w:webHidden/>
          </w:rPr>
          <w:instrText xml:space="preserve"> PAGEREF _Toc505071196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7" w:history="1">
        <w:r w:rsidR="0084431F" w:rsidRPr="00385627">
          <w:rPr>
            <w:rStyle w:val="Kpr"/>
            <w:rFonts w:cs="Arial"/>
            <w:noProof/>
          </w:rPr>
          <w:t>4.2.</w:t>
        </w:r>
        <w:r w:rsidR="0084431F">
          <w:rPr>
            <w:rFonts w:asciiTheme="minorHAnsi" w:eastAsiaTheme="minorEastAsia" w:hAnsiTheme="minorHAnsi" w:cstheme="minorBidi"/>
            <w:noProof/>
            <w:szCs w:val="22"/>
            <w:lang w:eastAsia="tr-TR"/>
          </w:rPr>
          <w:tab/>
        </w:r>
        <w:r w:rsidR="0084431F" w:rsidRPr="00385627">
          <w:rPr>
            <w:rStyle w:val="Kpr"/>
            <w:rFonts w:cs="Arial"/>
            <w:noProof/>
          </w:rPr>
          <w:t>Proje sorumlusu (Şantiye Şefi) ve Yüklenicinin  Sorumlulukları</w:t>
        </w:r>
        <w:r w:rsidR="0084431F">
          <w:rPr>
            <w:noProof/>
            <w:webHidden/>
          </w:rPr>
          <w:tab/>
        </w:r>
        <w:r>
          <w:rPr>
            <w:noProof/>
            <w:webHidden/>
          </w:rPr>
          <w:fldChar w:fldCharType="begin"/>
        </w:r>
        <w:r w:rsidR="0084431F">
          <w:rPr>
            <w:noProof/>
            <w:webHidden/>
          </w:rPr>
          <w:instrText xml:space="preserve"> PAGEREF _Toc505071197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8" w:history="1">
        <w:r w:rsidR="0084431F" w:rsidRPr="00385627">
          <w:rPr>
            <w:rStyle w:val="Kpr"/>
            <w:rFonts w:cs="Arial"/>
            <w:noProof/>
            <w:lang w:eastAsia="tr-TR"/>
          </w:rPr>
          <w:t>4.3.</w:t>
        </w:r>
        <w:r w:rsidR="0084431F">
          <w:rPr>
            <w:rFonts w:asciiTheme="minorHAnsi" w:eastAsiaTheme="minorEastAsia" w:hAnsiTheme="minorHAnsi" w:cstheme="minorBidi"/>
            <w:noProof/>
            <w:szCs w:val="22"/>
            <w:lang w:eastAsia="tr-TR"/>
          </w:rPr>
          <w:tab/>
        </w:r>
        <w:r w:rsidR="0084431F" w:rsidRPr="00385627">
          <w:rPr>
            <w:rStyle w:val="Kpr"/>
            <w:rFonts w:cs="Arial"/>
            <w:noProof/>
          </w:rPr>
          <w:t>Sağlık Ve Güvenlik Koordinatörlerinin Görevlendirilmesi, Sağlık Ve Güvenlik Planı Ve Bildirim</w:t>
        </w:r>
        <w:r w:rsidR="0084431F">
          <w:rPr>
            <w:noProof/>
            <w:webHidden/>
          </w:rPr>
          <w:tab/>
        </w:r>
        <w:r>
          <w:rPr>
            <w:noProof/>
            <w:webHidden/>
          </w:rPr>
          <w:fldChar w:fldCharType="begin"/>
        </w:r>
        <w:r w:rsidR="0084431F">
          <w:rPr>
            <w:noProof/>
            <w:webHidden/>
          </w:rPr>
          <w:instrText xml:space="preserve"> PAGEREF _Toc505071198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199" w:history="1">
        <w:r w:rsidR="0084431F" w:rsidRPr="00385627">
          <w:rPr>
            <w:rStyle w:val="Kpr"/>
            <w:rFonts w:cs="Arial"/>
            <w:noProof/>
          </w:rPr>
          <w:t>4.4.</w:t>
        </w:r>
        <w:r w:rsidR="0084431F">
          <w:rPr>
            <w:rFonts w:asciiTheme="minorHAnsi" w:eastAsiaTheme="minorEastAsia" w:hAnsiTheme="minorHAnsi" w:cstheme="minorBidi"/>
            <w:noProof/>
            <w:szCs w:val="22"/>
            <w:lang w:eastAsia="tr-TR"/>
          </w:rPr>
          <w:tab/>
        </w:r>
        <w:r w:rsidR="0084431F" w:rsidRPr="00385627">
          <w:rPr>
            <w:rStyle w:val="Kpr"/>
            <w:rFonts w:cs="Arial"/>
            <w:noProof/>
          </w:rPr>
          <w:t>Yüklenici Veya Proje Sorumlusu(Şantiye Şefi);</w:t>
        </w:r>
        <w:r w:rsidR="0084431F">
          <w:rPr>
            <w:noProof/>
            <w:webHidden/>
          </w:rPr>
          <w:tab/>
        </w:r>
        <w:r>
          <w:rPr>
            <w:noProof/>
            <w:webHidden/>
          </w:rPr>
          <w:fldChar w:fldCharType="begin"/>
        </w:r>
        <w:r w:rsidR="0084431F">
          <w:rPr>
            <w:noProof/>
            <w:webHidden/>
          </w:rPr>
          <w:instrText xml:space="preserve"> PAGEREF _Toc505071199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0" w:history="1">
        <w:r w:rsidR="0084431F" w:rsidRPr="00385627">
          <w:rPr>
            <w:rStyle w:val="Kpr"/>
            <w:rFonts w:cs="Arial"/>
            <w:noProof/>
          </w:rPr>
          <w:t>4.5.</w:t>
        </w:r>
        <w:r w:rsidR="0084431F">
          <w:rPr>
            <w:rFonts w:asciiTheme="minorHAnsi" w:eastAsiaTheme="minorEastAsia" w:hAnsiTheme="minorHAnsi" w:cstheme="minorBidi"/>
            <w:noProof/>
            <w:szCs w:val="22"/>
            <w:lang w:eastAsia="tr-TR"/>
          </w:rPr>
          <w:tab/>
        </w:r>
        <w:r w:rsidR="0084431F" w:rsidRPr="00385627">
          <w:rPr>
            <w:rStyle w:val="Kpr"/>
            <w:rFonts w:cs="Arial"/>
            <w:noProof/>
          </w:rPr>
          <w:t>Sağlık Ve Güvenlik Koordinatörlerinin Proje Hazırlık Aşamasındaki Görevleri</w:t>
        </w:r>
        <w:r w:rsidR="0084431F">
          <w:rPr>
            <w:noProof/>
            <w:webHidden/>
          </w:rPr>
          <w:tab/>
        </w:r>
        <w:r>
          <w:rPr>
            <w:noProof/>
            <w:webHidden/>
          </w:rPr>
          <w:fldChar w:fldCharType="begin"/>
        </w:r>
        <w:r w:rsidR="0084431F">
          <w:rPr>
            <w:noProof/>
            <w:webHidden/>
          </w:rPr>
          <w:instrText xml:space="preserve"> PAGEREF _Toc505071200 \h </w:instrText>
        </w:r>
        <w:r>
          <w:rPr>
            <w:noProof/>
            <w:webHidden/>
          </w:rPr>
        </w:r>
        <w:r>
          <w:rPr>
            <w:noProof/>
            <w:webHidden/>
          </w:rPr>
          <w:fldChar w:fldCharType="separate"/>
        </w:r>
        <w:r w:rsidR="0084431F">
          <w:rPr>
            <w:noProof/>
            <w:webHidden/>
          </w:rPr>
          <w:t>11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1" w:history="1">
        <w:r w:rsidR="0084431F" w:rsidRPr="00385627">
          <w:rPr>
            <w:rStyle w:val="Kpr"/>
            <w:rFonts w:cs="Arial"/>
            <w:noProof/>
          </w:rPr>
          <w:t>4.6.</w:t>
        </w:r>
        <w:r w:rsidR="0084431F">
          <w:rPr>
            <w:rFonts w:asciiTheme="minorHAnsi" w:eastAsiaTheme="minorEastAsia" w:hAnsiTheme="minorHAnsi" w:cstheme="minorBidi"/>
            <w:noProof/>
            <w:szCs w:val="22"/>
            <w:lang w:eastAsia="tr-TR"/>
          </w:rPr>
          <w:tab/>
        </w:r>
        <w:r w:rsidR="0084431F" w:rsidRPr="00385627">
          <w:rPr>
            <w:rStyle w:val="Kpr"/>
            <w:rFonts w:cs="Arial"/>
            <w:noProof/>
          </w:rPr>
          <w:t>Sağlık Ve Güvenlik Koordinatörlerinin Proje Uygulama Aşamasındaki Görevleri</w:t>
        </w:r>
        <w:r w:rsidR="0084431F">
          <w:rPr>
            <w:noProof/>
            <w:webHidden/>
          </w:rPr>
          <w:tab/>
        </w:r>
        <w:r>
          <w:rPr>
            <w:noProof/>
            <w:webHidden/>
          </w:rPr>
          <w:fldChar w:fldCharType="begin"/>
        </w:r>
        <w:r w:rsidR="0084431F">
          <w:rPr>
            <w:noProof/>
            <w:webHidden/>
          </w:rPr>
          <w:instrText xml:space="preserve"> PAGEREF _Toc505071201 \h </w:instrText>
        </w:r>
        <w:r>
          <w:rPr>
            <w:noProof/>
            <w:webHidden/>
          </w:rPr>
        </w:r>
        <w:r>
          <w:rPr>
            <w:noProof/>
            <w:webHidden/>
          </w:rPr>
          <w:fldChar w:fldCharType="separate"/>
        </w:r>
        <w:r w:rsidR="0084431F">
          <w:rPr>
            <w:noProof/>
            <w:webHidden/>
          </w:rPr>
          <w:t>12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2" w:history="1">
        <w:r w:rsidR="0084431F" w:rsidRPr="00385627">
          <w:rPr>
            <w:rStyle w:val="Kpr"/>
            <w:rFonts w:cs="Arial"/>
            <w:noProof/>
          </w:rPr>
          <w:t>4.7.</w:t>
        </w:r>
        <w:r w:rsidR="0084431F">
          <w:rPr>
            <w:rFonts w:asciiTheme="minorHAnsi" w:eastAsiaTheme="minorEastAsia" w:hAnsiTheme="minorHAnsi" w:cstheme="minorBidi"/>
            <w:noProof/>
            <w:szCs w:val="22"/>
            <w:lang w:eastAsia="tr-TR"/>
          </w:rPr>
          <w:tab/>
        </w:r>
        <w:r w:rsidR="0084431F" w:rsidRPr="00385627">
          <w:rPr>
            <w:rStyle w:val="Kpr"/>
            <w:rFonts w:cs="Arial"/>
            <w:noProof/>
          </w:rPr>
          <w:t>Kullanılan Makine, Araç, Ekipman, Malzeme Ve Çalışma Yöntemleri</w:t>
        </w:r>
        <w:r w:rsidR="0084431F">
          <w:rPr>
            <w:noProof/>
            <w:webHidden/>
          </w:rPr>
          <w:tab/>
        </w:r>
        <w:r>
          <w:rPr>
            <w:noProof/>
            <w:webHidden/>
          </w:rPr>
          <w:fldChar w:fldCharType="begin"/>
        </w:r>
        <w:r w:rsidR="0084431F">
          <w:rPr>
            <w:noProof/>
            <w:webHidden/>
          </w:rPr>
          <w:instrText xml:space="preserve"> PAGEREF _Toc505071202 \h </w:instrText>
        </w:r>
        <w:r>
          <w:rPr>
            <w:noProof/>
            <w:webHidden/>
          </w:rPr>
        </w:r>
        <w:r>
          <w:rPr>
            <w:noProof/>
            <w:webHidden/>
          </w:rPr>
          <w:fldChar w:fldCharType="separate"/>
        </w:r>
        <w:r w:rsidR="0084431F">
          <w:rPr>
            <w:noProof/>
            <w:webHidden/>
          </w:rPr>
          <w:t>12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3" w:history="1">
        <w:r w:rsidR="0084431F" w:rsidRPr="00385627">
          <w:rPr>
            <w:rStyle w:val="Kpr"/>
            <w:noProof/>
          </w:rPr>
          <w:t>4.8.</w:t>
        </w:r>
        <w:r w:rsidR="0084431F">
          <w:rPr>
            <w:rFonts w:asciiTheme="minorHAnsi" w:eastAsiaTheme="minorEastAsia" w:hAnsiTheme="minorHAnsi" w:cstheme="minorBidi"/>
            <w:noProof/>
            <w:szCs w:val="22"/>
            <w:lang w:eastAsia="tr-TR"/>
          </w:rPr>
          <w:tab/>
        </w:r>
        <w:r w:rsidR="0084431F" w:rsidRPr="00385627">
          <w:rPr>
            <w:rStyle w:val="Kpr"/>
            <w:noProof/>
          </w:rPr>
          <w:t>Bulundurulması Zorunlu Ekipman, İşgücü ve Malzeme</w:t>
        </w:r>
        <w:r w:rsidR="0084431F">
          <w:rPr>
            <w:noProof/>
            <w:webHidden/>
          </w:rPr>
          <w:tab/>
        </w:r>
        <w:r>
          <w:rPr>
            <w:noProof/>
            <w:webHidden/>
          </w:rPr>
          <w:fldChar w:fldCharType="begin"/>
        </w:r>
        <w:r w:rsidR="0084431F">
          <w:rPr>
            <w:noProof/>
            <w:webHidden/>
          </w:rPr>
          <w:instrText xml:space="preserve"> PAGEREF _Toc505071203 \h </w:instrText>
        </w:r>
        <w:r>
          <w:rPr>
            <w:noProof/>
            <w:webHidden/>
          </w:rPr>
        </w:r>
        <w:r>
          <w:rPr>
            <w:noProof/>
            <w:webHidden/>
          </w:rPr>
          <w:fldChar w:fldCharType="separate"/>
        </w:r>
        <w:r w:rsidR="0084431F">
          <w:rPr>
            <w:noProof/>
            <w:webHidden/>
          </w:rPr>
          <w:t>13</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4" w:history="1">
        <w:r w:rsidR="0084431F" w:rsidRPr="00385627">
          <w:rPr>
            <w:rStyle w:val="Kpr"/>
            <w:noProof/>
          </w:rPr>
          <w:t>4.9.</w:t>
        </w:r>
        <w:r w:rsidR="0084431F">
          <w:rPr>
            <w:rFonts w:asciiTheme="minorHAnsi" w:eastAsiaTheme="minorEastAsia" w:hAnsiTheme="minorHAnsi" w:cstheme="minorBidi"/>
            <w:noProof/>
            <w:szCs w:val="22"/>
            <w:lang w:eastAsia="tr-TR"/>
          </w:rPr>
          <w:tab/>
        </w:r>
        <w:r w:rsidR="0084431F" w:rsidRPr="00385627">
          <w:rPr>
            <w:rStyle w:val="Kpr"/>
            <w:noProof/>
          </w:rPr>
          <w:t>Araç, Ekipman ve Malzeme</w:t>
        </w:r>
        <w:r w:rsidR="0084431F">
          <w:rPr>
            <w:noProof/>
            <w:webHidden/>
          </w:rPr>
          <w:tab/>
        </w:r>
        <w:r>
          <w:rPr>
            <w:noProof/>
            <w:webHidden/>
          </w:rPr>
          <w:fldChar w:fldCharType="begin"/>
        </w:r>
        <w:r w:rsidR="0084431F">
          <w:rPr>
            <w:noProof/>
            <w:webHidden/>
          </w:rPr>
          <w:instrText xml:space="preserve"> PAGEREF _Toc505071204 \h </w:instrText>
        </w:r>
        <w:r>
          <w:rPr>
            <w:noProof/>
            <w:webHidden/>
          </w:rPr>
        </w:r>
        <w:r>
          <w:rPr>
            <w:noProof/>
            <w:webHidden/>
          </w:rPr>
          <w:fldChar w:fldCharType="separate"/>
        </w:r>
        <w:r w:rsidR="0084431F">
          <w:rPr>
            <w:noProof/>
            <w:webHidden/>
          </w:rPr>
          <w:t>13</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5" w:history="1">
        <w:r w:rsidR="0084431F" w:rsidRPr="00385627">
          <w:rPr>
            <w:rStyle w:val="Kpr"/>
            <w:noProof/>
          </w:rPr>
          <w:t>4.10.</w:t>
        </w:r>
        <w:r w:rsidR="0084431F">
          <w:rPr>
            <w:rFonts w:asciiTheme="minorHAnsi" w:eastAsiaTheme="minorEastAsia" w:hAnsiTheme="minorHAnsi" w:cstheme="minorBidi"/>
            <w:noProof/>
            <w:szCs w:val="22"/>
            <w:lang w:eastAsia="tr-TR"/>
          </w:rPr>
          <w:tab/>
        </w:r>
        <w:r w:rsidR="0084431F" w:rsidRPr="00385627">
          <w:rPr>
            <w:rStyle w:val="Kpr"/>
            <w:noProof/>
          </w:rPr>
          <w:t>İşçilik</w:t>
        </w:r>
        <w:r w:rsidR="0084431F">
          <w:rPr>
            <w:noProof/>
            <w:webHidden/>
          </w:rPr>
          <w:tab/>
        </w:r>
        <w:r>
          <w:rPr>
            <w:noProof/>
            <w:webHidden/>
          </w:rPr>
          <w:fldChar w:fldCharType="begin"/>
        </w:r>
        <w:r w:rsidR="0084431F">
          <w:rPr>
            <w:noProof/>
            <w:webHidden/>
          </w:rPr>
          <w:instrText xml:space="preserve"> PAGEREF _Toc505071205 \h </w:instrText>
        </w:r>
        <w:r>
          <w:rPr>
            <w:noProof/>
            <w:webHidden/>
          </w:rPr>
        </w:r>
        <w:r>
          <w:rPr>
            <w:noProof/>
            <w:webHidden/>
          </w:rPr>
          <w:fldChar w:fldCharType="separate"/>
        </w:r>
        <w:r w:rsidR="0084431F">
          <w:rPr>
            <w:noProof/>
            <w:webHidden/>
          </w:rPr>
          <w:t>14</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6" w:history="1">
        <w:r w:rsidR="0084431F" w:rsidRPr="00385627">
          <w:rPr>
            <w:rStyle w:val="Kpr"/>
            <w:noProof/>
          </w:rPr>
          <w:t>4.11.</w:t>
        </w:r>
        <w:r w:rsidR="0084431F">
          <w:rPr>
            <w:rFonts w:asciiTheme="minorHAnsi" w:eastAsiaTheme="minorEastAsia" w:hAnsiTheme="minorHAnsi" w:cstheme="minorBidi"/>
            <w:noProof/>
            <w:szCs w:val="22"/>
            <w:lang w:eastAsia="tr-TR"/>
          </w:rPr>
          <w:tab/>
        </w:r>
        <w:r w:rsidR="0084431F" w:rsidRPr="00385627">
          <w:rPr>
            <w:rStyle w:val="Kpr"/>
            <w:noProof/>
          </w:rPr>
          <w:t>Acil Tamiratlar</w:t>
        </w:r>
        <w:r w:rsidR="0084431F">
          <w:rPr>
            <w:noProof/>
            <w:webHidden/>
          </w:rPr>
          <w:tab/>
        </w:r>
        <w:r>
          <w:rPr>
            <w:noProof/>
            <w:webHidden/>
          </w:rPr>
          <w:fldChar w:fldCharType="begin"/>
        </w:r>
        <w:r w:rsidR="0084431F">
          <w:rPr>
            <w:noProof/>
            <w:webHidden/>
          </w:rPr>
          <w:instrText xml:space="preserve"> PAGEREF _Toc505071206 \h </w:instrText>
        </w:r>
        <w:r>
          <w:rPr>
            <w:noProof/>
            <w:webHidden/>
          </w:rPr>
        </w:r>
        <w:r>
          <w:rPr>
            <w:noProof/>
            <w:webHidden/>
          </w:rPr>
          <w:fldChar w:fldCharType="separate"/>
        </w:r>
        <w:r w:rsidR="0084431F">
          <w:rPr>
            <w:noProof/>
            <w:webHidden/>
          </w:rPr>
          <w:t>14</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7" w:history="1">
        <w:r w:rsidR="0084431F" w:rsidRPr="00385627">
          <w:rPr>
            <w:rStyle w:val="Kpr"/>
            <w:noProof/>
          </w:rPr>
          <w:t>4.12.</w:t>
        </w:r>
        <w:r w:rsidR="0084431F">
          <w:rPr>
            <w:rFonts w:asciiTheme="minorHAnsi" w:eastAsiaTheme="minorEastAsia" w:hAnsiTheme="minorHAnsi" w:cstheme="minorBidi"/>
            <w:noProof/>
            <w:szCs w:val="22"/>
            <w:lang w:eastAsia="tr-TR"/>
          </w:rPr>
          <w:tab/>
        </w:r>
        <w:r w:rsidR="0084431F" w:rsidRPr="00385627">
          <w:rPr>
            <w:rStyle w:val="Kpr"/>
            <w:noProof/>
          </w:rPr>
          <w:t>Yüklenici’nin İşler’e İlişkin Yükümlülükleri</w:t>
        </w:r>
        <w:r w:rsidR="0084431F">
          <w:rPr>
            <w:noProof/>
            <w:webHidden/>
          </w:rPr>
          <w:tab/>
        </w:r>
        <w:r>
          <w:rPr>
            <w:noProof/>
            <w:webHidden/>
          </w:rPr>
          <w:fldChar w:fldCharType="begin"/>
        </w:r>
        <w:r w:rsidR="0084431F">
          <w:rPr>
            <w:noProof/>
            <w:webHidden/>
          </w:rPr>
          <w:instrText xml:space="preserve"> PAGEREF _Toc505071207 \h </w:instrText>
        </w:r>
        <w:r>
          <w:rPr>
            <w:noProof/>
            <w:webHidden/>
          </w:rPr>
        </w:r>
        <w:r>
          <w:rPr>
            <w:noProof/>
            <w:webHidden/>
          </w:rPr>
          <w:fldChar w:fldCharType="separate"/>
        </w:r>
        <w:r w:rsidR="0084431F">
          <w:rPr>
            <w:noProof/>
            <w:webHidden/>
          </w:rPr>
          <w:t>14</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8" w:history="1">
        <w:r w:rsidR="0084431F" w:rsidRPr="00385627">
          <w:rPr>
            <w:rStyle w:val="Kpr"/>
            <w:noProof/>
          </w:rPr>
          <w:t>4.13.</w:t>
        </w:r>
        <w:r w:rsidR="0084431F">
          <w:rPr>
            <w:rFonts w:asciiTheme="minorHAnsi" w:eastAsiaTheme="minorEastAsia" w:hAnsiTheme="minorHAnsi" w:cstheme="minorBidi"/>
            <w:noProof/>
            <w:szCs w:val="22"/>
            <w:lang w:eastAsia="tr-TR"/>
          </w:rPr>
          <w:tab/>
        </w:r>
        <w:r w:rsidR="0084431F" w:rsidRPr="00385627">
          <w:rPr>
            <w:rStyle w:val="Kpr"/>
            <w:noProof/>
          </w:rPr>
          <w:t>Diğer Yüklenicilerle İlişkiler</w:t>
        </w:r>
        <w:r w:rsidR="0084431F">
          <w:rPr>
            <w:noProof/>
            <w:webHidden/>
          </w:rPr>
          <w:tab/>
        </w:r>
        <w:r>
          <w:rPr>
            <w:noProof/>
            <w:webHidden/>
          </w:rPr>
          <w:fldChar w:fldCharType="begin"/>
        </w:r>
        <w:r w:rsidR="0084431F">
          <w:rPr>
            <w:noProof/>
            <w:webHidden/>
          </w:rPr>
          <w:instrText xml:space="preserve"> PAGEREF _Toc505071208 \h </w:instrText>
        </w:r>
        <w:r>
          <w:rPr>
            <w:noProof/>
            <w:webHidden/>
          </w:rPr>
        </w:r>
        <w:r>
          <w:rPr>
            <w:noProof/>
            <w:webHidden/>
          </w:rPr>
          <w:fldChar w:fldCharType="separate"/>
        </w:r>
        <w:r w:rsidR="0084431F">
          <w:rPr>
            <w:noProof/>
            <w:webHidden/>
          </w:rPr>
          <w:t>15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09" w:history="1">
        <w:r w:rsidR="0084431F" w:rsidRPr="00385627">
          <w:rPr>
            <w:rStyle w:val="Kpr"/>
            <w:noProof/>
          </w:rPr>
          <w:t>4.14.</w:t>
        </w:r>
        <w:r w:rsidR="0084431F">
          <w:rPr>
            <w:rFonts w:asciiTheme="minorHAnsi" w:eastAsiaTheme="minorEastAsia" w:hAnsiTheme="minorHAnsi" w:cstheme="minorBidi"/>
            <w:noProof/>
            <w:szCs w:val="22"/>
            <w:lang w:eastAsia="tr-TR"/>
          </w:rPr>
          <w:tab/>
        </w:r>
        <w:r w:rsidR="0084431F" w:rsidRPr="00385627">
          <w:rPr>
            <w:rStyle w:val="Kpr"/>
            <w:noProof/>
          </w:rPr>
          <w:t>İşçilerin Değiştirilmesi</w:t>
        </w:r>
        <w:r w:rsidR="0084431F">
          <w:rPr>
            <w:noProof/>
            <w:webHidden/>
          </w:rPr>
          <w:tab/>
        </w:r>
        <w:r>
          <w:rPr>
            <w:noProof/>
            <w:webHidden/>
          </w:rPr>
          <w:fldChar w:fldCharType="begin"/>
        </w:r>
        <w:r w:rsidR="0084431F">
          <w:rPr>
            <w:noProof/>
            <w:webHidden/>
          </w:rPr>
          <w:instrText xml:space="preserve"> PAGEREF _Toc505071209 \h </w:instrText>
        </w:r>
        <w:r>
          <w:rPr>
            <w:noProof/>
            <w:webHidden/>
          </w:rPr>
        </w:r>
        <w:r>
          <w:rPr>
            <w:noProof/>
            <w:webHidden/>
          </w:rPr>
          <w:fldChar w:fldCharType="separate"/>
        </w:r>
        <w:r w:rsidR="0084431F">
          <w:rPr>
            <w:noProof/>
            <w:webHidden/>
          </w:rPr>
          <w:t>15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0" w:history="1">
        <w:r w:rsidR="0084431F" w:rsidRPr="00385627">
          <w:rPr>
            <w:rStyle w:val="Kpr"/>
            <w:noProof/>
          </w:rPr>
          <w:t>4.15.</w:t>
        </w:r>
        <w:r w:rsidR="0084431F">
          <w:rPr>
            <w:rFonts w:asciiTheme="minorHAnsi" w:eastAsiaTheme="minorEastAsia" w:hAnsiTheme="minorHAnsi" w:cstheme="minorBidi"/>
            <w:noProof/>
            <w:szCs w:val="22"/>
            <w:lang w:eastAsia="tr-TR"/>
          </w:rPr>
          <w:tab/>
        </w:r>
        <w:r w:rsidR="0084431F" w:rsidRPr="00385627">
          <w:rPr>
            <w:rStyle w:val="Kpr"/>
            <w:noProof/>
          </w:rPr>
          <w:t>Elektrik Kuvvetli Akım Tesislerinde Çalışabilir Yetki Belgesi(EKAT)</w:t>
        </w:r>
        <w:r w:rsidR="0084431F">
          <w:rPr>
            <w:noProof/>
            <w:webHidden/>
          </w:rPr>
          <w:tab/>
        </w:r>
        <w:r>
          <w:rPr>
            <w:noProof/>
            <w:webHidden/>
          </w:rPr>
          <w:fldChar w:fldCharType="begin"/>
        </w:r>
        <w:r w:rsidR="0084431F">
          <w:rPr>
            <w:noProof/>
            <w:webHidden/>
          </w:rPr>
          <w:instrText xml:space="preserve"> PAGEREF _Toc505071210 \h </w:instrText>
        </w:r>
        <w:r>
          <w:rPr>
            <w:noProof/>
            <w:webHidden/>
          </w:rPr>
        </w:r>
        <w:r>
          <w:rPr>
            <w:noProof/>
            <w:webHidden/>
          </w:rPr>
          <w:fldChar w:fldCharType="separate"/>
        </w:r>
        <w:r w:rsidR="0084431F">
          <w:rPr>
            <w:noProof/>
            <w:webHidden/>
          </w:rPr>
          <w:t>15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1" w:history="1">
        <w:r w:rsidR="0084431F" w:rsidRPr="00385627">
          <w:rPr>
            <w:rStyle w:val="Kpr"/>
            <w:noProof/>
          </w:rPr>
          <w:t>4.16.</w:t>
        </w:r>
        <w:r w:rsidR="0084431F">
          <w:rPr>
            <w:rFonts w:asciiTheme="minorHAnsi" w:eastAsiaTheme="minorEastAsia" w:hAnsiTheme="minorHAnsi" w:cstheme="minorBidi"/>
            <w:noProof/>
            <w:szCs w:val="22"/>
            <w:lang w:eastAsia="tr-TR"/>
          </w:rPr>
          <w:tab/>
        </w:r>
        <w:r w:rsidR="0084431F" w:rsidRPr="00385627">
          <w:rPr>
            <w:rStyle w:val="Kpr"/>
            <w:noProof/>
          </w:rPr>
          <w:t>İşler’in Bir Süre Durdurulması</w:t>
        </w:r>
        <w:r w:rsidR="0084431F">
          <w:rPr>
            <w:noProof/>
            <w:webHidden/>
          </w:rPr>
          <w:tab/>
        </w:r>
        <w:r>
          <w:rPr>
            <w:noProof/>
            <w:webHidden/>
          </w:rPr>
          <w:fldChar w:fldCharType="begin"/>
        </w:r>
        <w:r w:rsidR="0084431F">
          <w:rPr>
            <w:noProof/>
            <w:webHidden/>
          </w:rPr>
          <w:instrText xml:space="preserve"> PAGEREF _Toc505071211 \h </w:instrText>
        </w:r>
        <w:r>
          <w:rPr>
            <w:noProof/>
            <w:webHidden/>
          </w:rPr>
        </w:r>
        <w:r>
          <w:rPr>
            <w:noProof/>
            <w:webHidden/>
          </w:rPr>
          <w:fldChar w:fldCharType="separate"/>
        </w:r>
        <w:r w:rsidR="0084431F">
          <w:rPr>
            <w:noProof/>
            <w:webHidden/>
          </w:rPr>
          <w:t>15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2" w:history="1">
        <w:r w:rsidR="0084431F" w:rsidRPr="00385627">
          <w:rPr>
            <w:rStyle w:val="Kpr"/>
            <w:noProof/>
          </w:rPr>
          <w:t>4.17.</w:t>
        </w:r>
        <w:r w:rsidR="0084431F">
          <w:rPr>
            <w:rFonts w:asciiTheme="minorHAnsi" w:eastAsiaTheme="minorEastAsia" w:hAnsiTheme="minorHAnsi" w:cstheme="minorBidi"/>
            <w:noProof/>
            <w:szCs w:val="22"/>
            <w:lang w:eastAsia="tr-TR"/>
          </w:rPr>
          <w:tab/>
        </w:r>
        <w:r w:rsidR="0084431F" w:rsidRPr="00385627">
          <w:rPr>
            <w:rStyle w:val="Kpr"/>
            <w:noProof/>
          </w:rPr>
          <w:t>Malzeme ve Teçhizat Muadiliyeti</w:t>
        </w:r>
        <w:r w:rsidR="0084431F">
          <w:rPr>
            <w:noProof/>
            <w:webHidden/>
          </w:rPr>
          <w:tab/>
        </w:r>
        <w:r>
          <w:rPr>
            <w:noProof/>
            <w:webHidden/>
          </w:rPr>
          <w:fldChar w:fldCharType="begin"/>
        </w:r>
        <w:r w:rsidR="0084431F">
          <w:rPr>
            <w:noProof/>
            <w:webHidden/>
          </w:rPr>
          <w:instrText xml:space="preserve"> PAGEREF _Toc505071212 \h </w:instrText>
        </w:r>
        <w:r>
          <w:rPr>
            <w:noProof/>
            <w:webHidden/>
          </w:rPr>
        </w:r>
        <w:r>
          <w:rPr>
            <w:noProof/>
            <w:webHidden/>
          </w:rPr>
          <w:fldChar w:fldCharType="separate"/>
        </w:r>
        <w:r w:rsidR="0084431F">
          <w:rPr>
            <w:noProof/>
            <w:webHidden/>
          </w:rPr>
          <w:t>16</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13" w:history="1">
        <w:r w:rsidR="0084431F" w:rsidRPr="00385627">
          <w:rPr>
            <w:rStyle w:val="Kpr"/>
            <w:noProof/>
          </w:rPr>
          <w:t>5.)</w:t>
        </w:r>
        <w:r w:rsidR="0084431F">
          <w:rPr>
            <w:rFonts w:asciiTheme="minorHAnsi" w:eastAsiaTheme="minorEastAsia" w:hAnsiTheme="minorHAnsi" w:cstheme="minorBidi"/>
            <w:noProof/>
            <w:szCs w:val="22"/>
            <w:lang w:eastAsia="tr-TR"/>
          </w:rPr>
          <w:tab/>
        </w:r>
        <w:r w:rsidR="0084431F" w:rsidRPr="00385627">
          <w:rPr>
            <w:rStyle w:val="Kpr"/>
            <w:noProof/>
          </w:rPr>
          <w:t>İş’in Devri ve Taşeronluk</w:t>
        </w:r>
        <w:r w:rsidR="0084431F">
          <w:rPr>
            <w:noProof/>
            <w:webHidden/>
          </w:rPr>
          <w:tab/>
        </w:r>
        <w:r>
          <w:rPr>
            <w:noProof/>
            <w:webHidden/>
          </w:rPr>
          <w:fldChar w:fldCharType="begin"/>
        </w:r>
        <w:r w:rsidR="0084431F">
          <w:rPr>
            <w:noProof/>
            <w:webHidden/>
          </w:rPr>
          <w:instrText xml:space="preserve"> PAGEREF _Toc505071213 \h </w:instrText>
        </w:r>
        <w:r>
          <w:rPr>
            <w:noProof/>
            <w:webHidden/>
          </w:rPr>
        </w:r>
        <w:r>
          <w:rPr>
            <w:noProof/>
            <w:webHidden/>
          </w:rPr>
          <w:fldChar w:fldCharType="separate"/>
        </w:r>
        <w:r w:rsidR="0084431F">
          <w:rPr>
            <w:noProof/>
            <w:webHidden/>
          </w:rPr>
          <w:t>16</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14" w:history="1">
        <w:r w:rsidR="0084431F" w:rsidRPr="00385627">
          <w:rPr>
            <w:rStyle w:val="Kpr"/>
            <w:noProof/>
          </w:rPr>
          <w:t>6.)</w:t>
        </w:r>
        <w:r w:rsidR="0084431F">
          <w:rPr>
            <w:rFonts w:asciiTheme="minorHAnsi" w:eastAsiaTheme="minorEastAsia" w:hAnsiTheme="minorHAnsi" w:cstheme="minorBidi"/>
            <w:noProof/>
            <w:szCs w:val="22"/>
            <w:lang w:eastAsia="tr-TR"/>
          </w:rPr>
          <w:tab/>
        </w:r>
        <w:r w:rsidR="0084431F" w:rsidRPr="00385627">
          <w:rPr>
            <w:rStyle w:val="Kpr"/>
            <w:noProof/>
          </w:rPr>
          <w:t>İşler’de ve Sözleşme Bedelinde Meydana Gelebilecek Değişiklikler</w:t>
        </w:r>
        <w:r w:rsidR="0084431F">
          <w:rPr>
            <w:noProof/>
            <w:webHidden/>
          </w:rPr>
          <w:tab/>
        </w:r>
        <w:r>
          <w:rPr>
            <w:noProof/>
            <w:webHidden/>
          </w:rPr>
          <w:fldChar w:fldCharType="begin"/>
        </w:r>
        <w:r w:rsidR="0084431F">
          <w:rPr>
            <w:noProof/>
            <w:webHidden/>
          </w:rPr>
          <w:instrText xml:space="preserve"> PAGEREF _Toc505071214 \h </w:instrText>
        </w:r>
        <w:r>
          <w:rPr>
            <w:noProof/>
            <w:webHidden/>
          </w:rPr>
        </w:r>
        <w:r>
          <w:rPr>
            <w:noProof/>
            <w:webHidden/>
          </w:rPr>
          <w:fldChar w:fldCharType="separate"/>
        </w:r>
        <w:r w:rsidR="0084431F">
          <w:rPr>
            <w:noProof/>
            <w:webHidden/>
          </w:rPr>
          <w:t>16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5" w:history="1">
        <w:r w:rsidR="0084431F" w:rsidRPr="00385627">
          <w:rPr>
            <w:rStyle w:val="Kpr"/>
            <w:noProof/>
          </w:rPr>
          <w:t>6.1.</w:t>
        </w:r>
        <w:r w:rsidR="0084431F">
          <w:rPr>
            <w:rFonts w:asciiTheme="minorHAnsi" w:eastAsiaTheme="minorEastAsia" w:hAnsiTheme="minorHAnsi" w:cstheme="minorBidi"/>
            <w:noProof/>
            <w:szCs w:val="22"/>
            <w:lang w:eastAsia="tr-TR"/>
          </w:rPr>
          <w:tab/>
        </w:r>
        <w:r w:rsidR="0084431F" w:rsidRPr="00385627">
          <w:rPr>
            <w:rStyle w:val="Kpr"/>
            <w:noProof/>
          </w:rPr>
          <w:t>Sözleşme Bedeli</w:t>
        </w:r>
        <w:r w:rsidR="0084431F">
          <w:rPr>
            <w:noProof/>
            <w:webHidden/>
          </w:rPr>
          <w:tab/>
        </w:r>
        <w:r>
          <w:rPr>
            <w:noProof/>
            <w:webHidden/>
          </w:rPr>
          <w:fldChar w:fldCharType="begin"/>
        </w:r>
        <w:r w:rsidR="0084431F">
          <w:rPr>
            <w:noProof/>
            <w:webHidden/>
          </w:rPr>
          <w:instrText xml:space="preserve"> PAGEREF _Toc505071215 \h </w:instrText>
        </w:r>
        <w:r>
          <w:rPr>
            <w:noProof/>
            <w:webHidden/>
          </w:rPr>
        </w:r>
        <w:r>
          <w:rPr>
            <w:noProof/>
            <w:webHidden/>
          </w:rPr>
          <w:fldChar w:fldCharType="separate"/>
        </w:r>
        <w:r w:rsidR="0084431F">
          <w:rPr>
            <w:noProof/>
            <w:webHidden/>
          </w:rPr>
          <w:t>16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6" w:history="1">
        <w:r w:rsidR="0084431F" w:rsidRPr="00385627">
          <w:rPr>
            <w:rStyle w:val="Kpr"/>
            <w:noProof/>
          </w:rPr>
          <w:t>6.2.</w:t>
        </w:r>
        <w:r w:rsidR="0084431F">
          <w:rPr>
            <w:rFonts w:asciiTheme="minorHAnsi" w:eastAsiaTheme="minorEastAsia" w:hAnsiTheme="minorHAnsi" w:cstheme="minorBidi"/>
            <w:noProof/>
            <w:szCs w:val="22"/>
            <w:lang w:eastAsia="tr-TR"/>
          </w:rPr>
          <w:tab/>
        </w:r>
        <w:r w:rsidR="0084431F" w:rsidRPr="00385627">
          <w:rPr>
            <w:rStyle w:val="Kpr"/>
            <w:noProof/>
          </w:rPr>
          <w:t>Vergi ve Fiyatların Değişmesi</w:t>
        </w:r>
        <w:r w:rsidR="0084431F">
          <w:rPr>
            <w:noProof/>
            <w:webHidden/>
          </w:rPr>
          <w:tab/>
        </w:r>
        <w:r>
          <w:rPr>
            <w:noProof/>
            <w:webHidden/>
          </w:rPr>
          <w:fldChar w:fldCharType="begin"/>
        </w:r>
        <w:r w:rsidR="0084431F">
          <w:rPr>
            <w:noProof/>
            <w:webHidden/>
          </w:rPr>
          <w:instrText xml:space="preserve"> PAGEREF _Toc505071216 \h </w:instrText>
        </w:r>
        <w:r>
          <w:rPr>
            <w:noProof/>
            <w:webHidden/>
          </w:rPr>
        </w:r>
        <w:r>
          <w:rPr>
            <w:noProof/>
            <w:webHidden/>
          </w:rPr>
          <w:fldChar w:fldCharType="separate"/>
        </w:r>
        <w:r w:rsidR="0084431F">
          <w:rPr>
            <w:noProof/>
            <w:webHidden/>
          </w:rPr>
          <w:t>17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7" w:history="1">
        <w:r w:rsidR="0084431F" w:rsidRPr="00385627">
          <w:rPr>
            <w:rStyle w:val="Kpr"/>
            <w:noProof/>
          </w:rPr>
          <w:t>6.3.</w:t>
        </w:r>
        <w:r w:rsidR="0084431F">
          <w:rPr>
            <w:rFonts w:asciiTheme="minorHAnsi" w:eastAsiaTheme="minorEastAsia" w:hAnsiTheme="minorHAnsi" w:cstheme="minorBidi"/>
            <w:noProof/>
            <w:szCs w:val="22"/>
            <w:lang w:eastAsia="tr-TR"/>
          </w:rPr>
          <w:tab/>
        </w:r>
        <w:r w:rsidR="0084431F" w:rsidRPr="00385627">
          <w:rPr>
            <w:rStyle w:val="Kpr"/>
            <w:noProof/>
          </w:rPr>
          <w:t>İş Miktarının Artması ya da Eksilmesi</w:t>
        </w:r>
        <w:r w:rsidR="0084431F">
          <w:rPr>
            <w:noProof/>
            <w:webHidden/>
          </w:rPr>
          <w:tab/>
        </w:r>
        <w:r>
          <w:rPr>
            <w:noProof/>
            <w:webHidden/>
          </w:rPr>
          <w:fldChar w:fldCharType="begin"/>
        </w:r>
        <w:r w:rsidR="0084431F">
          <w:rPr>
            <w:noProof/>
            <w:webHidden/>
          </w:rPr>
          <w:instrText xml:space="preserve"> PAGEREF _Toc505071217 \h </w:instrText>
        </w:r>
        <w:r>
          <w:rPr>
            <w:noProof/>
            <w:webHidden/>
          </w:rPr>
        </w:r>
        <w:r>
          <w:rPr>
            <w:noProof/>
            <w:webHidden/>
          </w:rPr>
          <w:fldChar w:fldCharType="separate"/>
        </w:r>
        <w:r w:rsidR="0084431F">
          <w:rPr>
            <w:noProof/>
            <w:webHidden/>
          </w:rPr>
          <w:t>17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18" w:history="1">
        <w:r w:rsidR="0084431F" w:rsidRPr="00385627">
          <w:rPr>
            <w:rStyle w:val="Kpr"/>
            <w:noProof/>
          </w:rPr>
          <w:t>6.4.</w:t>
        </w:r>
        <w:r w:rsidR="0084431F">
          <w:rPr>
            <w:rFonts w:asciiTheme="minorHAnsi" w:eastAsiaTheme="minorEastAsia" w:hAnsiTheme="minorHAnsi" w:cstheme="minorBidi"/>
            <w:noProof/>
            <w:szCs w:val="22"/>
            <w:lang w:eastAsia="tr-TR"/>
          </w:rPr>
          <w:tab/>
        </w:r>
        <w:r w:rsidR="0084431F" w:rsidRPr="00385627">
          <w:rPr>
            <w:rStyle w:val="Kpr"/>
            <w:noProof/>
          </w:rPr>
          <w:t>İşlerde Meydana Gelebilecek Değişiklikler</w:t>
        </w:r>
        <w:r w:rsidR="0084431F">
          <w:rPr>
            <w:noProof/>
            <w:webHidden/>
          </w:rPr>
          <w:tab/>
        </w:r>
        <w:r>
          <w:rPr>
            <w:noProof/>
            <w:webHidden/>
          </w:rPr>
          <w:fldChar w:fldCharType="begin"/>
        </w:r>
        <w:r w:rsidR="0084431F">
          <w:rPr>
            <w:noProof/>
            <w:webHidden/>
          </w:rPr>
          <w:instrText xml:space="preserve"> PAGEREF _Toc505071218 \h </w:instrText>
        </w:r>
        <w:r>
          <w:rPr>
            <w:noProof/>
            <w:webHidden/>
          </w:rPr>
        </w:r>
        <w:r>
          <w:rPr>
            <w:noProof/>
            <w:webHidden/>
          </w:rPr>
          <w:fldChar w:fldCharType="separate"/>
        </w:r>
        <w:r w:rsidR="0084431F">
          <w:rPr>
            <w:noProof/>
            <w:webHidden/>
          </w:rPr>
          <w:t>17</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19" w:history="1">
        <w:r w:rsidR="0084431F" w:rsidRPr="00385627">
          <w:rPr>
            <w:rStyle w:val="Kpr"/>
            <w:noProof/>
          </w:rPr>
          <w:t>7.)</w:t>
        </w:r>
        <w:r w:rsidR="0084431F">
          <w:rPr>
            <w:rFonts w:asciiTheme="minorHAnsi" w:eastAsiaTheme="minorEastAsia" w:hAnsiTheme="minorHAnsi" w:cstheme="minorBidi"/>
            <w:noProof/>
            <w:szCs w:val="22"/>
            <w:lang w:eastAsia="tr-TR"/>
          </w:rPr>
          <w:tab/>
        </w:r>
        <w:r w:rsidR="0084431F" w:rsidRPr="00385627">
          <w:rPr>
            <w:rStyle w:val="Kpr"/>
            <w:noProof/>
          </w:rPr>
          <w:t>Ödemeler</w:t>
        </w:r>
        <w:r w:rsidR="0084431F">
          <w:rPr>
            <w:noProof/>
            <w:webHidden/>
          </w:rPr>
          <w:tab/>
        </w:r>
        <w:r>
          <w:rPr>
            <w:noProof/>
            <w:webHidden/>
          </w:rPr>
          <w:fldChar w:fldCharType="begin"/>
        </w:r>
        <w:r w:rsidR="0084431F">
          <w:rPr>
            <w:noProof/>
            <w:webHidden/>
          </w:rPr>
          <w:instrText xml:space="preserve"> PAGEREF _Toc505071219 \h </w:instrText>
        </w:r>
        <w:r>
          <w:rPr>
            <w:noProof/>
            <w:webHidden/>
          </w:rPr>
        </w:r>
        <w:r>
          <w:rPr>
            <w:noProof/>
            <w:webHidden/>
          </w:rPr>
          <w:fldChar w:fldCharType="separate"/>
        </w:r>
        <w:r w:rsidR="0084431F">
          <w:rPr>
            <w:noProof/>
            <w:webHidden/>
          </w:rPr>
          <w:t>18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0" w:history="1">
        <w:r w:rsidR="0084431F" w:rsidRPr="00385627">
          <w:rPr>
            <w:rStyle w:val="Kpr"/>
            <w:noProof/>
          </w:rPr>
          <w:t>7.1.</w:t>
        </w:r>
        <w:r w:rsidR="0084431F">
          <w:rPr>
            <w:rFonts w:asciiTheme="minorHAnsi" w:eastAsiaTheme="minorEastAsia" w:hAnsiTheme="minorHAnsi" w:cstheme="minorBidi"/>
            <w:noProof/>
            <w:szCs w:val="22"/>
            <w:lang w:eastAsia="tr-TR"/>
          </w:rPr>
          <w:tab/>
        </w:r>
        <w:r w:rsidR="0084431F" w:rsidRPr="00385627">
          <w:rPr>
            <w:rStyle w:val="Kpr"/>
            <w:noProof/>
          </w:rPr>
          <w:t>Hakediş Ödemeleri</w:t>
        </w:r>
        <w:r w:rsidR="0084431F">
          <w:rPr>
            <w:noProof/>
            <w:webHidden/>
          </w:rPr>
          <w:tab/>
        </w:r>
        <w:r>
          <w:rPr>
            <w:noProof/>
            <w:webHidden/>
          </w:rPr>
          <w:fldChar w:fldCharType="begin"/>
        </w:r>
        <w:r w:rsidR="0084431F">
          <w:rPr>
            <w:noProof/>
            <w:webHidden/>
          </w:rPr>
          <w:instrText xml:space="preserve"> PAGEREF _Toc505071220 \h </w:instrText>
        </w:r>
        <w:r>
          <w:rPr>
            <w:noProof/>
            <w:webHidden/>
          </w:rPr>
        </w:r>
        <w:r>
          <w:rPr>
            <w:noProof/>
            <w:webHidden/>
          </w:rPr>
          <w:fldChar w:fldCharType="separate"/>
        </w:r>
        <w:r w:rsidR="0084431F">
          <w:rPr>
            <w:noProof/>
            <w:webHidden/>
          </w:rPr>
          <w:t>18</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1" w:history="1">
        <w:r w:rsidR="0084431F" w:rsidRPr="00385627">
          <w:rPr>
            <w:rStyle w:val="Kpr"/>
            <w:noProof/>
          </w:rPr>
          <w:t>7.2.</w:t>
        </w:r>
        <w:r w:rsidR="0084431F">
          <w:rPr>
            <w:rFonts w:asciiTheme="minorHAnsi" w:eastAsiaTheme="minorEastAsia" w:hAnsiTheme="minorHAnsi" w:cstheme="minorBidi"/>
            <w:noProof/>
            <w:szCs w:val="22"/>
            <w:lang w:eastAsia="tr-TR"/>
          </w:rPr>
          <w:tab/>
        </w:r>
        <w:r w:rsidR="0084431F" w:rsidRPr="00385627">
          <w:rPr>
            <w:rStyle w:val="Kpr"/>
            <w:noProof/>
          </w:rPr>
          <w:t>Ataşmanlar</w:t>
        </w:r>
        <w:r w:rsidR="0084431F">
          <w:rPr>
            <w:noProof/>
            <w:webHidden/>
          </w:rPr>
          <w:tab/>
        </w:r>
        <w:r>
          <w:rPr>
            <w:noProof/>
            <w:webHidden/>
          </w:rPr>
          <w:fldChar w:fldCharType="begin"/>
        </w:r>
        <w:r w:rsidR="0084431F">
          <w:rPr>
            <w:noProof/>
            <w:webHidden/>
          </w:rPr>
          <w:instrText xml:space="preserve"> PAGEREF _Toc505071221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2" w:history="1">
        <w:r w:rsidR="0084431F" w:rsidRPr="00385627">
          <w:rPr>
            <w:rStyle w:val="Kpr"/>
            <w:noProof/>
          </w:rPr>
          <w:t>7.3.</w:t>
        </w:r>
        <w:r w:rsidR="0084431F">
          <w:rPr>
            <w:rFonts w:asciiTheme="minorHAnsi" w:eastAsiaTheme="minorEastAsia" w:hAnsiTheme="minorHAnsi" w:cstheme="minorBidi"/>
            <w:noProof/>
            <w:szCs w:val="22"/>
            <w:lang w:eastAsia="tr-TR"/>
          </w:rPr>
          <w:tab/>
        </w:r>
        <w:r w:rsidR="0084431F" w:rsidRPr="00385627">
          <w:rPr>
            <w:rStyle w:val="Kpr"/>
            <w:noProof/>
          </w:rPr>
          <w:t>Günlük İş Defteri</w:t>
        </w:r>
        <w:r w:rsidR="0084431F">
          <w:rPr>
            <w:noProof/>
            <w:webHidden/>
          </w:rPr>
          <w:tab/>
        </w:r>
        <w:r>
          <w:rPr>
            <w:noProof/>
            <w:webHidden/>
          </w:rPr>
          <w:fldChar w:fldCharType="begin"/>
        </w:r>
        <w:r w:rsidR="0084431F">
          <w:rPr>
            <w:noProof/>
            <w:webHidden/>
          </w:rPr>
          <w:instrText xml:space="preserve"> PAGEREF _Toc505071222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23" w:history="1">
        <w:r w:rsidR="0084431F" w:rsidRPr="00385627">
          <w:rPr>
            <w:rStyle w:val="Kpr"/>
            <w:noProof/>
          </w:rPr>
          <w:t>8.)</w:t>
        </w:r>
        <w:r w:rsidR="0084431F">
          <w:rPr>
            <w:rFonts w:asciiTheme="minorHAnsi" w:eastAsiaTheme="minorEastAsia" w:hAnsiTheme="minorHAnsi" w:cstheme="minorBidi"/>
            <w:noProof/>
            <w:szCs w:val="22"/>
            <w:lang w:eastAsia="tr-TR"/>
          </w:rPr>
          <w:tab/>
        </w:r>
        <w:r w:rsidR="0084431F" w:rsidRPr="00385627">
          <w:rPr>
            <w:rStyle w:val="Kpr"/>
            <w:noProof/>
          </w:rPr>
          <w:t>Geçici ve Kesin Kabuller</w:t>
        </w:r>
        <w:r w:rsidR="0084431F">
          <w:rPr>
            <w:noProof/>
            <w:webHidden/>
          </w:rPr>
          <w:tab/>
        </w:r>
        <w:r>
          <w:rPr>
            <w:noProof/>
            <w:webHidden/>
          </w:rPr>
          <w:fldChar w:fldCharType="begin"/>
        </w:r>
        <w:r w:rsidR="0084431F">
          <w:rPr>
            <w:noProof/>
            <w:webHidden/>
          </w:rPr>
          <w:instrText xml:space="preserve"> PAGEREF _Toc505071223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4" w:history="1">
        <w:r w:rsidR="0084431F" w:rsidRPr="00385627">
          <w:rPr>
            <w:rStyle w:val="Kpr"/>
            <w:noProof/>
          </w:rPr>
          <w:t>8.1.</w:t>
        </w:r>
        <w:r w:rsidR="0084431F">
          <w:rPr>
            <w:rFonts w:asciiTheme="minorHAnsi" w:eastAsiaTheme="minorEastAsia" w:hAnsiTheme="minorHAnsi" w:cstheme="minorBidi"/>
            <w:noProof/>
            <w:szCs w:val="22"/>
            <w:lang w:eastAsia="tr-TR"/>
          </w:rPr>
          <w:tab/>
        </w:r>
        <w:r w:rsidR="0084431F" w:rsidRPr="00385627">
          <w:rPr>
            <w:rStyle w:val="Kpr"/>
            <w:noProof/>
          </w:rPr>
          <w:t>Geçici Kabul</w:t>
        </w:r>
        <w:r w:rsidR="0084431F">
          <w:rPr>
            <w:noProof/>
            <w:webHidden/>
          </w:rPr>
          <w:tab/>
        </w:r>
        <w:r>
          <w:rPr>
            <w:noProof/>
            <w:webHidden/>
          </w:rPr>
          <w:fldChar w:fldCharType="begin"/>
        </w:r>
        <w:r w:rsidR="0084431F">
          <w:rPr>
            <w:noProof/>
            <w:webHidden/>
          </w:rPr>
          <w:instrText xml:space="preserve"> PAGEREF _Toc505071224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5" w:history="1">
        <w:r w:rsidR="0084431F" w:rsidRPr="00385627">
          <w:rPr>
            <w:rStyle w:val="Kpr"/>
            <w:noProof/>
          </w:rPr>
          <w:t>8.2.</w:t>
        </w:r>
        <w:r w:rsidR="0084431F">
          <w:rPr>
            <w:rFonts w:asciiTheme="minorHAnsi" w:eastAsiaTheme="minorEastAsia" w:hAnsiTheme="minorHAnsi" w:cstheme="minorBidi"/>
            <w:noProof/>
            <w:szCs w:val="22"/>
            <w:lang w:eastAsia="tr-TR"/>
          </w:rPr>
          <w:tab/>
        </w:r>
        <w:r w:rsidR="0084431F" w:rsidRPr="00385627">
          <w:rPr>
            <w:rStyle w:val="Kpr"/>
            <w:noProof/>
          </w:rPr>
          <w:t>Kabul Noksanları</w:t>
        </w:r>
        <w:r w:rsidR="0084431F">
          <w:rPr>
            <w:noProof/>
            <w:webHidden/>
          </w:rPr>
          <w:tab/>
        </w:r>
        <w:r>
          <w:rPr>
            <w:noProof/>
            <w:webHidden/>
          </w:rPr>
          <w:fldChar w:fldCharType="begin"/>
        </w:r>
        <w:r w:rsidR="0084431F">
          <w:rPr>
            <w:noProof/>
            <w:webHidden/>
          </w:rPr>
          <w:instrText xml:space="preserve"> PAGEREF _Toc505071225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6" w:history="1">
        <w:r w:rsidR="0084431F" w:rsidRPr="00385627">
          <w:rPr>
            <w:rStyle w:val="Kpr"/>
            <w:noProof/>
          </w:rPr>
          <w:t>8.3.</w:t>
        </w:r>
        <w:r w:rsidR="0084431F">
          <w:rPr>
            <w:rFonts w:asciiTheme="minorHAnsi" w:eastAsiaTheme="minorEastAsia" w:hAnsiTheme="minorHAnsi" w:cstheme="minorBidi"/>
            <w:noProof/>
            <w:szCs w:val="22"/>
            <w:lang w:eastAsia="tr-TR"/>
          </w:rPr>
          <w:tab/>
        </w:r>
        <w:r w:rsidR="0084431F" w:rsidRPr="00385627">
          <w:rPr>
            <w:rStyle w:val="Kpr"/>
            <w:noProof/>
          </w:rPr>
          <w:t>Kesin Hakediş ve Hesap Tasfiyesi</w:t>
        </w:r>
        <w:r w:rsidR="0084431F">
          <w:rPr>
            <w:noProof/>
            <w:webHidden/>
          </w:rPr>
          <w:tab/>
        </w:r>
        <w:r>
          <w:rPr>
            <w:noProof/>
            <w:webHidden/>
          </w:rPr>
          <w:fldChar w:fldCharType="begin"/>
        </w:r>
        <w:r w:rsidR="0084431F">
          <w:rPr>
            <w:noProof/>
            <w:webHidden/>
          </w:rPr>
          <w:instrText xml:space="preserve"> PAGEREF _Toc505071226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7" w:history="1">
        <w:r w:rsidR="0084431F" w:rsidRPr="00385627">
          <w:rPr>
            <w:rStyle w:val="Kpr"/>
            <w:noProof/>
          </w:rPr>
          <w:t>8.4.</w:t>
        </w:r>
        <w:r w:rsidR="0084431F">
          <w:rPr>
            <w:rFonts w:asciiTheme="minorHAnsi" w:eastAsiaTheme="minorEastAsia" w:hAnsiTheme="minorHAnsi" w:cstheme="minorBidi"/>
            <w:noProof/>
            <w:szCs w:val="22"/>
            <w:lang w:eastAsia="tr-TR"/>
          </w:rPr>
          <w:tab/>
        </w:r>
        <w:r w:rsidR="0084431F" w:rsidRPr="00385627">
          <w:rPr>
            <w:rStyle w:val="Kpr"/>
            <w:noProof/>
          </w:rPr>
          <w:t>Garanti Süresi</w:t>
        </w:r>
        <w:r w:rsidR="0084431F">
          <w:rPr>
            <w:noProof/>
            <w:webHidden/>
          </w:rPr>
          <w:tab/>
        </w:r>
        <w:r>
          <w:rPr>
            <w:noProof/>
            <w:webHidden/>
          </w:rPr>
          <w:fldChar w:fldCharType="begin"/>
        </w:r>
        <w:r w:rsidR="0084431F">
          <w:rPr>
            <w:noProof/>
            <w:webHidden/>
          </w:rPr>
          <w:instrText xml:space="preserve"> PAGEREF _Toc505071227 \h </w:instrText>
        </w:r>
        <w:r>
          <w:rPr>
            <w:noProof/>
            <w:webHidden/>
          </w:rPr>
        </w:r>
        <w:r>
          <w:rPr>
            <w:noProof/>
            <w:webHidden/>
          </w:rPr>
          <w:fldChar w:fldCharType="separate"/>
        </w:r>
        <w:r w:rsidR="0084431F">
          <w:rPr>
            <w:noProof/>
            <w:webHidden/>
          </w:rPr>
          <w:t>19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8" w:history="1">
        <w:r w:rsidR="0084431F" w:rsidRPr="00385627">
          <w:rPr>
            <w:rStyle w:val="Kpr"/>
            <w:noProof/>
          </w:rPr>
          <w:t>8.5.</w:t>
        </w:r>
        <w:r w:rsidR="0084431F">
          <w:rPr>
            <w:rFonts w:asciiTheme="minorHAnsi" w:eastAsiaTheme="minorEastAsia" w:hAnsiTheme="minorHAnsi" w:cstheme="minorBidi"/>
            <w:noProof/>
            <w:szCs w:val="22"/>
            <w:lang w:eastAsia="tr-TR"/>
          </w:rPr>
          <w:tab/>
        </w:r>
        <w:r w:rsidR="0084431F" w:rsidRPr="00385627">
          <w:rPr>
            <w:rStyle w:val="Kpr"/>
            <w:noProof/>
          </w:rPr>
          <w:t>Yüklenici’in Garanti Süresi’ndeki Sorumluluğu</w:t>
        </w:r>
        <w:r w:rsidR="0084431F">
          <w:rPr>
            <w:noProof/>
            <w:webHidden/>
          </w:rPr>
          <w:tab/>
        </w:r>
        <w:r>
          <w:rPr>
            <w:noProof/>
            <w:webHidden/>
          </w:rPr>
          <w:fldChar w:fldCharType="begin"/>
        </w:r>
        <w:r w:rsidR="0084431F">
          <w:rPr>
            <w:noProof/>
            <w:webHidden/>
          </w:rPr>
          <w:instrText xml:space="preserve"> PAGEREF _Toc505071228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29" w:history="1">
        <w:r w:rsidR="0084431F" w:rsidRPr="00385627">
          <w:rPr>
            <w:rStyle w:val="Kpr"/>
            <w:noProof/>
          </w:rPr>
          <w:t>8.6.</w:t>
        </w:r>
        <w:r w:rsidR="0084431F">
          <w:rPr>
            <w:rFonts w:asciiTheme="minorHAnsi" w:eastAsiaTheme="minorEastAsia" w:hAnsiTheme="minorHAnsi" w:cstheme="minorBidi"/>
            <w:noProof/>
            <w:szCs w:val="22"/>
            <w:lang w:eastAsia="tr-TR"/>
          </w:rPr>
          <w:tab/>
        </w:r>
        <w:r w:rsidR="0084431F" w:rsidRPr="00385627">
          <w:rPr>
            <w:rStyle w:val="Kpr"/>
            <w:noProof/>
          </w:rPr>
          <w:t>Kesin Kabul</w:t>
        </w:r>
        <w:r w:rsidR="0084431F">
          <w:rPr>
            <w:noProof/>
            <w:webHidden/>
          </w:rPr>
          <w:tab/>
        </w:r>
        <w:r>
          <w:rPr>
            <w:noProof/>
            <w:webHidden/>
          </w:rPr>
          <w:fldChar w:fldCharType="begin"/>
        </w:r>
        <w:r w:rsidR="0084431F">
          <w:rPr>
            <w:noProof/>
            <w:webHidden/>
          </w:rPr>
          <w:instrText xml:space="preserve"> PAGEREF _Toc505071229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0" w:history="1">
        <w:r w:rsidR="0084431F" w:rsidRPr="00385627">
          <w:rPr>
            <w:rStyle w:val="Kpr"/>
            <w:noProof/>
          </w:rPr>
          <w:t>8.7.</w:t>
        </w:r>
        <w:r w:rsidR="0084431F">
          <w:rPr>
            <w:rFonts w:asciiTheme="minorHAnsi" w:eastAsiaTheme="minorEastAsia" w:hAnsiTheme="minorHAnsi" w:cstheme="minorBidi"/>
            <w:noProof/>
            <w:szCs w:val="22"/>
            <w:lang w:eastAsia="tr-TR"/>
          </w:rPr>
          <w:tab/>
        </w:r>
        <w:r w:rsidR="0084431F" w:rsidRPr="00385627">
          <w:rPr>
            <w:rStyle w:val="Kpr"/>
            <w:noProof/>
          </w:rPr>
          <w:t>Geçici İşgal</w:t>
        </w:r>
        <w:r w:rsidR="0084431F">
          <w:rPr>
            <w:noProof/>
            <w:webHidden/>
          </w:rPr>
          <w:tab/>
        </w:r>
        <w:r>
          <w:rPr>
            <w:noProof/>
            <w:webHidden/>
          </w:rPr>
          <w:fldChar w:fldCharType="begin"/>
        </w:r>
        <w:r w:rsidR="0084431F">
          <w:rPr>
            <w:noProof/>
            <w:webHidden/>
          </w:rPr>
          <w:instrText xml:space="preserve"> PAGEREF _Toc505071230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1" w:history="1">
        <w:r w:rsidR="0084431F" w:rsidRPr="00385627">
          <w:rPr>
            <w:rStyle w:val="Kpr"/>
            <w:noProof/>
          </w:rPr>
          <w:t>8.8.</w:t>
        </w:r>
        <w:r w:rsidR="0084431F">
          <w:rPr>
            <w:rFonts w:asciiTheme="minorHAnsi" w:eastAsiaTheme="minorEastAsia" w:hAnsiTheme="minorHAnsi" w:cstheme="minorBidi"/>
            <w:noProof/>
            <w:szCs w:val="22"/>
            <w:lang w:eastAsia="tr-TR"/>
          </w:rPr>
          <w:tab/>
        </w:r>
        <w:r w:rsidR="0084431F" w:rsidRPr="00385627">
          <w:rPr>
            <w:rStyle w:val="Kpr"/>
            <w:noProof/>
          </w:rPr>
          <w:t>İşlerin ve İş Yerinin Muhafazası</w:t>
        </w:r>
        <w:r w:rsidR="0084431F">
          <w:rPr>
            <w:noProof/>
            <w:webHidden/>
          </w:rPr>
          <w:tab/>
        </w:r>
        <w:r>
          <w:rPr>
            <w:noProof/>
            <w:webHidden/>
          </w:rPr>
          <w:fldChar w:fldCharType="begin"/>
        </w:r>
        <w:r w:rsidR="0084431F">
          <w:rPr>
            <w:noProof/>
            <w:webHidden/>
          </w:rPr>
          <w:instrText xml:space="preserve"> PAGEREF _Toc505071231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2" w:history="1">
        <w:r w:rsidR="0084431F" w:rsidRPr="00385627">
          <w:rPr>
            <w:rStyle w:val="Kpr"/>
            <w:noProof/>
          </w:rPr>
          <w:t>8.9.</w:t>
        </w:r>
        <w:r w:rsidR="0084431F">
          <w:rPr>
            <w:rFonts w:asciiTheme="minorHAnsi" w:eastAsiaTheme="minorEastAsia" w:hAnsiTheme="minorHAnsi" w:cstheme="minorBidi"/>
            <w:noProof/>
            <w:szCs w:val="22"/>
            <w:lang w:eastAsia="tr-TR"/>
          </w:rPr>
          <w:tab/>
        </w:r>
        <w:r w:rsidR="0084431F" w:rsidRPr="00385627">
          <w:rPr>
            <w:rStyle w:val="Kpr"/>
            <w:noProof/>
          </w:rPr>
          <w:t>İş Yerinin Temizlenmesi</w:t>
        </w:r>
        <w:r w:rsidR="0084431F">
          <w:rPr>
            <w:noProof/>
            <w:webHidden/>
          </w:rPr>
          <w:tab/>
        </w:r>
        <w:r>
          <w:rPr>
            <w:noProof/>
            <w:webHidden/>
          </w:rPr>
          <w:fldChar w:fldCharType="begin"/>
        </w:r>
        <w:r w:rsidR="0084431F">
          <w:rPr>
            <w:noProof/>
            <w:webHidden/>
          </w:rPr>
          <w:instrText xml:space="preserve"> PAGEREF _Toc505071232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33" w:history="1">
        <w:r w:rsidR="0084431F" w:rsidRPr="00385627">
          <w:rPr>
            <w:rStyle w:val="Kpr"/>
            <w:noProof/>
          </w:rPr>
          <w:t>9.)</w:t>
        </w:r>
        <w:r w:rsidR="0084431F">
          <w:rPr>
            <w:rFonts w:asciiTheme="minorHAnsi" w:eastAsiaTheme="minorEastAsia" w:hAnsiTheme="minorHAnsi" w:cstheme="minorBidi"/>
            <w:noProof/>
            <w:szCs w:val="22"/>
            <w:lang w:eastAsia="tr-TR"/>
          </w:rPr>
          <w:tab/>
        </w:r>
        <w:r w:rsidR="0084431F" w:rsidRPr="00385627">
          <w:rPr>
            <w:rStyle w:val="Kpr"/>
            <w:noProof/>
          </w:rPr>
          <w:t>Teminatlar</w:t>
        </w:r>
        <w:r w:rsidR="0084431F">
          <w:rPr>
            <w:noProof/>
            <w:webHidden/>
          </w:rPr>
          <w:tab/>
        </w:r>
        <w:r>
          <w:rPr>
            <w:noProof/>
            <w:webHidden/>
          </w:rPr>
          <w:fldChar w:fldCharType="begin"/>
        </w:r>
        <w:r w:rsidR="0084431F">
          <w:rPr>
            <w:noProof/>
            <w:webHidden/>
          </w:rPr>
          <w:instrText xml:space="preserve"> PAGEREF _Toc505071233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4" w:history="1">
        <w:r w:rsidR="0084431F" w:rsidRPr="00385627">
          <w:rPr>
            <w:rStyle w:val="Kpr"/>
            <w:noProof/>
          </w:rPr>
          <w:t>9.1.</w:t>
        </w:r>
        <w:r w:rsidR="0084431F">
          <w:rPr>
            <w:rFonts w:asciiTheme="minorHAnsi" w:eastAsiaTheme="minorEastAsia" w:hAnsiTheme="minorHAnsi" w:cstheme="minorBidi"/>
            <w:noProof/>
            <w:szCs w:val="22"/>
            <w:lang w:eastAsia="tr-TR"/>
          </w:rPr>
          <w:tab/>
        </w:r>
        <w:r w:rsidR="0084431F" w:rsidRPr="00385627">
          <w:rPr>
            <w:rStyle w:val="Kpr"/>
            <w:noProof/>
          </w:rPr>
          <w:t>Kesin Teminat</w:t>
        </w:r>
        <w:r w:rsidR="0084431F">
          <w:rPr>
            <w:noProof/>
            <w:webHidden/>
          </w:rPr>
          <w:tab/>
        </w:r>
        <w:r>
          <w:rPr>
            <w:noProof/>
            <w:webHidden/>
          </w:rPr>
          <w:fldChar w:fldCharType="begin"/>
        </w:r>
        <w:r w:rsidR="0084431F">
          <w:rPr>
            <w:noProof/>
            <w:webHidden/>
          </w:rPr>
          <w:instrText xml:space="preserve"> PAGEREF _Toc505071234 \h </w:instrText>
        </w:r>
        <w:r>
          <w:rPr>
            <w:noProof/>
            <w:webHidden/>
          </w:rPr>
        </w:r>
        <w:r>
          <w:rPr>
            <w:noProof/>
            <w:webHidden/>
          </w:rPr>
          <w:fldChar w:fldCharType="separate"/>
        </w:r>
        <w:r w:rsidR="0084431F">
          <w:rPr>
            <w:noProof/>
            <w:webHidden/>
          </w:rPr>
          <w:t>20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5" w:history="1">
        <w:r w:rsidR="0084431F" w:rsidRPr="00385627">
          <w:rPr>
            <w:rStyle w:val="Kpr"/>
            <w:noProof/>
          </w:rPr>
          <w:t>9.2.</w:t>
        </w:r>
        <w:r w:rsidR="0084431F">
          <w:rPr>
            <w:rFonts w:asciiTheme="minorHAnsi" w:eastAsiaTheme="minorEastAsia" w:hAnsiTheme="minorHAnsi" w:cstheme="minorBidi"/>
            <w:noProof/>
            <w:szCs w:val="22"/>
            <w:lang w:eastAsia="tr-TR"/>
          </w:rPr>
          <w:tab/>
        </w:r>
        <w:r w:rsidR="0084431F" w:rsidRPr="00385627">
          <w:rPr>
            <w:rStyle w:val="Kpr"/>
            <w:noProof/>
          </w:rPr>
          <w:t>Nakdi Teminat</w:t>
        </w:r>
        <w:r w:rsidR="0084431F">
          <w:rPr>
            <w:noProof/>
            <w:webHidden/>
          </w:rPr>
          <w:tab/>
        </w:r>
        <w:r>
          <w:rPr>
            <w:noProof/>
            <w:webHidden/>
          </w:rPr>
          <w:fldChar w:fldCharType="begin"/>
        </w:r>
        <w:r w:rsidR="0084431F">
          <w:rPr>
            <w:noProof/>
            <w:webHidden/>
          </w:rPr>
          <w:instrText xml:space="preserve"> PAGEREF _Toc505071235 \h </w:instrText>
        </w:r>
        <w:r>
          <w:rPr>
            <w:noProof/>
            <w:webHidden/>
          </w:rPr>
        </w:r>
        <w:r>
          <w:rPr>
            <w:noProof/>
            <w:webHidden/>
          </w:rPr>
          <w:fldChar w:fldCharType="separate"/>
        </w:r>
        <w:r w:rsidR="0084431F">
          <w:rPr>
            <w:noProof/>
            <w:webHidden/>
          </w:rPr>
          <w:t>21</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6" w:history="1">
        <w:r w:rsidR="0084431F" w:rsidRPr="00385627">
          <w:rPr>
            <w:rStyle w:val="Kpr"/>
            <w:noProof/>
          </w:rPr>
          <w:t>9.3.</w:t>
        </w:r>
        <w:r w:rsidR="0084431F">
          <w:rPr>
            <w:rFonts w:asciiTheme="minorHAnsi" w:eastAsiaTheme="minorEastAsia" w:hAnsiTheme="minorHAnsi" w:cstheme="minorBidi"/>
            <w:noProof/>
            <w:szCs w:val="22"/>
            <w:lang w:eastAsia="tr-TR"/>
          </w:rPr>
          <w:tab/>
        </w:r>
        <w:r w:rsidR="0084431F" w:rsidRPr="00385627">
          <w:rPr>
            <w:rStyle w:val="Kpr"/>
            <w:noProof/>
          </w:rPr>
          <w:t>Diğer Hükümler</w:t>
        </w:r>
        <w:r w:rsidR="0084431F">
          <w:rPr>
            <w:noProof/>
            <w:webHidden/>
          </w:rPr>
          <w:tab/>
        </w:r>
        <w:r>
          <w:rPr>
            <w:noProof/>
            <w:webHidden/>
          </w:rPr>
          <w:fldChar w:fldCharType="begin"/>
        </w:r>
        <w:r w:rsidR="0084431F">
          <w:rPr>
            <w:noProof/>
            <w:webHidden/>
          </w:rPr>
          <w:instrText xml:space="preserve"> PAGEREF _Toc505071236 \h </w:instrText>
        </w:r>
        <w:r>
          <w:rPr>
            <w:noProof/>
            <w:webHidden/>
          </w:rPr>
        </w:r>
        <w:r>
          <w:rPr>
            <w:noProof/>
            <w:webHidden/>
          </w:rPr>
          <w:fldChar w:fldCharType="separate"/>
        </w:r>
        <w:r w:rsidR="0084431F">
          <w:rPr>
            <w:noProof/>
            <w:webHidden/>
          </w:rPr>
          <w:t>21</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37" w:history="1">
        <w:r w:rsidR="0084431F" w:rsidRPr="00385627">
          <w:rPr>
            <w:rStyle w:val="Kpr"/>
            <w:noProof/>
          </w:rPr>
          <w:t>10.)</w:t>
        </w:r>
        <w:r w:rsidR="0084431F">
          <w:rPr>
            <w:rFonts w:asciiTheme="minorHAnsi" w:eastAsiaTheme="minorEastAsia" w:hAnsiTheme="minorHAnsi" w:cstheme="minorBidi"/>
            <w:noProof/>
            <w:szCs w:val="22"/>
            <w:lang w:eastAsia="tr-TR"/>
          </w:rPr>
          <w:tab/>
        </w:r>
        <w:r w:rsidR="0084431F" w:rsidRPr="00385627">
          <w:rPr>
            <w:rStyle w:val="Kpr"/>
            <w:noProof/>
          </w:rPr>
          <w:t>YÜKLENİCİNİN GENEL SORUMLULUĞU- İHBAR</w:t>
        </w:r>
        <w:r w:rsidR="0084431F">
          <w:rPr>
            <w:noProof/>
            <w:webHidden/>
          </w:rPr>
          <w:tab/>
        </w:r>
        <w:r>
          <w:rPr>
            <w:noProof/>
            <w:webHidden/>
          </w:rPr>
          <w:fldChar w:fldCharType="begin"/>
        </w:r>
        <w:r w:rsidR="0084431F">
          <w:rPr>
            <w:noProof/>
            <w:webHidden/>
          </w:rPr>
          <w:instrText xml:space="preserve"> PAGEREF _Toc505071237 \h </w:instrText>
        </w:r>
        <w:r>
          <w:rPr>
            <w:noProof/>
            <w:webHidden/>
          </w:rPr>
        </w:r>
        <w:r>
          <w:rPr>
            <w:noProof/>
            <w:webHidden/>
          </w:rPr>
          <w:fldChar w:fldCharType="separate"/>
        </w:r>
        <w:r w:rsidR="0084431F">
          <w:rPr>
            <w:noProof/>
            <w:webHidden/>
          </w:rPr>
          <w:t>22</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38" w:history="1">
        <w:r w:rsidR="0084431F" w:rsidRPr="00385627">
          <w:rPr>
            <w:rStyle w:val="Kpr"/>
            <w:noProof/>
          </w:rPr>
          <w:t>11.)</w:t>
        </w:r>
        <w:r w:rsidR="0084431F">
          <w:rPr>
            <w:rFonts w:asciiTheme="minorHAnsi" w:eastAsiaTheme="minorEastAsia" w:hAnsiTheme="minorHAnsi" w:cstheme="minorBidi"/>
            <w:noProof/>
            <w:szCs w:val="22"/>
            <w:lang w:eastAsia="tr-TR"/>
          </w:rPr>
          <w:tab/>
        </w:r>
        <w:r w:rsidR="0084431F" w:rsidRPr="00385627">
          <w:rPr>
            <w:rStyle w:val="Kpr"/>
            <w:noProof/>
          </w:rPr>
          <w:t>SİGORTALAR</w:t>
        </w:r>
        <w:r w:rsidR="0084431F">
          <w:rPr>
            <w:noProof/>
            <w:webHidden/>
          </w:rPr>
          <w:tab/>
        </w:r>
        <w:r>
          <w:rPr>
            <w:noProof/>
            <w:webHidden/>
          </w:rPr>
          <w:fldChar w:fldCharType="begin"/>
        </w:r>
        <w:r w:rsidR="0084431F">
          <w:rPr>
            <w:noProof/>
            <w:webHidden/>
          </w:rPr>
          <w:instrText xml:space="preserve"> PAGEREF _Toc505071238 \h </w:instrText>
        </w:r>
        <w:r>
          <w:rPr>
            <w:noProof/>
            <w:webHidden/>
          </w:rPr>
        </w:r>
        <w:r>
          <w:rPr>
            <w:noProof/>
            <w:webHidden/>
          </w:rPr>
          <w:fldChar w:fldCharType="separate"/>
        </w:r>
        <w:r w:rsidR="0084431F">
          <w:rPr>
            <w:noProof/>
            <w:webHidden/>
          </w:rPr>
          <w:t>22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39" w:history="1">
        <w:r w:rsidR="0084431F" w:rsidRPr="00385627">
          <w:rPr>
            <w:rStyle w:val="Kpr"/>
            <w:noProof/>
          </w:rPr>
          <w:t>11.1.</w:t>
        </w:r>
        <w:r w:rsidR="0084431F">
          <w:rPr>
            <w:rFonts w:asciiTheme="minorHAnsi" w:eastAsiaTheme="minorEastAsia" w:hAnsiTheme="minorHAnsi" w:cstheme="minorBidi"/>
            <w:noProof/>
            <w:szCs w:val="22"/>
            <w:lang w:eastAsia="tr-TR"/>
          </w:rPr>
          <w:tab/>
        </w:r>
        <w:r w:rsidR="0084431F" w:rsidRPr="00385627">
          <w:rPr>
            <w:rStyle w:val="Kpr"/>
            <w:noProof/>
          </w:rPr>
          <w:t>Sabit Kıymet Sigortası</w:t>
        </w:r>
        <w:r w:rsidR="0084431F">
          <w:rPr>
            <w:noProof/>
            <w:webHidden/>
          </w:rPr>
          <w:tab/>
        </w:r>
        <w:r>
          <w:rPr>
            <w:noProof/>
            <w:webHidden/>
          </w:rPr>
          <w:fldChar w:fldCharType="begin"/>
        </w:r>
        <w:r w:rsidR="0084431F">
          <w:rPr>
            <w:noProof/>
            <w:webHidden/>
          </w:rPr>
          <w:instrText xml:space="preserve"> PAGEREF _Toc505071239 \h </w:instrText>
        </w:r>
        <w:r>
          <w:rPr>
            <w:noProof/>
            <w:webHidden/>
          </w:rPr>
        </w:r>
        <w:r>
          <w:rPr>
            <w:noProof/>
            <w:webHidden/>
          </w:rPr>
          <w:fldChar w:fldCharType="separate"/>
        </w:r>
        <w:r w:rsidR="0084431F">
          <w:rPr>
            <w:noProof/>
            <w:webHidden/>
          </w:rPr>
          <w:t>22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0" w:history="1">
        <w:r w:rsidR="0084431F" w:rsidRPr="00385627">
          <w:rPr>
            <w:rStyle w:val="Kpr"/>
            <w:noProof/>
          </w:rPr>
          <w:t>11.2.</w:t>
        </w:r>
        <w:r w:rsidR="0084431F">
          <w:rPr>
            <w:rFonts w:asciiTheme="minorHAnsi" w:eastAsiaTheme="minorEastAsia" w:hAnsiTheme="minorHAnsi" w:cstheme="minorBidi"/>
            <w:noProof/>
            <w:szCs w:val="22"/>
            <w:lang w:eastAsia="tr-TR"/>
          </w:rPr>
          <w:tab/>
        </w:r>
        <w:r w:rsidR="0084431F" w:rsidRPr="00385627">
          <w:rPr>
            <w:rStyle w:val="Kpr"/>
            <w:noProof/>
          </w:rPr>
          <w:t>İnşaat / Montaj ALL Risk Sigortası</w:t>
        </w:r>
        <w:r w:rsidR="0084431F">
          <w:rPr>
            <w:noProof/>
            <w:webHidden/>
          </w:rPr>
          <w:tab/>
        </w:r>
        <w:r>
          <w:rPr>
            <w:noProof/>
            <w:webHidden/>
          </w:rPr>
          <w:fldChar w:fldCharType="begin"/>
        </w:r>
        <w:r w:rsidR="0084431F">
          <w:rPr>
            <w:noProof/>
            <w:webHidden/>
          </w:rPr>
          <w:instrText xml:space="preserve"> PAGEREF _Toc505071240 \h </w:instrText>
        </w:r>
        <w:r>
          <w:rPr>
            <w:noProof/>
            <w:webHidden/>
          </w:rPr>
        </w:r>
        <w:r>
          <w:rPr>
            <w:noProof/>
            <w:webHidden/>
          </w:rPr>
          <w:fldChar w:fldCharType="separate"/>
        </w:r>
        <w:r w:rsidR="0084431F">
          <w:rPr>
            <w:noProof/>
            <w:webHidden/>
          </w:rPr>
          <w:t>22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1" w:history="1">
        <w:r w:rsidR="0084431F" w:rsidRPr="00385627">
          <w:rPr>
            <w:rStyle w:val="Kpr"/>
            <w:noProof/>
          </w:rPr>
          <w:t>11.3.</w:t>
        </w:r>
        <w:r w:rsidR="0084431F">
          <w:rPr>
            <w:rFonts w:asciiTheme="minorHAnsi" w:eastAsiaTheme="minorEastAsia" w:hAnsiTheme="minorHAnsi" w:cstheme="minorBidi"/>
            <w:noProof/>
            <w:szCs w:val="22"/>
            <w:lang w:eastAsia="tr-TR"/>
          </w:rPr>
          <w:tab/>
        </w:r>
        <w:r w:rsidR="0084431F" w:rsidRPr="00385627">
          <w:rPr>
            <w:rStyle w:val="Kpr"/>
            <w:noProof/>
          </w:rPr>
          <w:t>Yüklenici’in Makina/Ekipman ve Araçlarının Sigortalanması</w:t>
        </w:r>
        <w:r w:rsidR="0084431F">
          <w:rPr>
            <w:noProof/>
            <w:webHidden/>
          </w:rPr>
          <w:tab/>
        </w:r>
        <w:r>
          <w:rPr>
            <w:noProof/>
            <w:webHidden/>
          </w:rPr>
          <w:fldChar w:fldCharType="begin"/>
        </w:r>
        <w:r w:rsidR="0084431F">
          <w:rPr>
            <w:noProof/>
            <w:webHidden/>
          </w:rPr>
          <w:instrText xml:space="preserve"> PAGEREF _Toc505071241 \h </w:instrText>
        </w:r>
        <w:r>
          <w:rPr>
            <w:noProof/>
            <w:webHidden/>
          </w:rPr>
        </w:r>
        <w:r>
          <w:rPr>
            <w:noProof/>
            <w:webHidden/>
          </w:rPr>
          <w:fldChar w:fldCharType="separate"/>
        </w:r>
        <w:r w:rsidR="0084431F">
          <w:rPr>
            <w:noProof/>
            <w:webHidden/>
          </w:rPr>
          <w:t>22</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2" w:history="1">
        <w:r w:rsidR="0084431F" w:rsidRPr="00385627">
          <w:rPr>
            <w:rStyle w:val="Kpr"/>
            <w:noProof/>
          </w:rPr>
          <w:t>11.4.</w:t>
        </w:r>
        <w:r w:rsidR="0084431F">
          <w:rPr>
            <w:rFonts w:asciiTheme="minorHAnsi" w:eastAsiaTheme="minorEastAsia" w:hAnsiTheme="minorHAnsi" w:cstheme="minorBidi"/>
            <w:noProof/>
            <w:szCs w:val="22"/>
            <w:lang w:eastAsia="tr-TR"/>
          </w:rPr>
          <w:tab/>
        </w:r>
        <w:r w:rsidR="0084431F" w:rsidRPr="00385627">
          <w:rPr>
            <w:rStyle w:val="Kpr"/>
            <w:noProof/>
          </w:rPr>
          <w:t>İşveren Mali Mesuliyet Sigortası</w:t>
        </w:r>
        <w:r w:rsidR="0084431F">
          <w:rPr>
            <w:noProof/>
            <w:webHidden/>
          </w:rPr>
          <w:tab/>
        </w:r>
        <w:r>
          <w:rPr>
            <w:noProof/>
            <w:webHidden/>
          </w:rPr>
          <w:fldChar w:fldCharType="begin"/>
        </w:r>
        <w:r w:rsidR="0084431F">
          <w:rPr>
            <w:noProof/>
            <w:webHidden/>
          </w:rPr>
          <w:instrText xml:space="preserve"> PAGEREF _Toc505071242 \h </w:instrText>
        </w:r>
        <w:r>
          <w:rPr>
            <w:noProof/>
            <w:webHidden/>
          </w:rPr>
        </w:r>
        <w:r>
          <w:rPr>
            <w:noProof/>
            <w:webHidden/>
          </w:rPr>
          <w:fldChar w:fldCharType="separate"/>
        </w:r>
        <w:r w:rsidR="0084431F">
          <w:rPr>
            <w:noProof/>
            <w:webHidden/>
          </w:rPr>
          <w:t>23</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3" w:history="1">
        <w:r w:rsidR="0084431F" w:rsidRPr="00385627">
          <w:rPr>
            <w:rStyle w:val="Kpr"/>
            <w:noProof/>
          </w:rPr>
          <w:t>11.5.</w:t>
        </w:r>
        <w:r w:rsidR="0084431F">
          <w:rPr>
            <w:rFonts w:asciiTheme="minorHAnsi" w:eastAsiaTheme="minorEastAsia" w:hAnsiTheme="minorHAnsi" w:cstheme="minorBidi"/>
            <w:noProof/>
            <w:szCs w:val="22"/>
            <w:lang w:eastAsia="tr-TR"/>
          </w:rPr>
          <w:tab/>
        </w:r>
        <w:r w:rsidR="0084431F" w:rsidRPr="00385627">
          <w:rPr>
            <w:rStyle w:val="Kpr"/>
            <w:noProof/>
          </w:rPr>
          <w:t>3.Şahıs Mali Mesuliyet Sigortası</w:t>
        </w:r>
        <w:r w:rsidR="0084431F">
          <w:rPr>
            <w:noProof/>
            <w:webHidden/>
          </w:rPr>
          <w:tab/>
        </w:r>
        <w:r>
          <w:rPr>
            <w:noProof/>
            <w:webHidden/>
          </w:rPr>
          <w:fldChar w:fldCharType="begin"/>
        </w:r>
        <w:r w:rsidR="0084431F">
          <w:rPr>
            <w:noProof/>
            <w:webHidden/>
          </w:rPr>
          <w:instrText xml:space="preserve"> PAGEREF _Toc505071243 \h </w:instrText>
        </w:r>
        <w:r>
          <w:rPr>
            <w:noProof/>
            <w:webHidden/>
          </w:rPr>
        </w:r>
        <w:r>
          <w:rPr>
            <w:noProof/>
            <w:webHidden/>
          </w:rPr>
          <w:fldChar w:fldCharType="separate"/>
        </w:r>
        <w:r w:rsidR="0084431F">
          <w:rPr>
            <w:noProof/>
            <w:webHidden/>
          </w:rPr>
          <w:t>23</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44" w:history="1">
        <w:r w:rsidR="0084431F" w:rsidRPr="00385627">
          <w:rPr>
            <w:rStyle w:val="Kpr"/>
            <w:noProof/>
          </w:rPr>
          <w:t>12.)</w:t>
        </w:r>
        <w:r w:rsidR="0084431F">
          <w:rPr>
            <w:rFonts w:asciiTheme="minorHAnsi" w:eastAsiaTheme="minorEastAsia" w:hAnsiTheme="minorHAnsi" w:cstheme="minorBidi"/>
            <w:noProof/>
            <w:szCs w:val="22"/>
            <w:lang w:eastAsia="tr-TR"/>
          </w:rPr>
          <w:tab/>
        </w:r>
        <w:r w:rsidR="0084431F" w:rsidRPr="00385627">
          <w:rPr>
            <w:rStyle w:val="Kpr"/>
            <w:noProof/>
          </w:rPr>
          <w:t>Sosyal Sigorta Yükümlülükleri</w:t>
        </w:r>
        <w:r w:rsidR="0084431F">
          <w:rPr>
            <w:noProof/>
            <w:webHidden/>
          </w:rPr>
          <w:tab/>
        </w:r>
        <w:r>
          <w:rPr>
            <w:noProof/>
            <w:webHidden/>
          </w:rPr>
          <w:fldChar w:fldCharType="begin"/>
        </w:r>
        <w:r w:rsidR="0084431F">
          <w:rPr>
            <w:noProof/>
            <w:webHidden/>
          </w:rPr>
          <w:instrText xml:space="preserve"> PAGEREF _Toc505071244 \h </w:instrText>
        </w:r>
        <w:r>
          <w:rPr>
            <w:noProof/>
            <w:webHidden/>
          </w:rPr>
        </w:r>
        <w:r>
          <w:rPr>
            <w:noProof/>
            <w:webHidden/>
          </w:rPr>
          <w:fldChar w:fldCharType="separate"/>
        </w:r>
        <w:r w:rsidR="0084431F">
          <w:rPr>
            <w:noProof/>
            <w:webHidden/>
          </w:rPr>
          <w:t>23</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5" w:history="1">
        <w:r w:rsidR="0084431F" w:rsidRPr="00385627">
          <w:rPr>
            <w:rStyle w:val="Kpr"/>
            <w:noProof/>
          </w:rPr>
          <w:t>12.1.</w:t>
        </w:r>
        <w:r w:rsidR="0084431F">
          <w:rPr>
            <w:rFonts w:asciiTheme="minorHAnsi" w:eastAsiaTheme="minorEastAsia" w:hAnsiTheme="minorHAnsi" w:cstheme="minorBidi"/>
            <w:noProof/>
            <w:szCs w:val="22"/>
            <w:lang w:eastAsia="tr-TR"/>
          </w:rPr>
          <w:tab/>
        </w:r>
        <w:r w:rsidR="0084431F" w:rsidRPr="00385627">
          <w:rPr>
            <w:rStyle w:val="Kpr"/>
            <w:noProof/>
          </w:rPr>
          <w:t>Personelin SGK’ya Kaydının Yaptırılması</w:t>
        </w:r>
        <w:r w:rsidR="0084431F">
          <w:rPr>
            <w:noProof/>
            <w:webHidden/>
          </w:rPr>
          <w:tab/>
        </w:r>
        <w:r>
          <w:rPr>
            <w:noProof/>
            <w:webHidden/>
          </w:rPr>
          <w:fldChar w:fldCharType="begin"/>
        </w:r>
        <w:r w:rsidR="0084431F">
          <w:rPr>
            <w:noProof/>
            <w:webHidden/>
          </w:rPr>
          <w:instrText xml:space="preserve"> PAGEREF _Toc505071245 \h </w:instrText>
        </w:r>
        <w:r>
          <w:rPr>
            <w:noProof/>
            <w:webHidden/>
          </w:rPr>
        </w:r>
        <w:r>
          <w:rPr>
            <w:noProof/>
            <w:webHidden/>
          </w:rPr>
          <w:fldChar w:fldCharType="separate"/>
        </w:r>
        <w:r w:rsidR="0084431F">
          <w:rPr>
            <w:noProof/>
            <w:webHidden/>
          </w:rPr>
          <w:t>23</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6" w:history="1">
        <w:r w:rsidR="0084431F" w:rsidRPr="00385627">
          <w:rPr>
            <w:rStyle w:val="Kpr"/>
            <w:noProof/>
          </w:rPr>
          <w:t>12.2.</w:t>
        </w:r>
        <w:r w:rsidR="0084431F">
          <w:rPr>
            <w:rFonts w:asciiTheme="minorHAnsi" w:eastAsiaTheme="minorEastAsia" w:hAnsiTheme="minorHAnsi" w:cstheme="minorBidi"/>
            <w:noProof/>
            <w:szCs w:val="22"/>
            <w:lang w:eastAsia="tr-TR"/>
          </w:rPr>
          <w:tab/>
        </w:r>
        <w:r w:rsidR="0084431F" w:rsidRPr="00385627">
          <w:rPr>
            <w:rStyle w:val="Kpr"/>
            <w:noProof/>
          </w:rPr>
          <w:t>İşçi Hakları ve Malzeme Bedelleri</w:t>
        </w:r>
        <w:r w:rsidR="0084431F">
          <w:rPr>
            <w:noProof/>
            <w:webHidden/>
          </w:rPr>
          <w:tab/>
        </w:r>
        <w:r>
          <w:rPr>
            <w:noProof/>
            <w:webHidden/>
          </w:rPr>
          <w:fldChar w:fldCharType="begin"/>
        </w:r>
        <w:r w:rsidR="0084431F">
          <w:rPr>
            <w:noProof/>
            <w:webHidden/>
          </w:rPr>
          <w:instrText xml:space="preserve"> PAGEREF _Toc505071246 \h </w:instrText>
        </w:r>
        <w:r>
          <w:rPr>
            <w:noProof/>
            <w:webHidden/>
          </w:rPr>
        </w:r>
        <w:r>
          <w:rPr>
            <w:noProof/>
            <w:webHidden/>
          </w:rPr>
          <w:fldChar w:fldCharType="separate"/>
        </w:r>
        <w:r w:rsidR="0084431F">
          <w:rPr>
            <w:noProof/>
            <w:webHidden/>
          </w:rPr>
          <w:t>24</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7" w:history="1">
        <w:r w:rsidR="0084431F" w:rsidRPr="00385627">
          <w:rPr>
            <w:rStyle w:val="Kpr"/>
            <w:noProof/>
          </w:rPr>
          <w:t>12.3.</w:t>
        </w:r>
        <w:r w:rsidR="0084431F">
          <w:rPr>
            <w:rFonts w:asciiTheme="minorHAnsi" w:eastAsiaTheme="minorEastAsia" w:hAnsiTheme="minorHAnsi" w:cstheme="minorBidi"/>
            <w:noProof/>
            <w:szCs w:val="22"/>
            <w:lang w:eastAsia="tr-TR"/>
          </w:rPr>
          <w:tab/>
        </w:r>
        <w:r w:rsidR="0084431F" w:rsidRPr="00385627">
          <w:rPr>
            <w:rStyle w:val="Kpr"/>
            <w:noProof/>
          </w:rPr>
          <w:t>Toplu Sözleşme Yükümlülükleri</w:t>
        </w:r>
        <w:r w:rsidR="0084431F">
          <w:rPr>
            <w:noProof/>
            <w:webHidden/>
          </w:rPr>
          <w:tab/>
        </w:r>
        <w:r>
          <w:rPr>
            <w:noProof/>
            <w:webHidden/>
          </w:rPr>
          <w:fldChar w:fldCharType="begin"/>
        </w:r>
        <w:r w:rsidR="0084431F">
          <w:rPr>
            <w:noProof/>
            <w:webHidden/>
          </w:rPr>
          <w:instrText xml:space="preserve"> PAGEREF _Toc505071247 \h </w:instrText>
        </w:r>
        <w:r>
          <w:rPr>
            <w:noProof/>
            <w:webHidden/>
          </w:rPr>
        </w:r>
        <w:r>
          <w:rPr>
            <w:noProof/>
            <w:webHidden/>
          </w:rPr>
          <w:fldChar w:fldCharType="separate"/>
        </w:r>
        <w:r w:rsidR="0084431F">
          <w:rPr>
            <w:noProof/>
            <w:webHidden/>
          </w:rPr>
          <w:t>25</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48" w:history="1">
        <w:r w:rsidR="0084431F" w:rsidRPr="00385627">
          <w:rPr>
            <w:rStyle w:val="Kpr"/>
            <w:noProof/>
          </w:rPr>
          <w:t>13.)</w:t>
        </w:r>
        <w:r w:rsidR="0084431F">
          <w:rPr>
            <w:rFonts w:asciiTheme="minorHAnsi" w:eastAsiaTheme="minorEastAsia" w:hAnsiTheme="minorHAnsi" w:cstheme="minorBidi"/>
            <w:noProof/>
            <w:szCs w:val="22"/>
            <w:lang w:eastAsia="tr-TR"/>
          </w:rPr>
          <w:tab/>
        </w:r>
        <w:r w:rsidR="0084431F" w:rsidRPr="00385627">
          <w:rPr>
            <w:rStyle w:val="Kpr"/>
            <w:noProof/>
          </w:rPr>
          <w:t>Ödemelerin Durdurulması ve Cezalar</w:t>
        </w:r>
        <w:r w:rsidR="0084431F">
          <w:rPr>
            <w:noProof/>
            <w:webHidden/>
          </w:rPr>
          <w:tab/>
        </w:r>
        <w:r>
          <w:rPr>
            <w:noProof/>
            <w:webHidden/>
          </w:rPr>
          <w:fldChar w:fldCharType="begin"/>
        </w:r>
        <w:r w:rsidR="0084431F">
          <w:rPr>
            <w:noProof/>
            <w:webHidden/>
          </w:rPr>
          <w:instrText xml:space="preserve"> PAGEREF _Toc505071248 \h </w:instrText>
        </w:r>
        <w:r>
          <w:rPr>
            <w:noProof/>
            <w:webHidden/>
          </w:rPr>
        </w:r>
        <w:r>
          <w:rPr>
            <w:noProof/>
            <w:webHidden/>
          </w:rPr>
          <w:fldChar w:fldCharType="separate"/>
        </w:r>
        <w:r w:rsidR="0084431F">
          <w:rPr>
            <w:noProof/>
            <w:webHidden/>
          </w:rPr>
          <w:t>25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49" w:history="1">
        <w:r w:rsidR="0084431F" w:rsidRPr="00385627">
          <w:rPr>
            <w:rStyle w:val="Kpr"/>
            <w:noProof/>
          </w:rPr>
          <w:t>13.1.</w:t>
        </w:r>
        <w:r w:rsidR="0084431F">
          <w:rPr>
            <w:rFonts w:asciiTheme="minorHAnsi" w:eastAsiaTheme="minorEastAsia" w:hAnsiTheme="minorHAnsi" w:cstheme="minorBidi"/>
            <w:noProof/>
            <w:szCs w:val="22"/>
            <w:lang w:eastAsia="tr-TR"/>
          </w:rPr>
          <w:tab/>
        </w:r>
        <w:r w:rsidR="0084431F" w:rsidRPr="00385627">
          <w:rPr>
            <w:rStyle w:val="Kpr"/>
            <w:noProof/>
          </w:rPr>
          <w:t>Ödemelerin Durdurulması</w:t>
        </w:r>
        <w:r w:rsidR="0084431F">
          <w:rPr>
            <w:noProof/>
            <w:webHidden/>
          </w:rPr>
          <w:tab/>
        </w:r>
        <w:r>
          <w:rPr>
            <w:noProof/>
            <w:webHidden/>
          </w:rPr>
          <w:fldChar w:fldCharType="begin"/>
        </w:r>
        <w:r w:rsidR="0084431F">
          <w:rPr>
            <w:noProof/>
            <w:webHidden/>
          </w:rPr>
          <w:instrText xml:space="preserve"> PAGEREF _Toc505071249 \h </w:instrText>
        </w:r>
        <w:r>
          <w:rPr>
            <w:noProof/>
            <w:webHidden/>
          </w:rPr>
        </w:r>
        <w:r>
          <w:rPr>
            <w:noProof/>
            <w:webHidden/>
          </w:rPr>
          <w:fldChar w:fldCharType="separate"/>
        </w:r>
        <w:r w:rsidR="0084431F">
          <w:rPr>
            <w:noProof/>
            <w:webHidden/>
          </w:rPr>
          <w:t>25</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0" w:history="1">
        <w:r w:rsidR="0084431F" w:rsidRPr="00385627">
          <w:rPr>
            <w:rStyle w:val="Kpr"/>
            <w:noProof/>
          </w:rPr>
          <w:t>13.2.</w:t>
        </w:r>
        <w:r w:rsidR="0084431F">
          <w:rPr>
            <w:rFonts w:asciiTheme="minorHAnsi" w:eastAsiaTheme="minorEastAsia" w:hAnsiTheme="minorHAnsi" w:cstheme="minorBidi"/>
            <w:noProof/>
            <w:szCs w:val="22"/>
            <w:lang w:eastAsia="tr-TR"/>
          </w:rPr>
          <w:tab/>
        </w:r>
        <w:r w:rsidR="0084431F" w:rsidRPr="00385627">
          <w:rPr>
            <w:rStyle w:val="Kpr"/>
            <w:noProof/>
          </w:rPr>
          <w:t>Cezalar</w:t>
        </w:r>
        <w:r w:rsidR="0084431F">
          <w:rPr>
            <w:noProof/>
            <w:webHidden/>
          </w:rPr>
          <w:tab/>
        </w:r>
        <w:r>
          <w:rPr>
            <w:noProof/>
            <w:webHidden/>
          </w:rPr>
          <w:fldChar w:fldCharType="begin"/>
        </w:r>
        <w:r w:rsidR="0084431F">
          <w:rPr>
            <w:noProof/>
            <w:webHidden/>
          </w:rPr>
          <w:instrText xml:space="preserve"> PAGEREF _Toc505071250 \h </w:instrText>
        </w:r>
        <w:r>
          <w:rPr>
            <w:noProof/>
            <w:webHidden/>
          </w:rPr>
        </w:r>
        <w:r>
          <w:rPr>
            <w:noProof/>
            <w:webHidden/>
          </w:rPr>
          <w:fldChar w:fldCharType="separate"/>
        </w:r>
        <w:r w:rsidR="0084431F">
          <w:rPr>
            <w:noProof/>
            <w:webHidden/>
          </w:rPr>
          <w:t>25</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51" w:history="1">
        <w:r w:rsidR="0084431F" w:rsidRPr="00385627">
          <w:rPr>
            <w:rStyle w:val="Kpr"/>
            <w:noProof/>
          </w:rPr>
          <w:t>14.)</w:t>
        </w:r>
        <w:r w:rsidR="0084431F">
          <w:rPr>
            <w:rFonts w:asciiTheme="minorHAnsi" w:eastAsiaTheme="minorEastAsia" w:hAnsiTheme="minorHAnsi" w:cstheme="minorBidi"/>
            <w:noProof/>
            <w:szCs w:val="22"/>
            <w:lang w:eastAsia="tr-TR"/>
          </w:rPr>
          <w:tab/>
        </w:r>
        <w:r w:rsidR="0084431F" w:rsidRPr="00385627">
          <w:rPr>
            <w:rStyle w:val="Kpr"/>
            <w:noProof/>
          </w:rPr>
          <w:t>Sözleşme’nin Feshi, İş’in Tasfiyesi VE Temerrüt Halleri</w:t>
        </w:r>
        <w:r w:rsidR="0084431F">
          <w:rPr>
            <w:noProof/>
            <w:webHidden/>
          </w:rPr>
          <w:tab/>
        </w:r>
        <w:r>
          <w:rPr>
            <w:noProof/>
            <w:webHidden/>
          </w:rPr>
          <w:fldChar w:fldCharType="begin"/>
        </w:r>
        <w:r w:rsidR="0084431F">
          <w:rPr>
            <w:noProof/>
            <w:webHidden/>
          </w:rPr>
          <w:instrText xml:space="preserve"> PAGEREF _Toc505071251 \h </w:instrText>
        </w:r>
        <w:r>
          <w:rPr>
            <w:noProof/>
            <w:webHidden/>
          </w:rPr>
        </w:r>
        <w:r>
          <w:rPr>
            <w:noProof/>
            <w:webHidden/>
          </w:rPr>
          <w:fldChar w:fldCharType="separate"/>
        </w:r>
        <w:r w:rsidR="0084431F">
          <w:rPr>
            <w:noProof/>
            <w:webHidden/>
          </w:rPr>
          <w:t>26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2" w:history="1">
        <w:r w:rsidR="0084431F" w:rsidRPr="00385627">
          <w:rPr>
            <w:rStyle w:val="Kpr"/>
            <w:noProof/>
          </w:rPr>
          <w:t>14.1.</w:t>
        </w:r>
        <w:r w:rsidR="0084431F">
          <w:rPr>
            <w:rFonts w:asciiTheme="minorHAnsi" w:eastAsiaTheme="minorEastAsia" w:hAnsiTheme="minorHAnsi" w:cstheme="minorBidi"/>
            <w:noProof/>
            <w:szCs w:val="22"/>
            <w:lang w:eastAsia="tr-TR"/>
          </w:rPr>
          <w:tab/>
        </w:r>
        <w:r w:rsidR="0084431F" w:rsidRPr="00385627">
          <w:rPr>
            <w:rStyle w:val="Kpr"/>
            <w:noProof/>
          </w:rPr>
          <w:t>Sözleşme’nin Feshi</w:t>
        </w:r>
        <w:r w:rsidR="0084431F">
          <w:rPr>
            <w:noProof/>
            <w:webHidden/>
          </w:rPr>
          <w:tab/>
        </w:r>
        <w:r>
          <w:rPr>
            <w:noProof/>
            <w:webHidden/>
          </w:rPr>
          <w:fldChar w:fldCharType="begin"/>
        </w:r>
        <w:r w:rsidR="0084431F">
          <w:rPr>
            <w:noProof/>
            <w:webHidden/>
          </w:rPr>
          <w:instrText xml:space="preserve"> PAGEREF _Toc505071252 \h </w:instrText>
        </w:r>
        <w:r>
          <w:rPr>
            <w:noProof/>
            <w:webHidden/>
          </w:rPr>
        </w:r>
        <w:r>
          <w:rPr>
            <w:noProof/>
            <w:webHidden/>
          </w:rPr>
          <w:fldChar w:fldCharType="separate"/>
        </w:r>
        <w:r w:rsidR="0084431F">
          <w:rPr>
            <w:noProof/>
            <w:webHidden/>
          </w:rPr>
          <w:t>26</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3" w:history="1">
        <w:r w:rsidR="0084431F" w:rsidRPr="00385627">
          <w:rPr>
            <w:rStyle w:val="Kpr"/>
            <w:noProof/>
          </w:rPr>
          <w:t>14.2.</w:t>
        </w:r>
        <w:r w:rsidR="0084431F">
          <w:rPr>
            <w:rFonts w:asciiTheme="minorHAnsi" w:eastAsiaTheme="minorEastAsia" w:hAnsiTheme="minorHAnsi" w:cstheme="minorBidi"/>
            <w:noProof/>
            <w:szCs w:val="22"/>
            <w:lang w:eastAsia="tr-TR"/>
          </w:rPr>
          <w:tab/>
        </w:r>
        <w:r w:rsidR="0084431F" w:rsidRPr="00385627">
          <w:rPr>
            <w:rStyle w:val="Kpr"/>
            <w:noProof/>
          </w:rPr>
          <w:t>İdari Hükümler</w:t>
        </w:r>
        <w:r w:rsidR="0084431F">
          <w:rPr>
            <w:noProof/>
            <w:webHidden/>
          </w:rPr>
          <w:tab/>
        </w:r>
        <w:r>
          <w:rPr>
            <w:noProof/>
            <w:webHidden/>
          </w:rPr>
          <w:fldChar w:fldCharType="begin"/>
        </w:r>
        <w:r w:rsidR="0084431F">
          <w:rPr>
            <w:noProof/>
            <w:webHidden/>
          </w:rPr>
          <w:instrText xml:space="preserve"> PAGEREF _Toc505071253 \h </w:instrText>
        </w:r>
        <w:r>
          <w:rPr>
            <w:noProof/>
            <w:webHidden/>
          </w:rPr>
        </w:r>
        <w:r>
          <w:rPr>
            <w:noProof/>
            <w:webHidden/>
          </w:rPr>
          <w:fldChar w:fldCharType="separate"/>
        </w:r>
        <w:r w:rsidR="0084431F">
          <w:rPr>
            <w:noProof/>
            <w:webHidden/>
          </w:rPr>
          <w:t>27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4" w:history="1">
        <w:r w:rsidR="0084431F" w:rsidRPr="00385627">
          <w:rPr>
            <w:rStyle w:val="Kpr"/>
            <w:noProof/>
          </w:rPr>
          <w:t>14.3.</w:t>
        </w:r>
        <w:r w:rsidR="0084431F">
          <w:rPr>
            <w:rFonts w:asciiTheme="minorHAnsi" w:eastAsiaTheme="minorEastAsia" w:hAnsiTheme="minorHAnsi" w:cstheme="minorBidi"/>
            <w:noProof/>
            <w:szCs w:val="22"/>
            <w:lang w:eastAsia="tr-TR"/>
          </w:rPr>
          <w:tab/>
        </w:r>
        <w:r w:rsidR="0084431F" w:rsidRPr="00385627">
          <w:rPr>
            <w:rStyle w:val="Kpr"/>
            <w:noProof/>
          </w:rPr>
          <w:t>Temerrüt Halleri ve Bunların Telafisi</w:t>
        </w:r>
        <w:r w:rsidR="0084431F">
          <w:rPr>
            <w:noProof/>
            <w:webHidden/>
          </w:rPr>
          <w:tab/>
        </w:r>
        <w:r>
          <w:rPr>
            <w:noProof/>
            <w:webHidden/>
          </w:rPr>
          <w:fldChar w:fldCharType="begin"/>
        </w:r>
        <w:r w:rsidR="0084431F">
          <w:rPr>
            <w:noProof/>
            <w:webHidden/>
          </w:rPr>
          <w:instrText xml:space="preserve"> PAGEREF _Toc505071254 \h </w:instrText>
        </w:r>
        <w:r>
          <w:rPr>
            <w:noProof/>
            <w:webHidden/>
          </w:rPr>
        </w:r>
        <w:r>
          <w:rPr>
            <w:noProof/>
            <w:webHidden/>
          </w:rPr>
          <w:fldChar w:fldCharType="separate"/>
        </w:r>
        <w:r w:rsidR="0084431F">
          <w:rPr>
            <w:noProof/>
            <w:webHidden/>
          </w:rPr>
          <w:t>27</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5" w:history="1">
        <w:r w:rsidR="0084431F" w:rsidRPr="00385627">
          <w:rPr>
            <w:rStyle w:val="Kpr"/>
            <w:noProof/>
          </w:rPr>
          <w:t>14.4.</w:t>
        </w:r>
        <w:r w:rsidR="0084431F">
          <w:rPr>
            <w:rFonts w:asciiTheme="minorHAnsi" w:eastAsiaTheme="minorEastAsia" w:hAnsiTheme="minorHAnsi" w:cstheme="minorBidi"/>
            <w:noProof/>
            <w:szCs w:val="22"/>
            <w:lang w:eastAsia="tr-TR"/>
          </w:rPr>
          <w:tab/>
        </w:r>
        <w:r w:rsidR="0084431F" w:rsidRPr="00385627">
          <w:rPr>
            <w:rStyle w:val="Kpr"/>
            <w:noProof/>
          </w:rPr>
          <w:t>Mücbir Sebepler</w:t>
        </w:r>
        <w:r w:rsidR="0084431F">
          <w:rPr>
            <w:noProof/>
            <w:webHidden/>
          </w:rPr>
          <w:tab/>
        </w:r>
        <w:r>
          <w:rPr>
            <w:noProof/>
            <w:webHidden/>
          </w:rPr>
          <w:fldChar w:fldCharType="begin"/>
        </w:r>
        <w:r w:rsidR="0084431F">
          <w:rPr>
            <w:noProof/>
            <w:webHidden/>
          </w:rPr>
          <w:instrText xml:space="preserve"> PAGEREF _Toc505071255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56" w:history="1">
        <w:r w:rsidR="0084431F" w:rsidRPr="00385627">
          <w:rPr>
            <w:rStyle w:val="Kpr"/>
            <w:noProof/>
          </w:rPr>
          <w:t>15.)</w:t>
        </w:r>
        <w:r w:rsidR="0084431F">
          <w:rPr>
            <w:rFonts w:asciiTheme="minorHAnsi" w:eastAsiaTheme="minorEastAsia" w:hAnsiTheme="minorHAnsi" w:cstheme="minorBidi"/>
            <w:noProof/>
            <w:szCs w:val="22"/>
            <w:lang w:eastAsia="tr-TR"/>
          </w:rPr>
          <w:tab/>
        </w:r>
        <w:r w:rsidR="0084431F" w:rsidRPr="00385627">
          <w:rPr>
            <w:rStyle w:val="Kpr"/>
            <w:noProof/>
          </w:rPr>
          <w:t>Geçerli Kanun ve Anlaşmazlıkların Çözümü</w:t>
        </w:r>
        <w:r w:rsidR="0084431F">
          <w:rPr>
            <w:noProof/>
            <w:webHidden/>
          </w:rPr>
          <w:tab/>
        </w:r>
        <w:r>
          <w:rPr>
            <w:noProof/>
            <w:webHidden/>
          </w:rPr>
          <w:fldChar w:fldCharType="begin"/>
        </w:r>
        <w:r w:rsidR="0084431F">
          <w:rPr>
            <w:noProof/>
            <w:webHidden/>
          </w:rPr>
          <w:instrText xml:space="preserve"> PAGEREF _Toc505071256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7" w:history="1">
        <w:r w:rsidR="0084431F" w:rsidRPr="00385627">
          <w:rPr>
            <w:rStyle w:val="Kpr"/>
            <w:noProof/>
          </w:rPr>
          <w:t>15.1.</w:t>
        </w:r>
        <w:r w:rsidR="0084431F">
          <w:rPr>
            <w:rFonts w:asciiTheme="minorHAnsi" w:eastAsiaTheme="minorEastAsia" w:hAnsiTheme="minorHAnsi" w:cstheme="minorBidi"/>
            <w:noProof/>
            <w:szCs w:val="22"/>
            <w:lang w:eastAsia="tr-TR"/>
          </w:rPr>
          <w:tab/>
        </w:r>
        <w:r w:rsidR="0084431F" w:rsidRPr="00385627">
          <w:rPr>
            <w:rStyle w:val="Kpr"/>
            <w:noProof/>
          </w:rPr>
          <w:t>Geçerli Kanun</w:t>
        </w:r>
        <w:r w:rsidR="0084431F">
          <w:rPr>
            <w:noProof/>
            <w:webHidden/>
          </w:rPr>
          <w:tab/>
        </w:r>
        <w:r>
          <w:rPr>
            <w:noProof/>
            <w:webHidden/>
          </w:rPr>
          <w:fldChar w:fldCharType="begin"/>
        </w:r>
        <w:r w:rsidR="0084431F">
          <w:rPr>
            <w:noProof/>
            <w:webHidden/>
          </w:rPr>
          <w:instrText xml:space="preserve"> PAGEREF _Toc505071257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8" w:history="1">
        <w:r w:rsidR="0084431F" w:rsidRPr="00385627">
          <w:rPr>
            <w:rStyle w:val="Kpr"/>
            <w:noProof/>
          </w:rPr>
          <w:t>15.2.</w:t>
        </w:r>
        <w:r w:rsidR="0084431F">
          <w:rPr>
            <w:rFonts w:asciiTheme="minorHAnsi" w:eastAsiaTheme="minorEastAsia" w:hAnsiTheme="minorHAnsi" w:cstheme="minorBidi"/>
            <w:noProof/>
            <w:szCs w:val="22"/>
            <w:lang w:eastAsia="tr-TR"/>
          </w:rPr>
          <w:tab/>
        </w:r>
        <w:r w:rsidR="0084431F" w:rsidRPr="00385627">
          <w:rPr>
            <w:rStyle w:val="Kpr"/>
            <w:noProof/>
          </w:rPr>
          <w:t>Kanunlardaki Değişiklikler</w:t>
        </w:r>
        <w:r w:rsidR="0084431F">
          <w:rPr>
            <w:noProof/>
            <w:webHidden/>
          </w:rPr>
          <w:tab/>
        </w:r>
        <w:r>
          <w:rPr>
            <w:noProof/>
            <w:webHidden/>
          </w:rPr>
          <w:fldChar w:fldCharType="begin"/>
        </w:r>
        <w:r w:rsidR="0084431F">
          <w:rPr>
            <w:noProof/>
            <w:webHidden/>
          </w:rPr>
          <w:instrText xml:space="preserve"> PAGEREF _Toc505071258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59" w:history="1">
        <w:r w:rsidR="0084431F" w:rsidRPr="00385627">
          <w:rPr>
            <w:rStyle w:val="Kpr"/>
            <w:noProof/>
          </w:rPr>
          <w:t>15.3.</w:t>
        </w:r>
        <w:r w:rsidR="0084431F">
          <w:rPr>
            <w:rFonts w:asciiTheme="minorHAnsi" w:eastAsiaTheme="minorEastAsia" w:hAnsiTheme="minorHAnsi" w:cstheme="minorBidi"/>
            <w:noProof/>
            <w:szCs w:val="22"/>
            <w:lang w:eastAsia="tr-TR"/>
          </w:rPr>
          <w:tab/>
        </w:r>
        <w:r w:rsidR="0084431F" w:rsidRPr="00385627">
          <w:rPr>
            <w:rStyle w:val="Kpr"/>
            <w:noProof/>
          </w:rPr>
          <w:t>İhbarlar</w:t>
        </w:r>
        <w:r w:rsidR="0084431F">
          <w:rPr>
            <w:noProof/>
            <w:webHidden/>
          </w:rPr>
          <w:tab/>
        </w:r>
        <w:r>
          <w:rPr>
            <w:noProof/>
            <w:webHidden/>
          </w:rPr>
          <w:fldChar w:fldCharType="begin"/>
        </w:r>
        <w:r w:rsidR="0084431F">
          <w:rPr>
            <w:noProof/>
            <w:webHidden/>
          </w:rPr>
          <w:instrText xml:space="preserve"> PAGEREF _Toc505071259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60" w:history="1">
        <w:r w:rsidR="0084431F" w:rsidRPr="00385627">
          <w:rPr>
            <w:rStyle w:val="Kpr"/>
            <w:noProof/>
          </w:rPr>
          <w:t>15.4.</w:t>
        </w:r>
        <w:r w:rsidR="0084431F">
          <w:rPr>
            <w:rFonts w:asciiTheme="minorHAnsi" w:eastAsiaTheme="minorEastAsia" w:hAnsiTheme="minorHAnsi" w:cstheme="minorBidi"/>
            <w:noProof/>
            <w:szCs w:val="22"/>
            <w:lang w:eastAsia="tr-TR"/>
          </w:rPr>
          <w:tab/>
        </w:r>
        <w:r w:rsidR="0084431F" w:rsidRPr="00385627">
          <w:rPr>
            <w:rStyle w:val="Kpr"/>
            <w:noProof/>
          </w:rPr>
          <w:t>Anlaşmazlıkların Çözümü ve Yetkili Mahkeme</w:t>
        </w:r>
        <w:r w:rsidR="0084431F">
          <w:rPr>
            <w:noProof/>
            <w:webHidden/>
          </w:rPr>
          <w:tab/>
        </w:r>
        <w:r>
          <w:rPr>
            <w:noProof/>
            <w:webHidden/>
          </w:rPr>
          <w:fldChar w:fldCharType="begin"/>
        </w:r>
        <w:r w:rsidR="0084431F">
          <w:rPr>
            <w:noProof/>
            <w:webHidden/>
          </w:rPr>
          <w:instrText xml:space="preserve"> PAGEREF _Toc505071260 \h </w:instrText>
        </w:r>
        <w:r>
          <w:rPr>
            <w:noProof/>
            <w:webHidden/>
          </w:rPr>
        </w:r>
        <w:r>
          <w:rPr>
            <w:noProof/>
            <w:webHidden/>
          </w:rPr>
          <w:fldChar w:fldCharType="separate"/>
        </w:r>
        <w:r w:rsidR="0084431F">
          <w:rPr>
            <w:noProof/>
            <w:webHidden/>
          </w:rPr>
          <w:t>29</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61" w:history="1">
        <w:r w:rsidR="0084431F" w:rsidRPr="00385627">
          <w:rPr>
            <w:rStyle w:val="Kpr"/>
            <w:noProof/>
          </w:rPr>
          <w:t>15.5.</w:t>
        </w:r>
        <w:r w:rsidR="0084431F">
          <w:rPr>
            <w:rFonts w:asciiTheme="minorHAnsi" w:eastAsiaTheme="minorEastAsia" w:hAnsiTheme="minorHAnsi" w:cstheme="minorBidi"/>
            <w:noProof/>
            <w:szCs w:val="22"/>
            <w:lang w:eastAsia="tr-TR"/>
          </w:rPr>
          <w:tab/>
        </w:r>
        <w:r w:rsidR="0084431F" w:rsidRPr="00385627">
          <w:rPr>
            <w:rStyle w:val="Kpr"/>
            <w:noProof/>
          </w:rPr>
          <w:t>Feragat ve Değişiklikler</w:t>
        </w:r>
        <w:r w:rsidR="0084431F">
          <w:rPr>
            <w:noProof/>
            <w:webHidden/>
          </w:rPr>
          <w:tab/>
        </w:r>
        <w:r>
          <w:rPr>
            <w:noProof/>
            <w:webHidden/>
          </w:rPr>
          <w:fldChar w:fldCharType="begin"/>
        </w:r>
        <w:r w:rsidR="0084431F">
          <w:rPr>
            <w:noProof/>
            <w:webHidden/>
          </w:rPr>
          <w:instrText xml:space="preserve"> PAGEREF _Toc505071261 \h </w:instrText>
        </w:r>
        <w:r>
          <w:rPr>
            <w:noProof/>
            <w:webHidden/>
          </w:rPr>
        </w:r>
        <w:r>
          <w:rPr>
            <w:noProof/>
            <w:webHidden/>
          </w:rPr>
          <w:fldChar w:fldCharType="separate"/>
        </w:r>
        <w:r w:rsidR="0084431F">
          <w:rPr>
            <w:noProof/>
            <w:webHidden/>
          </w:rPr>
          <w:t>30</w:t>
        </w:r>
        <w:r>
          <w:rPr>
            <w:noProof/>
            <w:webHidden/>
          </w:rPr>
          <w:fldChar w:fldCharType="end"/>
        </w:r>
      </w:hyperlink>
    </w:p>
    <w:p w:rsidR="0084431F" w:rsidRDefault="003E2AB6" w:rsidP="0084431F">
      <w:pPr>
        <w:pStyle w:val="T2"/>
        <w:rPr>
          <w:rFonts w:asciiTheme="minorHAnsi" w:eastAsiaTheme="minorEastAsia" w:hAnsiTheme="minorHAnsi" w:cstheme="minorBidi"/>
          <w:noProof/>
          <w:szCs w:val="22"/>
          <w:lang w:eastAsia="tr-TR"/>
        </w:rPr>
      </w:pPr>
      <w:hyperlink w:anchor="_Toc505071262" w:history="1">
        <w:r w:rsidR="0084431F" w:rsidRPr="00385627">
          <w:rPr>
            <w:rStyle w:val="Kpr"/>
            <w:noProof/>
          </w:rPr>
          <w:t>15.6.</w:t>
        </w:r>
        <w:r w:rsidR="0084431F">
          <w:rPr>
            <w:rFonts w:asciiTheme="minorHAnsi" w:eastAsiaTheme="minorEastAsia" w:hAnsiTheme="minorHAnsi" w:cstheme="minorBidi"/>
            <w:noProof/>
            <w:szCs w:val="22"/>
            <w:lang w:eastAsia="tr-TR"/>
          </w:rPr>
          <w:tab/>
        </w:r>
        <w:r w:rsidR="0084431F" w:rsidRPr="00385627">
          <w:rPr>
            <w:rStyle w:val="Kpr"/>
            <w:noProof/>
          </w:rPr>
          <w:t>Delil Sözleşmesi</w:t>
        </w:r>
        <w:r w:rsidR="0084431F">
          <w:rPr>
            <w:noProof/>
            <w:webHidden/>
          </w:rPr>
          <w:tab/>
        </w:r>
        <w:r>
          <w:rPr>
            <w:noProof/>
            <w:webHidden/>
          </w:rPr>
          <w:fldChar w:fldCharType="begin"/>
        </w:r>
        <w:r w:rsidR="0084431F">
          <w:rPr>
            <w:noProof/>
            <w:webHidden/>
          </w:rPr>
          <w:instrText xml:space="preserve"> PAGEREF _Toc505071262 \h </w:instrText>
        </w:r>
        <w:r>
          <w:rPr>
            <w:noProof/>
            <w:webHidden/>
          </w:rPr>
        </w:r>
        <w:r>
          <w:rPr>
            <w:noProof/>
            <w:webHidden/>
          </w:rPr>
          <w:fldChar w:fldCharType="separate"/>
        </w:r>
        <w:r w:rsidR="0084431F">
          <w:rPr>
            <w:noProof/>
            <w:webHidden/>
          </w:rPr>
          <w:t>30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3" w:history="1">
        <w:r w:rsidR="0084431F" w:rsidRPr="00385627">
          <w:rPr>
            <w:rStyle w:val="Kpr"/>
            <w:noProof/>
          </w:rPr>
          <w:t>16.)</w:t>
        </w:r>
        <w:r w:rsidR="0084431F">
          <w:rPr>
            <w:rFonts w:asciiTheme="minorHAnsi" w:eastAsiaTheme="minorEastAsia" w:hAnsiTheme="minorHAnsi" w:cstheme="minorBidi"/>
            <w:noProof/>
            <w:szCs w:val="22"/>
            <w:lang w:eastAsia="tr-TR"/>
          </w:rPr>
          <w:tab/>
        </w:r>
        <w:r w:rsidR="0084431F" w:rsidRPr="00385627">
          <w:rPr>
            <w:rStyle w:val="Kpr"/>
            <w:noProof/>
          </w:rPr>
          <w:t>Fosiller, Antik Değeri Olan Eserler</w:t>
        </w:r>
        <w:r w:rsidR="0084431F">
          <w:rPr>
            <w:noProof/>
            <w:webHidden/>
          </w:rPr>
          <w:tab/>
        </w:r>
        <w:r>
          <w:rPr>
            <w:noProof/>
            <w:webHidden/>
          </w:rPr>
          <w:fldChar w:fldCharType="begin"/>
        </w:r>
        <w:r w:rsidR="0084431F">
          <w:rPr>
            <w:noProof/>
            <w:webHidden/>
          </w:rPr>
          <w:instrText xml:space="preserve"> PAGEREF _Toc505071263 \h </w:instrText>
        </w:r>
        <w:r>
          <w:rPr>
            <w:noProof/>
            <w:webHidden/>
          </w:rPr>
        </w:r>
        <w:r>
          <w:rPr>
            <w:noProof/>
            <w:webHidden/>
          </w:rPr>
          <w:fldChar w:fldCharType="separate"/>
        </w:r>
        <w:r w:rsidR="0084431F">
          <w:rPr>
            <w:noProof/>
            <w:webHidden/>
          </w:rPr>
          <w:t>30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4" w:history="1">
        <w:r w:rsidR="0084431F" w:rsidRPr="00385627">
          <w:rPr>
            <w:rStyle w:val="Kpr"/>
            <w:noProof/>
          </w:rPr>
          <w:t>17.)</w:t>
        </w:r>
        <w:r w:rsidR="0084431F">
          <w:rPr>
            <w:rFonts w:asciiTheme="minorHAnsi" w:eastAsiaTheme="minorEastAsia" w:hAnsiTheme="minorHAnsi" w:cstheme="minorBidi"/>
            <w:noProof/>
            <w:szCs w:val="22"/>
            <w:lang w:eastAsia="tr-TR"/>
          </w:rPr>
          <w:tab/>
        </w:r>
        <w:r w:rsidR="0084431F" w:rsidRPr="00385627">
          <w:rPr>
            <w:rStyle w:val="Kpr"/>
            <w:noProof/>
          </w:rPr>
          <w:t>Kalite Güvence</w:t>
        </w:r>
        <w:r w:rsidR="0084431F">
          <w:rPr>
            <w:noProof/>
            <w:webHidden/>
          </w:rPr>
          <w:tab/>
        </w:r>
        <w:r>
          <w:rPr>
            <w:noProof/>
            <w:webHidden/>
          </w:rPr>
          <w:fldChar w:fldCharType="begin"/>
        </w:r>
        <w:r w:rsidR="0084431F">
          <w:rPr>
            <w:noProof/>
            <w:webHidden/>
          </w:rPr>
          <w:instrText xml:space="preserve"> PAGEREF _Toc505071264 \h </w:instrText>
        </w:r>
        <w:r>
          <w:rPr>
            <w:noProof/>
            <w:webHidden/>
          </w:rPr>
        </w:r>
        <w:r>
          <w:rPr>
            <w:noProof/>
            <w:webHidden/>
          </w:rPr>
          <w:fldChar w:fldCharType="separate"/>
        </w:r>
        <w:r w:rsidR="0084431F">
          <w:rPr>
            <w:noProof/>
            <w:webHidden/>
          </w:rPr>
          <w:t>30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5" w:history="1">
        <w:r w:rsidR="0084431F" w:rsidRPr="00385627">
          <w:rPr>
            <w:rStyle w:val="Kpr"/>
            <w:noProof/>
          </w:rPr>
          <w:t>18.)</w:t>
        </w:r>
        <w:r w:rsidR="0084431F">
          <w:rPr>
            <w:rFonts w:asciiTheme="minorHAnsi" w:eastAsiaTheme="minorEastAsia" w:hAnsiTheme="minorHAnsi" w:cstheme="minorBidi"/>
            <w:noProof/>
            <w:szCs w:val="22"/>
            <w:lang w:eastAsia="tr-TR"/>
          </w:rPr>
          <w:tab/>
        </w:r>
        <w:r w:rsidR="0084431F" w:rsidRPr="00385627">
          <w:rPr>
            <w:rStyle w:val="Kpr"/>
            <w:noProof/>
          </w:rPr>
          <w:t>İşçİ Sağlığı ve İŞ Güvenliği</w:t>
        </w:r>
        <w:r w:rsidR="0084431F">
          <w:rPr>
            <w:noProof/>
            <w:webHidden/>
          </w:rPr>
          <w:tab/>
        </w:r>
        <w:r>
          <w:rPr>
            <w:noProof/>
            <w:webHidden/>
          </w:rPr>
          <w:fldChar w:fldCharType="begin"/>
        </w:r>
        <w:r w:rsidR="0084431F">
          <w:rPr>
            <w:noProof/>
            <w:webHidden/>
          </w:rPr>
          <w:instrText xml:space="preserve"> PAGEREF _Toc505071265 \h </w:instrText>
        </w:r>
        <w:r>
          <w:rPr>
            <w:noProof/>
            <w:webHidden/>
          </w:rPr>
        </w:r>
        <w:r>
          <w:rPr>
            <w:noProof/>
            <w:webHidden/>
          </w:rPr>
          <w:fldChar w:fldCharType="separate"/>
        </w:r>
        <w:r w:rsidR="0084431F">
          <w:rPr>
            <w:noProof/>
            <w:webHidden/>
          </w:rPr>
          <w:t>30</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6" w:history="1">
        <w:r w:rsidR="0084431F" w:rsidRPr="00385627">
          <w:rPr>
            <w:rStyle w:val="Kpr"/>
            <w:noProof/>
          </w:rPr>
          <w:t>19.)</w:t>
        </w:r>
        <w:r w:rsidR="0084431F">
          <w:rPr>
            <w:rFonts w:asciiTheme="minorHAnsi" w:eastAsiaTheme="minorEastAsia" w:hAnsiTheme="minorHAnsi" w:cstheme="minorBidi"/>
            <w:noProof/>
            <w:szCs w:val="22"/>
            <w:lang w:eastAsia="tr-TR"/>
          </w:rPr>
          <w:tab/>
        </w:r>
        <w:r w:rsidR="0084431F" w:rsidRPr="00385627">
          <w:rPr>
            <w:rStyle w:val="Kpr"/>
            <w:noProof/>
          </w:rPr>
          <w:t>Çevre</w:t>
        </w:r>
        <w:r w:rsidR="0084431F">
          <w:rPr>
            <w:noProof/>
            <w:webHidden/>
          </w:rPr>
          <w:tab/>
        </w:r>
        <w:r>
          <w:rPr>
            <w:noProof/>
            <w:webHidden/>
          </w:rPr>
          <w:fldChar w:fldCharType="begin"/>
        </w:r>
        <w:r w:rsidR="0084431F">
          <w:rPr>
            <w:noProof/>
            <w:webHidden/>
          </w:rPr>
          <w:instrText xml:space="preserve"> PAGEREF _Toc505071266 \h </w:instrText>
        </w:r>
        <w:r>
          <w:rPr>
            <w:noProof/>
            <w:webHidden/>
          </w:rPr>
        </w:r>
        <w:r>
          <w:rPr>
            <w:noProof/>
            <w:webHidden/>
          </w:rPr>
          <w:fldChar w:fldCharType="separate"/>
        </w:r>
        <w:r w:rsidR="0084431F">
          <w:rPr>
            <w:noProof/>
            <w:webHidden/>
          </w:rPr>
          <w:t>32</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7" w:history="1">
        <w:r w:rsidR="0084431F" w:rsidRPr="00385627">
          <w:rPr>
            <w:rStyle w:val="Kpr"/>
            <w:noProof/>
          </w:rPr>
          <w:t>20.)</w:t>
        </w:r>
        <w:r w:rsidR="0084431F">
          <w:rPr>
            <w:rFonts w:asciiTheme="minorHAnsi" w:eastAsiaTheme="minorEastAsia" w:hAnsiTheme="minorHAnsi" w:cstheme="minorBidi"/>
            <w:noProof/>
            <w:szCs w:val="22"/>
            <w:lang w:eastAsia="tr-TR"/>
          </w:rPr>
          <w:tab/>
        </w:r>
        <w:r w:rsidR="0084431F" w:rsidRPr="00385627">
          <w:rPr>
            <w:rStyle w:val="Kpr"/>
            <w:noProof/>
          </w:rPr>
          <w:t>İLAN VE REKLAM VERMe YASAĞI</w:t>
        </w:r>
        <w:r w:rsidR="0084431F">
          <w:rPr>
            <w:noProof/>
            <w:webHidden/>
          </w:rPr>
          <w:tab/>
        </w:r>
        <w:r>
          <w:rPr>
            <w:noProof/>
            <w:webHidden/>
          </w:rPr>
          <w:fldChar w:fldCharType="begin"/>
        </w:r>
        <w:r w:rsidR="0084431F">
          <w:rPr>
            <w:noProof/>
            <w:webHidden/>
          </w:rPr>
          <w:instrText xml:space="preserve"> PAGEREF _Toc505071267 \h </w:instrText>
        </w:r>
        <w:r>
          <w:rPr>
            <w:noProof/>
            <w:webHidden/>
          </w:rPr>
        </w:r>
        <w:r>
          <w:rPr>
            <w:noProof/>
            <w:webHidden/>
          </w:rPr>
          <w:fldChar w:fldCharType="separate"/>
        </w:r>
        <w:r w:rsidR="0084431F">
          <w:rPr>
            <w:noProof/>
            <w:webHidden/>
          </w:rPr>
          <w:t>32</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8" w:history="1">
        <w:r w:rsidR="0084431F" w:rsidRPr="00385627">
          <w:rPr>
            <w:rStyle w:val="Kpr"/>
            <w:noProof/>
          </w:rPr>
          <w:t>21.)</w:t>
        </w:r>
        <w:r w:rsidR="0084431F">
          <w:rPr>
            <w:rFonts w:asciiTheme="minorHAnsi" w:eastAsiaTheme="minorEastAsia" w:hAnsiTheme="minorHAnsi" w:cstheme="minorBidi"/>
            <w:noProof/>
            <w:szCs w:val="22"/>
            <w:lang w:eastAsia="tr-TR"/>
          </w:rPr>
          <w:tab/>
        </w:r>
        <w:r w:rsidR="0084431F" w:rsidRPr="00385627">
          <w:rPr>
            <w:rStyle w:val="Kpr"/>
            <w:noProof/>
          </w:rPr>
          <w:t>GİZLİLİK</w:t>
        </w:r>
        <w:r w:rsidR="0084431F">
          <w:rPr>
            <w:noProof/>
            <w:webHidden/>
          </w:rPr>
          <w:tab/>
        </w:r>
        <w:r>
          <w:rPr>
            <w:noProof/>
            <w:webHidden/>
          </w:rPr>
          <w:fldChar w:fldCharType="begin"/>
        </w:r>
        <w:r w:rsidR="0084431F">
          <w:rPr>
            <w:noProof/>
            <w:webHidden/>
          </w:rPr>
          <w:instrText xml:space="preserve"> PAGEREF _Toc505071268 \h </w:instrText>
        </w:r>
        <w:r>
          <w:rPr>
            <w:noProof/>
            <w:webHidden/>
          </w:rPr>
        </w:r>
        <w:r>
          <w:rPr>
            <w:noProof/>
            <w:webHidden/>
          </w:rPr>
          <w:fldChar w:fldCharType="separate"/>
        </w:r>
        <w:r w:rsidR="0084431F">
          <w:rPr>
            <w:noProof/>
            <w:webHidden/>
          </w:rPr>
          <w:t>32</w:t>
        </w:r>
        <w:r>
          <w:rPr>
            <w:noProof/>
            <w:webHidden/>
          </w:rPr>
          <w:fldChar w:fldCharType="end"/>
        </w:r>
      </w:hyperlink>
    </w:p>
    <w:p w:rsidR="0084431F" w:rsidRDefault="003E2AB6" w:rsidP="0084431F">
      <w:pPr>
        <w:pStyle w:val="T1"/>
        <w:tabs>
          <w:tab w:val="left" w:pos="600"/>
          <w:tab w:val="right" w:leader="dot" w:pos="9402"/>
        </w:tabs>
        <w:rPr>
          <w:rFonts w:asciiTheme="minorHAnsi" w:eastAsiaTheme="minorEastAsia" w:hAnsiTheme="minorHAnsi" w:cstheme="minorBidi"/>
          <w:noProof/>
          <w:szCs w:val="22"/>
          <w:lang w:eastAsia="tr-TR"/>
        </w:rPr>
      </w:pPr>
      <w:hyperlink w:anchor="_Toc505071269" w:history="1">
        <w:r w:rsidR="0084431F" w:rsidRPr="00385627">
          <w:rPr>
            <w:rStyle w:val="Kpr"/>
            <w:noProof/>
          </w:rPr>
          <w:t>22.)</w:t>
        </w:r>
        <w:r w:rsidR="0084431F">
          <w:rPr>
            <w:rFonts w:asciiTheme="minorHAnsi" w:eastAsiaTheme="minorEastAsia" w:hAnsiTheme="minorHAnsi" w:cstheme="minorBidi"/>
            <w:noProof/>
            <w:szCs w:val="22"/>
            <w:lang w:eastAsia="tr-TR"/>
          </w:rPr>
          <w:tab/>
        </w:r>
        <w:r w:rsidR="0084431F" w:rsidRPr="00385627">
          <w:rPr>
            <w:rStyle w:val="Kpr"/>
            <w:noProof/>
          </w:rPr>
          <w:t>Sözleşme Masrafları– YETKİLİ MAHKEME</w:t>
        </w:r>
        <w:r w:rsidR="0084431F">
          <w:rPr>
            <w:noProof/>
            <w:webHidden/>
          </w:rPr>
          <w:tab/>
        </w:r>
        <w:r>
          <w:rPr>
            <w:noProof/>
            <w:webHidden/>
          </w:rPr>
          <w:fldChar w:fldCharType="begin"/>
        </w:r>
        <w:r w:rsidR="0084431F">
          <w:rPr>
            <w:noProof/>
            <w:webHidden/>
          </w:rPr>
          <w:instrText xml:space="preserve"> PAGEREF _Toc505071269 \h </w:instrText>
        </w:r>
        <w:r>
          <w:rPr>
            <w:noProof/>
            <w:webHidden/>
          </w:rPr>
        </w:r>
        <w:r>
          <w:rPr>
            <w:noProof/>
            <w:webHidden/>
          </w:rPr>
          <w:fldChar w:fldCharType="separate"/>
        </w:r>
        <w:r w:rsidR="0084431F">
          <w:rPr>
            <w:noProof/>
            <w:webHidden/>
          </w:rPr>
          <w:t>32</w:t>
        </w:r>
        <w:r>
          <w:rPr>
            <w:noProof/>
            <w:webHidden/>
          </w:rPr>
          <w:fldChar w:fldCharType="end"/>
        </w:r>
      </w:hyperlink>
    </w:p>
    <w:p w:rsidR="0084431F" w:rsidRDefault="003E2AB6" w:rsidP="0084431F">
      <w:pPr>
        <w:pStyle w:val="T3"/>
        <w:tabs>
          <w:tab w:val="right" w:leader="dot" w:pos="9402"/>
        </w:tabs>
        <w:rPr>
          <w:rFonts w:asciiTheme="minorHAnsi" w:eastAsiaTheme="minorEastAsia" w:hAnsiTheme="minorHAnsi" w:cstheme="minorBidi"/>
          <w:noProof/>
          <w:szCs w:val="22"/>
          <w:lang w:eastAsia="tr-TR"/>
        </w:rPr>
      </w:pPr>
      <w:hyperlink w:anchor="_Toc505071270" w:history="1">
        <w:r w:rsidR="0084431F" w:rsidRPr="00385627">
          <w:rPr>
            <w:rStyle w:val="Kpr"/>
            <w:noProof/>
          </w:rPr>
          <w:t>EKLER</w:t>
        </w:r>
        <w:r w:rsidR="0084431F">
          <w:rPr>
            <w:noProof/>
            <w:webHidden/>
          </w:rPr>
          <w:tab/>
        </w:r>
        <w:r>
          <w:rPr>
            <w:noProof/>
            <w:webHidden/>
          </w:rPr>
          <w:fldChar w:fldCharType="begin"/>
        </w:r>
        <w:r w:rsidR="0084431F">
          <w:rPr>
            <w:noProof/>
            <w:webHidden/>
          </w:rPr>
          <w:instrText xml:space="preserve"> PAGEREF _Toc505071270 \h </w:instrText>
        </w:r>
        <w:r>
          <w:rPr>
            <w:noProof/>
            <w:webHidden/>
          </w:rPr>
        </w:r>
        <w:r>
          <w:rPr>
            <w:noProof/>
            <w:webHidden/>
          </w:rPr>
          <w:fldChar w:fldCharType="separate"/>
        </w:r>
        <w:r w:rsidR="0084431F">
          <w:rPr>
            <w:noProof/>
            <w:webHidden/>
          </w:rPr>
          <w:t>33</w:t>
        </w:r>
        <w:r>
          <w:rPr>
            <w:noProof/>
            <w:webHidden/>
          </w:rPr>
          <w:fldChar w:fldCharType="end"/>
        </w:r>
      </w:hyperlink>
    </w:p>
    <w:p w:rsidR="00E71C98" w:rsidRPr="002D0067" w:rsidRDefault="003E2AB6" w:rsidP="0084431F">
      <w:r w:rsidRPr="002D0067">
        <w:fldChar w:fldCharType="end"/>
      </w:r>
    </w:p>
    <w:p w:rsidR="008E71E8" w:rsidRPr="002D0067" w:rsidRDefault="008E71E8" w:rsidP="0084431F">
      <w:r w:rsidRPr="002D0067">
        <w:br w:type="page"/>
      </w:r>
    </w:p>
    <w:p w:rsidR="008E71E8" w:rsidRPr="002D0067" w:rsidRDefault="008E71E8" w:rsidP="0084431F">
      <w:r w:rsidRPr="002D0067">
        <w:lastRenderedPageBreak/>
        <w:t>Bu Sözleşme bir taraftan</w:t>
      </w:r>
    </w:p>
    <w:p w:rsidR="00A635BF" w:rsidRPr="002D0067" w:rsidRDefault="00E57B98" w:rsidP="0084431F">
      <w:pPr>
        <w:ind w:left="720"/>
      </w:pPr>
      <w:r w:rsidRPr="002D0067">
        <w:t xml:space="preserve">Sancak Mh. </w:t>
      </w:r>
      <w:r w:rsidR="00A635BF" w:rsidRPr="002D0067">
        <w:t xml:space="preserve">Yeni İstanbul </w:t>
      </w:r>
      <w:r w:rsidRPr="002D0067">
        <w:t>Cd.</w:t>
      </w:r>
      <w:r w:rsidR="00A635BF" w:rsidRPr="002D0067">
        <w:t xml:space="preserve"> No:92 </w:t>
      </w:r>
    </w:p>
    <w:p w:rsidR="008E71E8" w:rsidRPr="002D0067" w:rsidRDefault="00E57B98" w:rsidP="0084431F">
      <w:pPr>
        <w:ind w:left="720"/>
      </w:pPr>
      <w:r w:rsidRPr="002D0067">
        <w:t xml:space="preserve">Selçuklu / </w:t>
      </w:r>
      <w:r w:rsidR="00A635BF" w:rsidRPr="002D0067">
        <w:t>Konya</w:t>
      </w:r>
    </w:p>
    <w:p w:rsidR="008E71E8" w:rsidRPr="002D0067" w:rsidRDefault="008E71E8" w:rsidP="0084431F">
      <w:r w:rsidRPr="002D0067">
        <w:t>adresinde mukim(bundan böyle Şirket olarak anılacaktır)</w:t>
      </w:r>
    </w:p>
    <w:p w:rsidR="00E57B98" w:rsidRPr="002D0067" w:rsidRDefault="00E57B98" w:rsidP="0084431F"/>
    <w:p w:rsidR="00A635BF" w:rsidRPr="002D0067" w:rsidRDefault="00E57B98" w:rsidP="0084431F">
      <w:pPr>
        <w:rPr>
          <w:b/>
          <w:sz w:val="24"/>
          <w:szCs w:val="24"/>
        </w:rPr>
      </w:pPr>
      <w:r w:rsidRPr="002D0067">
        <w:rPr>
          <w:b/>
          <w:sz w:val="24"/>
          <w:szCs w:val="24"/>
        </w:rPr>
        <w:t>MERAM ELEKTRİK DAĞITIM A.Ş.</w:t>
      </w:r>
    </w:p>
    <w:p w:rsidR="00E57B98" w:rsidRPr="002D0067" w:rsidRDefault="00E57B98" w:rsidP="0084431F"/>
    <w:p w:rsidR="00A635BF" w:rsidRPr="002D0067" w:rsidRDefault="00A635BF" w:rsidP="0084431F">
      <w:r w:rsidRPr="002D0067">
        <w:t>İle,</w:t>
      </w:r>
    </w:p>
    <w:p w:rsidR="00A635BF" w:rsidRPr="002D0067" w:rsidRDefault="00A635BF" w:rsidP="0084431F"/>
    <w:p w:rsidR="00A635BF" w:rsidRPr="002D0067" w:rsidRDefault="00A635BF" w:rsidP="0084431F">
      <w:r w:rsidRPr="002D0067">
        <w:t xml:space="preserve">diğer taraftan </w:t>
      </w:r>
    </w:p>
    <w:p w:rsidR="003560FE" w:rsidRPr="002D0067" w:rsidRDefault="003560FE" w:rsidP="0084431F">
      <w:r w:rsidRPr="002D0067">
        <w:rPr>
          <w:szCs w:val="22"/>
        </w:rPr>
        <w:t>………………………………….</w:t>
      </w:r>
    </w:p>
    <w:p w:rsidR="00FA41EC" w:rsidRPr="002D0067" w:rsidRDefault="00FA41EC" w:rsidP="0084431F">
      <w:r w:rsidRPr="002D0067">
        <w:t>adresinde mukim (bundan böyle Yüklenici olarak anılacaktır)</w:t>
      </w:r>
    </w:p>
    <w:p w:rsidR="00957BC5" w:rsidRPr="002D0067" w:rsidRDefault="00957BC5" w:rsidP="0084431F">
      <w:pPr>
        <w:ind w:firstLine="720"/>
        <w:rPr>
          <w:szCs w:val="22"/>
        </w:rPr>
      </w:pPr>
    </w:p>
    <w:p w:rsidR="005A62B5" w:rsidRPr="002D0067" w:rsidRDefault="00E9227F" w:rsidP="0084431F">
      <w:pPr>
        <w:rPr>
          <w:b/>
          <w:sz w:val="24"/>
          <w:szCs w:val="24"/>
        </w:rPr>
      </w:pPr>
      <w:r w:rsidRPr="002D0067">
        <w:rPr>
          <w:b/>
          <w:sz w:val="24"/>
          <w:szCs w:val="24"/>
        </w:rPr>
        <w:t>……………………………………………………..</w:t>
      </w:r>
    </w:p>
    <w:p w:rsidR="00FA41EC" w:rsidRPr="002D0067" w:rsidRDefault="00FA41EC" w:rsidP="0084431F">
      <w:pPr>
        <w:rPr>
          <w:b/>
          <w:sz w:val="24"/>
          <w:szCs w:val="24"/>
        </w:rPr>
      </w:pPr>
    </w:p>
    <w:p w:rsidR="00E57B98" w:rsidRPr="002D0067" w:rsidRDefault="00E57B98" w:rsidP="0084431F"/>
    <w:p w:rsidR="00C37FD4" w:rsidRPr="002D0067" w:rsidRDefault="002F75AD" w:rsidP="0084431F">
      <w:r w:rsidRPr="002D0067">
        <w:t xml:space="preserve">arasında </w:t>
      </w:r>
      <w:r w:rsidR="00E9227F" w:rsidRPr="0084431F">
        <w:rPr>
          <w:b/>
          <w:highlight w:val="yellow"/>
        </w:rPr>
        <w:t>…/…./201</w:t>
      </w:r>
      <w:r w:rsidR="005C5221" w:rsidRPr="0084431F">
        <w:rPr>
          <w:b/>
          <w:highlight w:val="yellow"/>
        </w:rPr>
        <w:t>8</w:t>
      </w:r>
      <w:r w:rsidR="008E71E8" w:rsidRPr="002D0067">
        <w:t xml:space="preserve"> tarihinde imzalanmıştır. </w:t>
      </w:r>
    </w:p>
    <w:p w:rsidR="00C37FD4" w:rsidRPr="002D0067" w:rsidRDefault="00C37FD4" w:rsidP="0084431F"/>
    <w:p w:rsidR="00C37FD4" w:rsidRPr="002D0067" w:rsidRDefault="00C37FD4" w:rsidP="0084431F"/>
    <w:p w:rsidR="00C37FD4" w:rsidRPr="002D0067" w:rsidRDefault="00C37FD4" w:rsidP="0084431F"/>
    <w:p w:rsidR="008E71E8" w:rsidRPr="002D0067" w:rsidRDefault="008E71E8" w:rsidP="0084431F">
      <w:pPr>
        <w:pStyle w:val="Balk1"/>
        <w:tabs>
          <w:tab w:val="clear" w:pos="432"/>
          <w:tab w:val="num" w:pos="567"/>
        </w:tabs>
        <w:ind w:left="0" w:firstLine="0"/>
      </w:pPr>
      <w:r w:rsidRPr="002D0067">
        <w:br w:type="page"/>
      </w:r>
      <w:bookmarkStart w:id="0" w:name="_Toc153089022"/>
      <w:bookmarkStart w:id="1" w:name="_Toc153095604"/>
      <w:bookmarkStart w:id="2" w:name="_Toc247622723"/>
      <w:bookmarkStart w:id="3" w:name="_Toc505071178"/>
      <w:r w:rsidRPr="002D0067">
        <w:lastRenderedPageBreak/>
        <w:t>Genel</w:t>
      </w:r>
      <w:bookmarkEnd w:id="0"/>
      <w:bookmarkEnd w:id="1"/>
      <w:bookmarkEnd w:id="2"/>
      <w:bookmarkEnd w:id="3"/>
    </w:p>
    <w:p w:rsidR="008E71E8" w:rsidRPr="002D0067" w:rsidRDefault="008E71E8" w:rsidP="0084431F">
      <w:pPr>
        <w:pStyle w:val="Balk2"/>
        <w:ind w:left="0" w:firstLine="0"/>
      </w:pPr>
      <w:bookmarkStart w:id="4" w:name="_Toc153089023"/>
      <w:bookmarkStart w:id="5" w:name="_Toc153095605"/>
      <w:bookmarkStart w:id="6" w:name="_Toc247622724"/>
      <w:bookmarkStart w:id="7" w:name="_Toc505071179"/>
      <w:r w:rsidRPr="002D0067">
        <w:t>Tanımlar</w:t>
      </w:r>
      <w:bookmarkEnd w:id="4"/>
      <w:bookmarkEnd w:id="5"/>
      <w:bookmarkEnd w:id="6"/>
      <w:bookmarkEnd w:id="7"/>
    </w:p>
    <w:p w:rsidR="00C37FD4" w:rsidRPr="002D0067" w:rsidRDefault="008E71E8" w:rsidP="0084431F">
      <w:r w:rsidRPr="002D0067">
        <w:t>Aşağıdaki kelimeler ve deyimler, aksi şekilde yorumlanmaları gerekmediği sürece, iş bu Sözleşme’de kendilerine aşağıda atfedilen anlamları taşırlar.</w:t>
      </w:r>
    </w:p>
    <w:p w:rsidR="008E71E8" w:rsidRPr="002D0067" w:rsidRDefault="008E71E8" w:rsidP="0084431F">
      <w:r w:rsidRPr="002D0067">
        <w:rPr>
          <w:b/>
        </w:rPr>
        <w:t>Başlama Tarihi:</w:t>
      </w:r>
      <w:r w:rsidR="007642C3" w:rsidRPr="002D0067">
        <w:t>İ</w:t>
      </w:r>
      <w:r w:rsidR="00CB5256" w:rsidRPr="002D0067">
        <w:t>şyeri teslimi gerekiyorsa Y</w:t>
      </w:r>
      <w:r w:rsidRPr="002D0067">
        <w:t xml:space="preserve">er Teslim Tutanağı’nın Şirket ve </w:t>
      </w:r>
      <w:r w:rsidR="00760EAA" w:rsidRPr="002D0067">
        <w:t>Yüklenici</w:t>
      </w:r>
      <w:r w:rsidRPr="002D0067">
        <w:t xml:space="preserve"> tarafından imzalandığı tarihtir.</w:t>
      </w:r>
      <w:r w:rsidR="007642C3" w:rsidRPr="002D0067">
        <w:t xml:space="preserve"> İşyeri teslim tutanağının gerekmediği durumlarda, sözleşmenin yürürlüğe girdiği tarihtir.</w:t>
      </w:r>
    </w:p>
    <w:p w:rsidR="00CB5256" w:rsidRPr="002D0067" w:rsidRDefault="00CB5256" w:rsidP="0084431F">
      <w:pPr>
        <w:rPr>
          <w:b/>
        </w:rPr>
      </w:pPr>
      <w:r w:rsidRPr="002D0067">
        <w:rPr>
          <w:b/>
        </w:rPr>
        <w:t>İş;</w:t>
      </w:r>
    </w:p>
    <w:p w:rsidR="00CB5256" w:rsidRPr="002D0067" w:rsidRDefault="00F1549C" w:rsidP="0084431F">
      <w:r w:rsidRPr="002D0067">
        <w:rPr>
          <w:b/>
        </w:rPr>
        <w:t xml:space="preserve">a- </w:t>
      </w:r>
      <w:r w:rsidR="00935F65" w:rsidRPr="002D0067">
        <w:rPr>
          <w:b/>
        </w:rPr>
        <w:t>Asli</w:t>
      </w:r>
      <w:r w:rsidR="008E71E8" w:rsidRPr="002D0067">
        <w:rPr>
          <w:b/>
        </w:rPr>
        <w:t xml:space="preserve"> İşler:</w:t>
      </w:r>
      <w:r w:rsidR="008E71E8" w:rsidRPr="002D0067">
        <w:t xml:space="preserve"> Sözleşme hükümleri, Projeler, Şartnameler</w:t>
      </w:r>
      <w:r w:rsidR="00935F65" w:rsidRPr="002D0067">
        <w:t>e</w:t>
      </w:r>
      <w:r w:rsidR="008E71E8" w:rsidRPr="002D0067">
        <w:t xml:space="preserve"> göre Şirket tarafından </w:t>
      </w:r>
      <w:r w:rsidR="00CB5256" w:rsidRPr="002D0067">
        <w:t>Yüklenici</w:t>
      </w:r>
      <w:r w:rsidR="008E71E8" w:rsidRPr="002D0067">
        <w:t>’</w:t>
      </w:r>
      <w:r w:rsidR="00CB5256" w:rsidRPr="002D0067">
        <w:t>y</w:t>
      </w:r>
      <w:r w:rsidR="008E71E8" w:rsidRPr="002D0067">
        <w:t>e yaptırılacak ve</w:t>
      </w:r>
      <w:r w:rsidR="00CB5256" w:rsidRPr="002D0067">
        <w:t xml:space="preserve"> uygulatılacak işleri,</w:t>
      </w:r>
    </w:p>
    <w:p w:rsidR="00CB5256" w:rsidRPr="002D0067" w:rsidRDefault="00F1549C" w:rsidP="0084431F">
      <w:r w:rsidRPr="002D0067">
        <w:rPr>
          <w:b/>
        </w:rPr>
        <w:t xml:space="preserve">b- </w:t>
      </w:r>
      <w:r w:rsidR="00935F65" w:rsidRPr="002D0067">
        <w:rPr>
          <w:b/>
        </w:rPr>
        <w:t>Yardımcı</w:t>
      </w:r>
      <w:r w:rsidR="00CB5256" w:rsidRPr="002D0067">
        <w:rPr>
          <w:b/>
        </w:rPr>
        <w:t xml:space="preserve"> İşler:</w:t>
      </w:r>
      <w:r w:rsidR="0084431F">
        <w:rPr>
          <w:b/>
        </w:rPr>
        <w:t xml:space="preserve"> </w:t>
      </w:r>
      <w:r w:rsidR="00935F65" w:rsidRPr="002D0067">
        <w:t>Asli</w:t>
      </w:r>
      <w:r w:rsidR="00CB5256" w:rsidRPr="002D0067">
        <w:t xml:space="preserve"> İşler’in gerçekleştirilmesi, tamamlanması, kusurların giderilmesi ve bakımı ile ilgili gerekli olan her çeşit geçici işlerin tamamını ifade eder.</w:t>
      </w:r>
    </w:p>
    <w:p w:rsidR="008E71E8" w:rsidRPr="002D0067" w:rsidRDefault="008E71E8" w:rsidP="0084431F">
      <w:r w:rsidRPr="002D0067">
        <w:rPr>
          <w:b/>
        </w:rPr>
        <w:t>Gün:</w:t>
      </w:r>
      <w:r w:rsidRPr="002D0067">
        <w:t xml:space="preserve"> Bir takvim gününü, “ay” bir takvim ayını, “yıl” </w:t>
      </w:r>
      <w:r w:rsidR="007642C3" w:rsidRPr="002D0067">
        <w:t>bir takvim yılını</w:t>
      </w:r>
      <w:r w:rsidRPr="002D0067">
        <w:t xml:space="preserve"> ifade eder.</w:t>
      </w:r>
    </w:p>
    <w:p w:rsidR="008E71E8" w:rsidRPr="002D0067" w:rsidRDefault="008E71E8" w:rsidP="0084431F">
      <w:r w:rsidRPr="002D0067">
        <w:rPr>
          <w:b/>
        </w:rPr>
        <w:t>İş Yeri:</w:t>
      </w:r>
      <w:r w:rsidRPr="002D0067">
        <w:t xml:space="preserve"> Şirket tarafından sağlanan </w:t>
      </w:r>
      <w:r w:rsidR="00BC20F2" w:rsidRPr="002D0067">
        <w:t xml:space="preserve">ve/veya Yüklenici tarafından temin edilen </w:t>
      </w:r>
      <w:r w:rsidRPr="002D0067">
        <w:t>ve İşlerin yapılacağı, Tesis ve Malzeme’nin getirileceği yerler ile bu yer veya yerlerin oluşturacağı diğer yerlerdir.</w:t>
      </w:r>
    </w:p>
    <w:p w:rsidR="008E71E8" w:rsidRPr="002D0067" w:rsidRDefault="008E71E8" w:rsidP="0084431F">
      <w:r w:rsidRPr="002D0067">
        <w:rPr>
          <w:b/>
        </w:rPr>
        <w:t>İş Programı</w:t>
      </w:r>
      <w:r w:rsidR="00AE5735" w:rsidRPr="002D0067">
        <w:rPr>
          <w:b/>
        </w:rPr>
        <w:t xml:space="preserve"> (Zaman Planı)</w:t>
      </w:r>
      <w:r w:rsidRPr="002D0067">
        <w:rPr>
          <w:b/>
        </w:rPr>
        <w:t>:</w:t>
      </w:r>
      <w:r w:rsidR="00BC20F2" w:rsidRPr="002D0067">
        <w:t xml:space="preserve">Bu </w:t>
      </w:r>
      <w:r w:rsidRPr="002D0067">
        <w:t xml:space="preserve">Sözleşme gereği </w:t>
      </w:r>
      <w:r w:rsidR="005A67E5" w:rsidRPr="002D0067">
        <w:t>Yüklenici</w:t>
      </w:r>
      <w:r w:rsidR="00720DCF" w:rsidRPr="002D0067">
        <w:t xml:space="preserve">’nin yükümlülüğünde bulunan </w:t>
      </w:r>
      <w:r w:rsidRPr="002D0067">
        <w:t xml:space="preserve">İşler’in gerçekleştirilmesi için esas alınacak olan </w:t>
      </w:r>
      <w:r w:rsidR="00BC20F2" w:rsidRPr="002D0067">
        <w:t xml:space="preserve">Genel </w:t>
      </w:r>
      <w:r w:rsidRPr="002D0067">
        <w:t>İş Programı’dır.</w:t>
      </w:r>
    </w:p>
    <w:p w:rsidR="00BC20F2" w:rsidRPr="002D0067" w:rsidRDefault="00BC20F2" w:rsidP="0084431F">
      <w:r w:rsidRPr="002D0067">
        <w:rPr>
          <w:b/>
        </w:rPr>
        <w:t>Detaylı İş Programı:</w:t>
      </w:r>
      <w:r w:rsidRPr="002D0067">
        <w:t xml:space="preserve"> Yüklenici tarafından İş Programı esas alınarak hazırlanacak ve Şirket’e onaylattırılacak olan kendi kapsamındaki İşler’i içeren iş programıdır.</w:t>
      </w:r>
    </w:p>
    <w:p w:rsidR="008E71E8" w:rsidRPr="002D0067" w:rsidRDefault="008E71E8" w:rsidP="0084431F">
      <w:r w:rsidRPr="002D0067">
        <w:rPr>
          <w:b/>
        </w:rPr>
        <w:t>Kontrol Elemanı:</w:t>
      </w:r>
      <w:r w:rsidRPr="002D0067">
        <w:t xml:space="preserve"> Sözleşme’de kendisine yüklenen fonksiyonları yerine getirmek üzere Şirket tarafından tayin edilen kişi veya kişileri ifade eder.</w:t>
      </w:r>
    </w:p>
    <w:p w:rsidR="008E71E8" w:rsidRPr="002D0067" w:rsidRDefault="008E71E8" w:rsidP="0084431F">
      <w:r w:rsidRPr="002D0067">
        <w:rPr>
          <w:b/>
        </w:rPr>
        <w:t>Malzeme</w:t>
      </w:r>
      <w:r w:rsidR="00BC20F2" w:rsidRPr="002D0067">
        <w:rPr>
          <w:b/>
        </w:rPr>
        <w:t xml:space="preserve"> Araç-Gereç</w:t>
      </w:r>
      <w:r w:rsidR="00935F65" w:rsidRPr="002D0067">
        <w:rPr>
          <w:b/>
        </w:rPr>
        <w:t xml:space="preserve"> Ekipman</w:t>
      </w:r>
      <w:r w:rsidRPr="002D0067">
        <w:t xml:space="preserve">: Sözleşme’de belirtildiği şekilde (ve varsa) </w:t>
      </w:r>
      <w:r w:rsidR="005A67E5" w:rsidRPr="002D0067">
        <w:t>Yüklenici’n</w:t>
      </w:r>
      <w:r w:rsidRPr="002D0067">
        <w:t xml:space="preserve">in sadece temin etmekle yükümlü olduğu kalemler de dahil olmak üzere </w:t>
      </w:r>
      <w:r w:rsidR="00AA3FEB" w:rsidRPr="002D0067">
        <w:t>Yüklenici</w:t>
      </w:r>
      <w:r w:rsidRPr="002D0067">
        <w:t xml:space="preserve"> tarafından temin edilip Daimi İşler’in bünyesine girecek veya gi</w:t>
      </w:r>
      <w:r w:rsidR="00BC20F2" w:rsidRPr="002D0067">
        <w:t>rmiş</w:t>
      </w:r>
      <w:r w:rsidR="005A67E5" w:rsidRPr="002D0067">
        <w:t xml:space="preserve"> işin gerçekleştirilip tamamlanması ve kusurlarının giderilmesi için gerekli olan araç gereç</w:t>
      </w:r>
      <w:r w:rsidR="00935F65" w:rsidRPr="002D0067">
        <w:t>, ekipman</w:t>
      </w:r>
      <w:r w:rsidR="005A67E5" w:rsidRPr="002D0067">
        <w:t xml:space="preserve"> ve</w:t>
      </w:r>
      <w:r w:rsidRPr="002D0067">
        <w:t xml:space="preserve"> her türlü malzemedir.</w:t>
      </w:r>
    </w:p>
    <w:p w:rsidR="00935F65" w:rsidRPr="002D0067" w:rsidRDefault="00935F65" w:rsidP="0084431F">
      <w:r w:rsidRPr="002D0067">
        <w:rPr>
          <w:b/>
        </w:rPr>
        <w:t>Yüklenici Temsilcisi:</w:t>
      </w:r>
      <w:r w:rsidRPr="002D0067">
        <w:t xml:space="preserve"> İşin başından itibaren Yüklenici’yi işyerinde temsile yetkili olan,</w:t>
      </w:r>
      <w:r w:rsidR="00B9093E" w:rsidRPr="002D0067">
        <w:t xml:space="preserve"> Yüklenici’yi tam yetki ile temsil edeceğine dair noter tasdikli vekaletnamesi olan,</w:t>
      </w:r>
      <w:r w:rsidRPr="002D0067">
        <w:t xml:space="preserve"> işin sözleşme hükümlerine, mevzuata, teknik usul ve esaslara</w:t>
      </w:r>
      <w:r w:rsidR="00D668EE" w:rsidRPr="002D0067">
        <w:t>, çevreye uyumuna</w:t>
      </w:r>
      <w:r w:rsidRPr="002D0067">
        <w:t xml:space="preserve"> vs gereklere uygun şekilde tamamlamasını teminen Yüklenici’nin işyerindeki yetkilerini kullanmak, işi düzenleyip yüklenici için organize etmek </w:t>
      </w:r>
      <w:r w:rsidR="007642C3" w:rsidRPr="002D0067">
        <w:t>amacıyla</w:t>
      </w:r>
      <w:r w:rsidR="001A477F" w:rsidRPr="002D0067">
        <w:t xml:space="preserve"> atanan ve ismi </w:t>
      </w:r>
      <w:r w:rsidRPr="002D0067">
        <w:t>Şirket’e yazılı olarak bildir</w:t>
      </w:r>
      <w:r w:rsidR="001A477F" w:rsidRPr="002D0067">
        <w:t>ilen kişi.</w:t>
      </w:r>
      <w:r w:rsidRPr="002D0067">
        <w:t xml:space="preserve">. </w:t>
      </w:r>
    </w:p>
    <w:p w:rsidR="00543D3D" w:rsidRPr="002D0067" w:rsidRDefault="009E5A35" w:rsidP="0084431F">
      <w:r w:rsidRPr="002D0067">
        <w:rPr>
          <w:b/>
        </w:rPr>
        <w:t>Şantiye Şefi (Proje Sorumlusu):</w:t>
      </w:r>
      <w:r w:rsidR="00543D3D" w:rsidRPr="002D0067">
        <w:t xml:space="preserve"> Yüklenici tarafından görevlendirilen ve yüklenici adına projenin hazırlanmasından, uygulanmasından, uygulamanın kontrolünden ve tamamlanmasından sorumlu kişi</w:t>
      </w:r>
    </w:p>
    <w:p w:rsidR="00AE5735" w:rsidRPr="002D0067" w:rsidRDefault="008E71E8" w:rsidP="0084431F">
      <w:r w:rsidRPr="002D0067">
        <w:rPr>
          <w:b/>
        </w:rPr>
        <w:t>Projeler:</w:t>
      </w:r>
      <w:r w:rsidRPr="002D0067">
        <w:t xml:space="preserve"> Sözleşme ile birlikte verilen </w:t>
      </w:r>
      <w:r w:rsidR="005A67E5" w:rsidRPr="002D0067">
        <w:t>şirket tarafından</w:t>
      </w:r>
      <w:r w:rsidRPr="002D0067">
        <w:t xml:space="preserve"> yazılı olarak onaylanan Projeler ve zaman zaman Şirket tarafından temin edilen ve yazılı olarak onaylanan diğer Projeleri ifade eder.</w:t>
      </w:r>
    </w:p>
    <w:p w:rsidR="008E71E8" w:rsidRPr="002D0067" w:rsidRDefault="008E71E8" w:rsidP="0084431F">
      <w:r w:rsidRPr="002D0067">
        <w:rPr>
          <w:b/>
        </w:rPr>
        <w:t>Sözleşme:</w:t>
      </w:r>
      <w:r w:rsidRPr="002D0067">
        <w:t xml:space="preserve"> Bu </w:t>
      </w:r>
      <w:r w:rsidR="00BF7E6C" w:rsidRPr="002D0067">
        <w:t>Yüklenici</w:t>
      </w:r>
      <w:r w:rsidRPr="002D0067">
        <w:t xml:space="preserve"> Sözleşmesi metnini ve bu metinde açıkça belirtilen ekleri ve belgeleri ifade eder.</w:t>
      </w:r>
    </w:p>
    <w:p w:rsidR="008E71E8" w:rsidRPr="002D0067" w:rsidRDefault="008E71E8" w:rsidP="0084431F">
      <w:r w:rsidRPr="002D0067">
        <w:rPr>
          <w:b/>
        </w:rPr>
        <w:t>Şartnameler:</w:t>
      </w:r>
      <w:r w:rsidRPr="002D0067">
        <w:t xml:space="preserve"> Sözleşme’de yer aldığı şekilde İşler’in kapsamının, standartlarının, tasarım kriterlerinin (varsa) ve programlarının belirtildiği dökümanlar</w:t>
      </w:r>
      <w:r w:rsidR="00BC20F2" w:rsidRPr="002D0067">
        <w:t>,</w:t>
      </w:r>
      <w:r w:rsidRPr="002D0067">
        <w:t xml:space="preserve"> ve yine Sözleşme uyarınca bunlarda yapılacak ilave ve değişikliklerdir.</w:t>
      </w:r>
    </w:p>
    <w:p w:rsidR="008E71E8" w:rsidRPr="002D0067" w:rsidRDefault="008E71E8" w:rsidP="0084431F">
      <w:r w:rsidRPr="002D0067">
        <w:rPr>
          <w:b/>
        </w:rPr>
        <w:t>Şirket:</w:t>
      </w:r>
      <w:r w:rsidR="00086E84">
        <w:rPr>
          <w:b/>
        </w:rPr>
        <w:t xml:space="preserve"> </w:t>
      </w:r>
      <w:r w:rsidR="008F79D0" w:rsidRPr="002D0067">
        <w:t>Mer</w:t>
      </w:r>
      <w:r w:rsidR="00BC20F2" w:rsidRPr="002D0067">
        <w:t>am Elektrik Dağıtım A.Ş</w:t>
      </w:r>
      <w:r w:rsidR="007F181E">
        <w:t>.</w:t>
      </w:r>
    </w:p>
    <w:p w:rsidR="008E71E8" w:rsidRPr="002D0067" w:rsidRDefault="008E71E8" w:rsidP="0084431F">
      <w:r w:rsidRPr="002D0067">
        <w:rPr>
          <w:b/>
        </w:rPr>
        <w:t>Tamamlama Tarihi:</w:t>
      </w:r>
      <w:r w:rsidRPr="002D0067">
        <w:t xml:space="preserve"> Başlama Tarihi’nden başlamak üzere Sözleşme’nin 2.1 Maddesinde belirtilen iş süresi sonunda İşler’in bitirildiği ve tamamlama ile ilgili kontrol ve testlerin olumlu sonuç verdiği tarihtir.</w:t>
      </w:r>
    </w:p>
    <w:p w:rsidR="008E71E8" w:rsidRPr="002D0067" w:rsidRDefault="008E71E8" w:rsidP="0084431F">
      <w:r w:rsidRPr="002D0067">
        <w:rPr>
          <w:b/>
        </w:rPr>
        <w:t>Taraf/Taraflar:</w:t>
      </w:r>
      <w:r w:rsidRPr="002D0067">
        <w:t xml:space="preserve"> Tekil olarak Şirket veya </w:t>
      </w:r>
      <w:r w:rsidR="00BF7E6C" w:rsidRPr="002D0067">
        <w:t>Yüklenici</w:t>
      </w:r>
      <w:r w:rsidRPr="002D0067">
        <w:t xml:space="preserve"> ve beraberce her ikisidir.</w:t>
      </w:r>
    </w:p>
    <w:p w:rsidR="008E71E8" w:rsidRPr="002D0067" w:rsidRDefault="008E71E8" w:rsidP="0084431F">
      <w:r w:rsidRPr="002D0067">
        <w:rPr>
          <w:b/>
        </w:rPr>
        <w:lastRenderedPageBreak/>
        <w:t>Taşeron:</w:t>
      </w:r>
      <w:r w:rsidRPr="002D0067">
        <w:t xml:space="preserve"> Madde 5 uyarınca, Şirket’in yazılı onayı ile, </w:t>
      </w:r>
      <w:r w:rsidR="00BF7E6C" w:rsidRPr="002D0067">
        <w:t>Yüklenici</w:t>
      </w:r>
      <w:r w:rsidRPr="002D0067">
        <w:t xml:space="preserve"> tarafından kendisine İşler’in herhangi bir bölümü taşeronluk olarak verilen kimse ile bunların yasal halefleridir.</w:t>
      </w:r>
    </w:p>
    <w:p w:rsidR="008E71E8" w:rsidRPr="002D0067" w:rsidRDefault="008E71E8" w:rsidP="0084431F">
      <w:r w:rsidRPr="002D0067">
        <w:rPr>
          <w:b/>
        </w:rPr>
        <w:t>Tesis:</w:t>
      </w:r>
      <w:r w:rsidRPr="002D0067">
        <w:t xml:space="preserve"> Sözleşmede belirtildiği şekilde (ve varsa) </w:t>
      </w:r>
      <w:r w:rsidR="00AA3FEB" w:rsidRPr="002D0067">
        <w:t>Yüklenic</w:t>
      </w:r>
      <w:r w:rsidR="00680F02" w:rsidRPr="002D0067">
        <w:t>i</w:t>
      </w:r>
      <w:r w:rsidRPr="002D0067">
        <w:t>’</w:t>
      </w:r>
      <w:r w:rsidR="00AA3FEB" w:rsidRPr="002D0067">
        <w:t>n</w:t>
      </w:r>
      <w:r w:rsidRPr="002D0067">
        <w:t>in sadece temin etmekle yükümlü olduğu kalemler de dahil olmak üzere Daimi İşler’in bünyesine girecek veya girmiş makina ve araç-gereç</w:t>
      </w:r>
      <w:r w:rsidR="00D668EE" w:rsidRPr="002D0067">
        <w:t xml:space="preserve"> ve yapılardı</w:t>
      </w:r>
      <w:r w:rsidRPr="002D0067">
        <w:t>r.</w:t>
      </w:r>
    </w:p>
    <w:p w:rsidR="00D668EE" w:rsidRPr="000E232E" w:rsidRDefault="00D668EE" w:rsidP="0084431F">
      <w:pPr>
        <w:rPr>
          <w:color w:val="FF0000"/>
        </w:rPr>
      </w:pPr>
      <w:r w:rsidRPr="002D0067">
        <w:rPr>
          <w:b/>
        </w:rPr>
        <w:t>Dağıtım Tesisi:</w:t>
      </w:r>
      <w:r w:rsidRPr="002D0067">
        <w:t xml:space="preserve"> </w:t>
      </w:r>
      <w:r w:rsidR="00DA4D4A" w:rsidRPr="005024FD">
        <w:rPr>
          <w:sz w:val="24"/>
          <w:szCs w:val="24"/>
        </w:rPr>
        <w:t>6446 Sayılı Elektrik Piyasası Kanunu’nda belirtildiği üzere, “</w:t>
      </w:r>
      <w:r w:rsidR="00DA4D4A" w:rsidRPr="005024FD">
        <w:rPr>
          <w:rFonts w:eastAsia="ヒラギノ明朝 Pro W3"/>
          <w:i/>
          <w:sz w:val="24"/>
          <w:szCs w:val="24"/>
        </w:rPr>
        <w:t>İletim tesislerinin ve dağıtım gerilim seviyesinden bağlı üretim ve tüketim tesislerine ait şalt sahalarının bittiği noktadan sonraki nihayet direğinden, alçak gerilim seviyesinden bağlı tüketicilerin yapı bina giriş noktalarına kadar, bina giriş ve sayaç arası hariç, elektrik dağıtımı için teçhiz edilmiş tesis ve teçhizat ile dağıtım şirketince teçhiz edilen ya da devralınan sayaçları</w:t>
      </w:r>
      <w:r w:rsidR="00DA4D4A" w:rsidRPr="005024FD">
        <w:rPr>
          <w:sz w:val="24"/>
          <w:szCs w:val="24"/>
        </w:rPr>
        <w:t>”dır.</w:t>
      </w:r>
      <w:bookmarkStart w:id="8" w:name="_GoBack"/>
      <w:bookmarkEnd w:id="8"/>
    </w:p>
    <w:p w:rsidR="008E71E8" w:rsidRPr="002D0067" w:rsidRDefault="00BF7E6C" w:rsidP="0084431F">
      <w:r w:rsidRPr="002D0067">
        <w:rPr>
          <w:b/>
        </w:rPr>
        <w:t>Yüklenici</w:t>
      </w:r>
      <w:r w:rsidR="008E71E8" w:rsidRPr="002D0067">
        <w:rPr>
          <w:b/>
        </w:rPr>
        <w:t>:</w:t>
      </w:r>
      <w:r w:rsidR="008E71E8" w:rsidRPr="002D0067">
        <w:t xml:space="preserve"> Şirket tarafından teklifi uygun bulunarak </w:t>
      </w:r>
      <w:r w:rsidR="000177A2">
        <w:t>Ekonomik Ömrünü Doldurmuş Armatürlerin ve Yeni Armatürlerin Tesis Edilmesi</w:t>
      </w:r>
      <w:r w:rsidR="00086E84">
        <w:t xml:space="preserve"> İşi Sözleşmesi imzalanmış </w:t>
      </w:r>
      <w:r w:rsidR="008E71E8" w:rsidRPr="002D0067">
        <w:t>İşler’in ifası için görevlendirilen</w:t>
      </w:r>
      <w:r w:rsidR="00E9227F" w:rsidRPr="0084431F">
        <w:rPr>
          <w:szCs w:val="24"/>
          <w:highlight w:val="yellow"/>
        </w:rPr>
        <w:t>…………………………………………</w:t>
      </w:r>
      <w:r w:rsidR="00266856" w:rsidRPr="0084431F">
        <w:rPr>
          <w:szCs w:val="24"/>
          <w:highlight w:val="yellow"/>
        </w:rPr>
        <w:t>…….</w:t>
      </w:r>
      <w:r w:rsidR="00E9227F" w:rsidRPr="0084431F">
        <w:rPr>
          <w:szCs w:val="24"/>
          <w:highlight w:val="yellow"/>
        </w:rPr>
        <w:t>.</w:t>
      </w:r>
      <w:r w:rsidR="008E71E8" w:rsidRPr="002D0067">
        <w:t>firması ile onun yasal halefleridir.</w:t>
      </w:r>
    </w:p>
    <w:p w:rsidR="00A9690B" w:rsidRPr="002D0067" w:rsidRDefault="00A9690B" w:rsidP="0084431F">
      <w:r w:rsidRPr="002D0067">
        <w:rPr>
          <w:b/>
        </w:rPr>
        <w:t>Sağlık ve güvenlik koordinatörü:</w:t>
      </w:r>
      <w:r w:rsidRPr="002D0067">
        <w:t xml:space="preserve"> Projenin hazırlık ve uygulama aşamalarında, </w:t>
      </w:r>
      <w:r w:rsidR="006C0702" w:rsidRPr="002D0067">
        <w:t>Yüklenici</w:t>
      </w:r>
      <w:r w:rsidRPr="002D0067">
        <w:t xml:space="preserve"> veya proje sorumlusu</w:t>
      </w:r>
      <w:r w:rsidR="00E6653A" w:rsidRPr="002D0067">
        <w:t>(</w:t>
      </w:r>
      <w:r w:rsidR="00197F54" w:rsidRPr="002D0067">
        <w:t>şantiye şefi</w:t>
      </w:r>
      <w:r w:rsidR="00E6653A" w:rsidRPr="002D0067">
        <w:t>)</w:t>
      </w:r>
      <w:r w:rsidRPr="002D0067">
        <w:t xml:space="preserve"> tarafından sorumluluk verilen ve</w:t>
      </w:r>
      <w:r w:rsidR="006C0702" w:rsidRPr="002D0067">
        <w:t xml:space="preserve"> 28</w:t>
      </w:r>
      <w:r w:rsidR="005E0CFE" w:rsidRPr="002D0067">
        <w:t>786</w:t>
      </w:r>
      <w:r w:rsidR="006C0702" w:rsidRPr="002D0067">
        <w:t xml:space="preserve"> sayılı Yapı İşlerinde İş Sağlığı Ve Güvenliği Yönetmeliğinin </w:t>
      </w:r>
      <w:r w:rsidRPr="002D0067">
        <w:t>10 uncu ve 11 inci maddelerinde belirtilen sağlık ve güvenlikle ilgili görevleri yapan gerçek veya tüzel kişileri,</w:t>
      </w:r>
    </w:p>
    <w:p w:rsidR="00A9690B" w:rsidRPr="002D0067" w:rsidRDefault="00A9690B" w:rsidP="0084431F">
      <w:r w:rsidRPr="002D0067">
        <w:rPr>
          <w:b/>
        </w:rPr>
        <w:t>Sağlık ve güvenlik planı:</w:t>
      </w:r>
      <w:r w:rsidRPr="002D0067">
        <w:t xml:space="preserve"> Muhtemel risklerin değerlendirilip yapı işi süreci boyunca sağlık ve güvenlik ile ilgili alınacak tedbirlerin, organizasyon yapısının, çalışma yöntemlerinin ve bunlara ilişkin işlerin ne zaman ve kim tarafından yapılması gerektiğinin belirlendiği, aynı yapı sahasında faaliyet gösterecek farklı işverenler, alt işverenler, kendi nam ve hesabına çalışan kişiler ve farklı çalışma ekipleri arasında sağlık ve güvenliğe dair hususların koordinasyonunun sağlanması amacıyla yapı alanının tamamından sorumlu </w:t>
      </w:r>
      <w:r w:rsidR="00352CCF" w:rsidRPr="002D0067">
        <w:t xml:space="preserve">yüklenici </w:t>
      </w:r>
      <w:r w:rsidRPr="002D0067">
        <w:t>veya proje sorumlusu</w:t>
      </w:r>
      <w:r w:rsidR="00197F54" w:rsidRPr="002D0067">
        <w:t xml:space="preserve"> (şantiye şefi)</w:t>
      </w:r>
      <w:r w:rsidRPr="002D0067">
        <w:t xml:space="preserve"> tarafından hazırlanan veya hazırlanması sağlanan planı,</w:t>
      </w:r>
    </w:p>
    <w:p w:rsidR="00A9690B" w:rsidRPr="002D0067" w:rsidRDefault="00A9690B" w:rsidP="0084431F">
      <w:r w:rsidRPr="002D0067">
        <w:rPr>
          <w:b/>
        </w:rPr>
        <w:t>Yapı alanı:</w:t>
      </w:r>
      <w:r w:rsidRPr="002D0067">
        <w:t xml:space="preserve"> Yapı işlerinin yürütüldüğü alanı,</w:t>
      </w:r>
    </w:p>
    <w:p w:rsidR="002F1A0F" w:rsidRPr="002D0067" w:rsidRDefault="00A9690B" w:rsidP="0084431F">
      <w:pPr>
        <w:rPr>
          <w:szCs w:val="24"/>
        </w:rPr>
      </w:pPr>
      <w:r w:rsidRPr="002D0067">
        <w:rPr>
          <w:b/>
        </w:rPr>
        <w:t>Yapı işleri:</w:t>
      </w:r>
      <w:r w:rsidRPr="002D0067">
        <w:t xml:space="preserve"> İnşaat ve çeşitli mühendislik işlerinin yürütüldüğü, yerüstü veya yeraltında, su üstü veya su altında yapılan, </w:t>
      </w:r>
      <w:r w:rsidR="00352CCF" w:rsidRPr="002D0067">
        <w:t xml:space="preserve">Yapı İşlerinde İş Sağlığı Ve Güvenliği Yönetmeliği </w:t>
      </w:r>
      <w:r w:rsidRPr="002D0067">
        <w:t>Ek–1’de yer alan işler ile benzeri diğer işleri,</w:t>
      </w:r>
    </w:p>
    <w:p w:rsidR="008E71E8" w:rsidRPr="002D0067" w:rsidRDefault="002553A3" w:rsidP="0084431F">
      <w:pPr>
        <w:pStyle w:val="Balk2"/>
        <w:tabs>
          <w:tab w:val="num" w:pos="851"/>
        </w:tabs>
        <w:ind w:left="0" w:firstLine="0"/>
      </w:pPr>
      <w:bookmarkStart w:id="9" w:name="_Toc153089024"/>
      <w:bookmarkStart w:id="10" w:name="_Toc153095606"/>
      <w:bookmarkStart w:id="11" w:name="_Toc247622725"/>
      <w:bookmarkStart w:id="12" w:name="_Toc505071180"/>
      <w:r w:rsidRPr="002D0067">
        <w:t>Sözleşme’yi Oluşturan Do</w:t>
      </w:r>
      <w:r w:rsidR="008E71E8" w:rsidRPr="002D0067">
        <w:t>kümanlar ve Öncelikleri</w:t>
      </w:r>
      <w:bookmarkEnd w:id="9"/>
      <w:bookmarkEnd w:id="10"/>
      <w:bookmarkEnd w:id="11"/>
      <w:bookmarkEnd w:id="12"/>
    </w:p>
    <w:p w:rsidR="008E71E8" w:rsidRPr="002D0067" w:rsidRDefault="008E71E8" w:rsidP="0084431F">
      <w:r w:rsidRPr="002D0067">
        <w:t>Sözleşme’yi ol</w:t>
      </w:r>
      <w:r w:rsidR="00D268D6" w:rsidRPr="002D0067">
        <w:t>uşturan ve aşağıda belirtilen do</w:t>
      </w:r>
      <w:r w:rsidRPr="002D0067">
        <w:t>küman ve ekler Sözleşmenin ayrılmaz bir pa</w:t>
      </w:r>
      <w:r w:rsidR="00D268D6" w:rsidRPr="002D0067">
        <w:t>rçası olup iş bu Sözleşme ile do</w:t>
      </w:r>
      <w:r w:rsidRPr="002D0067">
        <w:t>küman ve ekleri arasında herhangi bir çelişki ve tutarsızlık olması halinde Sözleşme ve ekleri aşağıdaki öncelik sırasına göre değer</w:t>
      </w:r>
      <w:r w:rsidR="00612D28" w:rsidRPr="002D0067">
        <w:t>lendirilecek ve yorumlanacaktır.</w:t>
      </w:r>
    </w:p>
    <w:p w:rsidR="007642C3" w:rsidRPr="002D0067" w:rsidRDefault="00A11CE6" w:rsidP="0084431F">
      <w:pPr>
        <w:numPr>
          <w:ilvl w:val="0"/>
          <w:numId w:val="12"/>
        </w:numPr>
      </w:pPr>
      <w:bookmarkStart w:id="13" w:name="_Toc153089025"/>
      <w:bookmarkStart w:id="14" w:name="_Toc153095607"/>
      <w:bookmarkStart w:id="15" w:name="_Toc247622726"/>
      <w:r w:rsidRPr="002D0067">
        <w:t>Sözleşme</w:t>
      </w:r>
    </w:p>
    <w:p w:rsidR="007642C3" w:rsidRPr="002D0067" w:rsidRDefault="00A11CE6" w:rsidP="0084431F">
      <w:pPr>
        <w:numPr>
          <w:ilvl w:val="0"/>
          <w:numId w:val="12"/>
        </w:numPr>
      </w:pPr>
      <w:r w:rsidRPr="002D0067">
        <w:t>Özel ve/veya Teknik Şartname</w:t>
      </w:r>
    </w:p>
    <w:p w:rsidR="007642C3" w:rsidRPr="002D0067" w:rsidRDefault="007642C3" w:rsidP="0084431F">
      <w:pPr>
        <w:numPr>
          <w:ilvl w:val="0"/>
          <w:numId w:val="12"/>
        </w:numPr>
      </w:pPr>
      <w:r w:rsidRPr="002D0067">
        <w:t xml:space="preserve">Kesin Teminat Mektubu Örneği </w:t>
      </w:r>
    </w:p>
    <w:p w:rsidR="007642C3" w:rsidRPr="002D0067" w:rsidRDefault="007642C3" w:rsidP="0084431F">
      <w:pPr>
        <w:numPr>
          <w:ilvl w:val="0"/>
          <w:numId w:val="12"/>
        </w:numPr>
      </w:pPr>
      <w:r w:rsidRPr="002D0067">
        <w:t xml:space="preserve">Kalite, İş Sağlığı, İş Güvenliği ve Çevre Şartları Taahhütnamesi </w:t>
      </w:r>
    </w:p>
    <w:p w:rsidR="007642C3" w:rsidRPr="002D0067" w:rsidRDefault="007642C3" w:rsidP="0084431F">
      <w:pPr>
        <w:numPr>
          <w:ilvl w:val="0"/>
          <w:numId w:val="12"/>
        </w:numPr>
      </w:pPr>
      <w:r w:rsidRPr="002D0067">
        <w:t xml:space="preserve">İş Sağlığı, İş Güvenliği ve Çevre ile İlgili Uyulması Gereken Kurallar </w:t>
      </w:r>
    </w:p>
    <w:p w:rsidR="008E71E8" w:rsidRPr="002D0067" w:rsidRDefault="008E71E8" w:rsidP="0084431F">
      <w:pPr>
        <w:pStyle w:val="Balk2"/>
        <w:ind w:left="0" w:firstLine="0"/>
      </w:pPr>
      <w:bookmarkStart w:id="16" w:name="_Toc505071181"/>
      <w:r w:rsidRPr="002D0067">
        <w:t>Sözleşme’nin Yürürlüğe Girmesi</w:t>
      </w:r>
      <w:bookmarkEnd w:id="13"/>
      <w:bookmarkEnd w:id="14"/>
      <w:bookmarkEnd w:id="15"/>
      <w:bookmarkEnd w:id="16"/>
    </w:p>
    <w:p w:rsidR="007642C3" w:rsidRPr="002D0067" w:rsidRDefault="007642C3" w:rsidP="0084431F">
      <w:bookmarkStart w:id="17" w:name="_Toc153089026"/>
      <w:bookmarkStart w:id="18" w:name="_Toc153095608"/>
      <w:bookmarkStart w:id="19" w:name="_Toc247622727"/>
      <w:r w:rsidRPr="002D0067">
        <w:t xml:space="preserve">İş bu Sözleşme </w:t>
      </w:r>
      <w:r w:rsidRPr="002D0067">
        <w:rPr>
          <w:rFonts w:eastAsia="Arial" w:cs="Arial"/>
        </w:rPr>
        <w:t>Taraflar’ın yetkili temsilcileri tarafından imzalandığı tarihte</w:t>
      </w:r>
      <w:r w:rsidRPr="002D0067">
        <w:t xml:space="preserve"> yürürlüğe girecektir.</w:t>
      </w:r>
    </w:p>
    <w:p w:rsidR="008E71E8" w:rsidRPr="002D0067" w:rsidRDefault="008E71E8" w:rsidP="0084431F">
      <w:pPr>
        <w:pStyle w:val="Balk2"/>
        <w:ind w:left="0" w:firstLine="0"/>
      </w:pPr>
      <w:bookmarkStart w:id="20" w:name="_Toc505071182"/>
      <w:r w:rsidRPr="002D0067">
        <w:t>Sözleşme’nin Konusu ve İşin Yeri</w:t>
      </w:r>
      <w:bookmarkEnd w:id="17"/>
      <w:bookmarkEnd w:id="18"/>
      <w:bookmarkEnd w:id="19"/>
      <w:bookmarkEnd w:id="20"/>
    </w:p>
    <w:p w:rsidR="004E42BC" w:rsidRPr="002D0067" w:rsidRDefault="00EB3595" w:rsidP="0084431F">
      <w:bookmarkStart w:id="21" w:name="_Toc153089027"/>
      <w:bookmarkStart w:id="22" w:name="_Toc153095609"/>
      <w:bookmarkStart w:id="23" w:name="_Toc247622728"/>
      <w:r w:rsidRPr="002D0067">
        <w:t xml:space="preserve">İşbu </w:t>
      </w:r>
      <w:r w:rsidR="004E42BC" w:rsidRPr="002D0067">
        <w:t xml:space="preserve">Sözleşme Anahtar Teslim İş statüsünde olup </w:t>
      </w:r>
      <w:r w:rsidRPr="002D0067">
        <w:t>Sözleşmenin konusu</w:t>
      </w:r>
      <w:r w:rsidR="004E42BC" w:rsidRPr="002D0067">
        <w:t xml:space="preserve"> </w:t>
      </w:r>
      <w:r w:rsidR="004E42BC" w:rsidRPr="0084431F">
        <w:rPr>
          <w:highlight w:val="yellow"/>
        </w:rPr>
        <w:t>…………………………………………….</w:t>
      </w:r>
      <w:r w:rsidRPr="002D0067">
        <w:t>bölgelerinde,</w:t>
      </w:r>
      <w:r w:rsidR="005344FC">
        <w:t xml:space="preserve"> Şirket’in göstereceği</w:t>
      </w:r>
      <w:r w:rsidRPr="002D0067">
        <w:t xml:space="preserve"> Tesis Yapım İşlerinin Yüklenici tarafından anahtar teslim yoluyla bu sözleşme ve eklerine uygun olarak yapılması işidir.</w:t>
      </w:r>
    </w:p>
    <w:p w:rsidR="008E71E8" w:rsidRPr="002D0067" w:rsidRDefault="008E71E8" w:rsidP="0084431F">
      <w:pPr>
        <w:pStyle w:val="Balk1"/>
      </w:pPr>
      <w:bookmarkStart w:id="24" w:name="_Toc505071183"/>
      <w:r w:rsidRPr="002D0067">
        <w:lastRenderedPageBreak/>
        <w:t>İş’İn Süresi, İşe Başlama ve İş Programı</w:t>
      </w:r>
      <w:bookmarkEnd w:id="21"/>
      <w:bookmarkEnd w:id="22"/>
      <w:bookmarkEnd w:id="23"/>
      <w:bookmarkEnd w:id="24"/>
    </w:p>
    <w:p w:rsidR="008E71E8" w:rsidRPr="002D0067" w:rsidRDefault="008E71E8" w:rsidP="0084431F">
      <w:pPr>
        <w:pStyle w:val="Balk2"/>
        <w:ind w:left="0" w:firstLine="0"/>
      </w:pPr>
      <w:bookmarkStart w:id="25" w:name="_Toc153089028"/>
      <w:bookmarkStart w:id="26" w:name="_Toc153095610"/>
      <w:bookmarkStart w:id="27" w:name="_Toc247622729"/>
      <w:bookmarkStart w:id="28" w:name="_Toc505071184"/>
      <w:r w:rsidRPr="002D0067">
        <w:t>İş’in Süresi</w:t>
      </w:r>
      <w:bookmarkEnd w:id="25"/>
      <w:bookmarkEnd w:id="26"/>
      <w:bookmarkEnd w:id="27"/>
      <w:bookmarkEnd w:id="28"/>
    </w:p>
    <w:p w:rsidR="007642C3" w:rsidRPr="002D0067" w:rsidRDefault="008E71E8" w:rsidP="0084431F">
      <w:r w:rsidRPr="002D0067">
        <w:t>İş’in süresi,</w:t>
      </w:r>
      <w:r w:rsidR="00066984" w:rsidRPr="002D0067">
        <w:t>Başlama T</w:t>
      </w:r>
      <w:r w:rsidR="007642C3" w:rsidRPr="002D0067">
        <w:t>arihi</w:t>
      </w:r>
      <w:r w:rsidR="00066984" w:rsidRPr="002D0067">
        <w:t>’</w:t>
      </w:r>
      <w:r w:rsidR="007642C3" w:rsidRPr="002D0067">
        <w:t xml:space="preserve">nden itibaren </w:t>
      </w:r>
      <w:r w:rsidR="00710E58" w:rsidRPr="0084431F">
        <w:rPr>
          <w:highlight w:val="yellow"/>
        </w:rPr>
        <w:t>……………………</w:t>
      </w:r>
      <w:r w:rsidR="00E9227F" w:rsidRPr="0084431F">
        <w:rPr>
          <w:highlight w:val="yellow"/>
        </w:rPr>
        <w:t>.</w:t>
      </w:r>
      <w:r w:rsidR="00AC5A24" w:rsidRPr="002D0067">
        <w:t xml:space="preserve"> tarihine kadardır</w:t>
      </w:r>
      <w:r w:rsidR="001B20E3" w:rsidRPr="002D0067">
        <w:t>.</w:t>
      </w:r>
      <w:r w:rsidR="009C2342">
        <w:t xml:space="preserve"> </w:t>
      </w:r>
      <w:r w:rsidR="006E12D2" w:rsidRPr="002D0067">
        <w:t>Yüklenici</w:t>
      </w:r>
      <w:r w:rsidR="001C11D5">
        <w:t xml:space="preserve"> </w:t>
      </w:r>
      <w:r w:rsidR="002F1A0F" w:rsidRPr="002D0067">
        <w:t>b</w:t>
      </w:r>
      <w:r w:rsidR="00026840" w:rsidRPr="002D0067">
        <w:t>u süreye uymak z</w:t>
      </w:r>
      <w:r w:rsidR="00570B1E" w:rsidRPr="002D0067">
        <w:t>orundadır.</w:t>
      </w:r>
      <w:r w:rsidR="004D5413" w:rsidRPr="002D0067">
        <w:t xml:space="preserve">  İşin süresinde tamamlanmış sayılabilmesi için sözleşme kapsamında yer alan bütün projelerin geçici kabullerinin yapılmış olması gereklidir. </w:t>
      </w:r>
      <w:r w:rsidRPr="002D0067">
        <w:t>Bu sürenin tespitinde, her türlü kötü hava şartları ve her çeşit resmi ve yerel tatiller</w:t>
      </w:r>
      <w:r w:rsidR="004A2B84" w:rsidRPr="002D0067">
        <w:t xml:space="preserve"> ve hafta sonu tatilleri</w:t>
      </w:r>
      <w:r w:rsidRPr="002D0067">
        <w:t xml:space="preserve"> nedeniyle çalışılamayacak günler tümüyle göz</w:t>
      </w:r>
      <w:r w:rsidR="009C2342">
        <w:t xml:space="preserve"> </w:t>
      </w:r>
      <w:r w:rsidRPr="002D0067">
        <w:t>önüne alınmış bulunduğundan bu nedenlerle süre uzatımı talep edilmeyecektir.</w:t>
      </w:r>
    </w:p>
    <w:p w:rsidR="00C37FD4" w:rsidRPr="002D0067" w:rsidRDefault="009C2342" w:rsidP="0084431F">
      <w:r w:rsidRPr="0084431F">
        <w:t xml:space="preserve">Şirket isterse, işin sona erme tarihinden önce yazılı olarak bildirmek kaydıyla herhangi bir sebep göstermeksizin, bu sözleşmeyi aynı koşullar ile 1 yıl uzatma hakkına sahiptir.Şirket bu hakkını toplamda 1 yılı geçmemek şartıyla birden fazla kez kullanabilir. </w:t>
      </w:r>
      <w:r w:rsidR="00B43762" w:rsidRPr="0084431F">
        <w:t xml:space="preserve"> Sözleşme süresi uzatılması durumunda</w:t>
      </w:r>
      <w:r w:rsidR="00BA749F" w:rsidRPr="0084431F">
        <w:t>, sözleşmenin uzatıldığı yıl</w:t>
      </w:r>
      <w:r w:rsidR="00B43762" w:rsidRPr="0084431F">
        <w:t xml:space="preserve"> 2018 Yılı Tedaş Birim Fiyat Kitabı üzerinden ödeme yapılacaktır.</w:t>
      </w:r>
      <w:r w:rsidR="00066984" w:rsidRPr="002D0067">
        <w:t xml:space="preserve"> Şirketin bu kararı kesin olup, Yüklenici bu karar</w:t>
      </w:r>
      <w:r w:rsidR="00066984" w:rsidRPr="00F468D5">
        <w:t>a uymakla yükümlüdür.</w:t>
      </w:r>
      <w:r w:rsidR="00066984" w:rsidRPr="002D0067">
        <w:t xml:space="preserve"> Şirketin yazılı olarak süre uzatım talebi olmadan </w:t>
      </w:r>
      <w:r w:rsidR="00B43762">
        <w:t>y</w:t>
      </w:r>
      <w:r w:rsidR="00066984" w:rsidRPr="002D0067">
        <w:t xml:space="preserve">üklenici işe devam etmiş ise Şirket istediği zaman sözleşmeyi tek taraflı olarak feshedebilir. İşe devam edilmesi ve/veya bu fesih nedeniyle yüklenici </w:t>
      </w:r>
      <w:r w:rsidR="00F64621" w:rsidRPr="002D0067">
        <w:t xml:space="preserve">Şirket’ten </w:t>
      </w:r>
      <w:r w:rsidR="00066984" w:rsidRPr="002D0067">
        <w:t>herhangi bir hak</w:t>
      </w:r>
      <w:r w:rsidR="00F64621" w:rsidRPr="002D0067">
        <w:t>,</w:t>
      </w:r>
      <w:r w:rsidR="00066984" w:rsidRPr="002D0067">
        <w:t xml:space="preserve"> tazminat, zarar, kar mahrumiyeti gibi hiçbir nam ve ad altında talepte bulunamaz.</w:t>
      </w:r>
    </w:p>
    <w:p w:rsidR="00570B1E" w:rsidRPr="002D0067" w:rsidRDefault="00E8544E" w:rsidP="0084431F">
      <w:pPr>
        <w:pStyle w:val="Balk2"/>
        <w:ind w:left="0" w:firstLine="0"/>
      </w:pPr>
      <w:bookmarkStart w:id="29" w:name="_Toc505071185"/>
      <w:r>
        <w:t xml:space="preserve">Mücbir Sebeplerin Varlığı Halinde </w:t>
      </w:r>
      <w:r w:rsidR="00570B1E" w:rsidRPr="002D0067">
        <w:t>Süre Uzatımı</w:t>
      </w:r>
      <w:bookmarkEnd w:id="29"/>
    </w:p>
    <w:p w:rsidR="00F676D6" w:rsidRPr="002D0067" w:rsidRDefault="007642C3" w:rsidP="0084431F">
      <w:pPr>
        <w:rPr>
          <w:b/>
          <w:i/>
        </w:rPr>
      </w:pPr>
      <w:bookmarkStart w:id="30" w:name="_Toc153089029"/>
      <w:bookmarkStart w:id="31" w:name="_Toc153095611"/>
      <w:bookmarkStart w:id="32" w:name="_Toc247622730"/>
      <w:r w:rsidRPr="002D0067">
        <w:t xml:space="preserve">İş’in süresi, işbu sözleşmede belirtilen Mücbir Sebepler nedeni ile veya Şirket’ten kaynaklanabilecek nedenlerle ve bunların işe etkileri oranında </w:t>
      </w:r>
      <w:r w:rsidR="009C2342" w:rsidRPr="009C2342">
        <w:t xml:space="preserve">yazılı olarak Şirket tarafından madde 2.1 de belirlenen sürelerden bağımsız ek süre verebilecektir. </w:t>
      </w:r>
      <w:r w:rsidRPr="002D0067">
        <w:t xml:space="preserve"> Yüklenici bu durumlarda Şirket tarafından verilecek ek süre içinde İşler’i tamamlamakla yükümlüdür.</w:t>
      </w:r>
    </w:p>
    <w:p w:rsidR="007642C3" w:rsidRPr="002D0067" w:rsidRDefault="007642C3" w:rsidP="0084431F"/>
    <w:p w:rsidR="008E71E8" w:rsidRPr="002D0067" w:rsidRDefault="008E71E8" w:rsidP="0084431F">
      <w:pPr>
        <w:pStyle w:val="Balk2"/>
        <w:tabs>
          <w:tab w:val="num" w:pos="709"/>
        </w:tabs>
        <w:ind w:left="0" w:firstLine="0"/>
      </w:pPr>
      <w:bookmarkStart w:id="33" w:name="_Toc505071186"/>
      <w:r w:rsidRPr="002D0067">
        <w:t>İşe Başlama ve İş Programı</w:t>
      </w:r>
      <w:bookmarkEnd w:id="30"/>
      <w:bookmarkEnd w:id="31"/>
      <w:bookmarkEnd w:id="32"/>
      <w:bookmarkEnd w:id="33"/>
    </w:p>
    <w:p w:rsidR="00066984" w:rsidRPr="002D0067" w:rsidRDefault="00066984" w:rsidP="0084431F">
      <w:bookmarkStart w:id="34" w:name="_Toc153089030"/>
      <w:bookmarkStart w:id="35" w:name="_Toc153095612"/>
      <w:bookmarkStart w:id="36" w:name="_Toc247622731"/>
      <w:r w:rsidRPr="002D0067">
        <w:t xml:space="preserve">Sözleşme’nin imzalanmasını müteakip Yüklenici derhal işin yapımı için gerekli her türlü malzeme, ekipman, teçhizat, eleman ihtiyacını tamamlayacak ve Başlama Tarihi’nde </w:t>
      </w:r>
      <w:r w:rsidRPr="002D0067">
        <w:rPr>
          <w:rFonts w:eastAsia="Arial" w:cs="Arial"/>
        </w:rPr>
        <w:t xml:space="preserve">sözleşme konusu İş’e </w:t>
      </w:r>
      <w:r w:rsidRPr="002D0067">
        <w:t xml:space="preserve">başlayacaktır. Yüklenici, İşler’i, İş Programı’nda </w:t>
      </w:r>
      <w:r w:rsidR="009C2342" w:rsidRPr="009C2342">
        <w:t>belirlenen müfredat kapsamında ifa edecek, ve</w:t>
      </w:r>
      <w:r w:rsidRPr="002D0067">
        <w:t xml:space="preserve"> tamamlayacak</w:t>
      </w:r>
      <w:r w:rsidR="009C2342">
        <w:t>,</w:t>
      </w:r>
      <w:r w:rsidRPr="002D0067">
        <w:t xml:space="preserve"> İşler’in kontrol ve testlerden başarı ile geçmesini sağlayacaktır.</w:t>
      </w:r>
    </w:p>
    <w:p w:rsidR="008832CC" w:rsidRDefault="00066984" w:rsidP="0084431F">
      <w:r w:rsidRPr="002D0067">
        <w:t>İşler’e başlama, ara terminler ve iş bitim süreleri Özel ve Teknik Şartname ekinde bulunan İş Programı’nda belirtildiği gibidir. Şirket isterse yazılı olarak bildirmek kaydıyla ara terminleri öteleyebilir. Yüklenici ekli İş Programı’nı esas alarak kendi hazırlayacağı ve asgari personel, ekipman ve malzeme temin programını içeren Detaylı İş Programı’nı ve Detaylı İş Programı’na ilave olarak Malzeme, Tesis, işgücü ve ekipman temin programını Şirket’e .Sözleşme’nin imzalanmasını müteakip en geç 10 (on) gün içerisinde sunmak ve onaylatmak zorundadır</w:t>
      </w:r>
      <w:r w:rsidR="00183BC7" w:rsidRPr="002D0067">
        <w:t>.</w:t>
      </w:r>
      <w:r w:rsidR="008832CC" w:rsidRPr="002D0067" w:rsidDel="008832CC">
        <w:t xml:space="preserve"> </w:t>
      </w:r>
    </w:p>
    <w:p w:rsidR="0084431F" w:rsidRDefault="008832CC" w:rsidP="0084431F">
      <w:pPr>
        <w:pStyle w:val="Balk2"/>
      </w:pPr>
      <w:bookmarkStart w:id="37" w:name="_Toc505071187"/>
      <w:r>
        <w:t>İş Yapımında Gecikme</w:t>
      </w:r>
      <w:bookmarkEnd w:id="37"/>
    </w:p>
    <w:p w:rsidR="00066984" w:rsidRPr="002D0067" w:rsidRDefault="00066984" w:rsidP="0084431F">
      <w:r w:rsidRPr="002D0067">
        <w:t>Yüklenici’nin herhangi bir aşamada İş Programı’na göre gecikmesi, Şirket’in vermiş olduğu işleri süresi içinde yapamaması ya da Şirket’in İşler’in gecikeceğine dair yeterli kanaatinin oluşması halinde, Şirket’in yazılı ihtarnamesi uyarınca ve 7 (yedi) günden fazla olmamak üzere vereceği süre sonunda, Yüklenici gerekli önlemleri alacaktır. Yüklenici’nin bu süre sonunda İşler’i uygun hale getirmemesi halinde, Şirket;</w:t>
      </w:r>
    </w:p>
    <w:p w:rsidR="00066984" w:rsidRPr="002D0067" w:rsidRDefault="00066984" w:rsidP="0084431F">
      <w:pPr>
        <w:numPr>
          <w:ilvl w:val="0"/>
          <w:numId w:val="5"/>
        </w:numPr>
      </w:pPr>
      <w:r w:rsidRPr="002D0067">
        <w:t>Yüklenicinin yükümlendiği iş miktarını azaltmak,</w:t>
      </w:r>
    </w:p>
    <w:p w:rsidR="00066984" w:rsidRPr="002D0067" w:rsidRDefault="00066984" w:rsidP="0084431F">
      <w:pPr>
        <w:numPr>
          <w:ilvl w:val="0"/>
          <w:numId w:val="5"/>
        </w:numPr>
      </w:pPr>
      <w:r w:rsidRPr="002D0067">
        <w:t xml:space="preserve">Madde 14.3’e göre İşler’in bir bölümünü veya tümünü Yüklenici’den alarak </w:t>
      </w:r>
      <w:r w:rsidR="009E5A35" w:rsidRPr="002D0067">
        <w:t xml:space="preserve">bedelini Yüklenicinin hakedişlerindenkesmek </w:t>
      </w:r>
      <w:r w:rsidR="00074761" w:rsidRPr="002D0067">
        <w:t xml:space="preserve">veya ve teminatlarından karşılamak </w:t>
      </w:r>
      <w:r w:rsidR="009E5A35" w:rsidRPr="002D0067">
        <w:t>üzere</w:t>
      </w:r>
      <w:r w:rsidR="002247E7" w:rsidRPr="002D0067">
        <w:t xml:space="preserve">yapmak veya </w:t>
      </w:r>
      <w:r w:rsidRPr="002D0067">
        <w:t>başkalarına yaptırmak, İşyeri’nde bulunan Yüklenici’ye ait mal ve ekipmanları İşler tamamlanana kadar bedelsiz olarak kullanmak,</w:t>
      </w:r>
    </w:p>
    <w:p w:rsidR="00066984" w:rsidRPr="002D0067" w:rsidRDefault="00066984" w:rsidP="0084431F">
      <w:pPr>
        <w:numPr>
          <w:ilvl w:val="0"/>
          <w:numId w:val="5"/>
        </w:numPr>
      </w:pPr>
      <w:r w:rsidRPr="002D0067">
        <w:t>Sözleşme’deki ceza şartlarını uygulayarak Sözleşme’ye devam etmek,</w:t>
      </w:r>
    </w:p>
    <w:p w:rsidR="00066984" w:rsidRPr="002D0067" w:rsidRDefault="00066984" w:rsidP="0084431F">
      <w:pPr>
        <w:numPr>
          <w:ilvl w:val="0"/>
          <w:numId w:val="5"/>
        </w:numPr>
      </w:pPr>
      <w:r w:rsidRPr="002D0067">
        <w:t xml:space="preserve">Sözleşme’yi feshetmek </w:t>
      </w:r>
    </w:p>
    <w:p w:rsidR="00066984" w:rsidRPr="002D0067" w:rsidRDefault="00066984" w:rsidP="0084431F">
      <w:r w:rsidRPr="002D0067">
        <w:lastRenderedPageBreak/>
        <w:t>haklarından birini veya birkaçını bir arada kullanabilir.</w:t>
      </w:r>
    </w:p>
    <w:p w:rsidR="00066984" w:rsidRPr="002D0067" w:rsidRDefault="00066984" w:rsidP="0084431F">
      <w:r w:rsidRPr="002D0067">
        <w:t xml:space="preserve">Yüklenici, Şirket’in bu kararından dolayı her ne </w:t>
      </w:r>
      <w:r w:rsidR="009F7BE9" w:rsidRPr="002D0067">
        <w:t xml:space="preserve">ad ve </w:t>
      </w:r>
      <w:r w:rsidRPr="002D0067">
        <w:t xml:space="preserve">nam altında olur ise olsun şirketten herhangi bir hak ve alacak talebinde bulunmayacağını, bu haklarından önceden feragat ettiğini kabul eder. </w:t>
      </w:r>
    </w:p>
    <w:p w:rsidR="008E71E8" w:rsidRPr="002D0067" w:rsidRDefault="009F297B" w:rsidP="0084431F">
      <w:pPr>
        <w:pStyle w:val="Balk2"/>
        <w:tabs>
          <w:tab w:val="num" w:pos="709"/>
        </w:tabs>
        <w:ind w:left="0" w:firstLine="0"/>
      </w:pPr>
      <w:bookmarkStart w:id="38" w:name="_Toc505071188"/>
      <w:r w:rsidRPr="002D0067">
        <w:t>İşi</w:t>
      </w:r>
      <w:r w:rsidR="008E71E8" w:rsidRPr="002D0067">
        <w:t xml:space="preserve">n </w:t>
      </w:r>
      <w:bookmarkEnd w:id="34"/>
      <w:bookmarkEnd w:id="35"/>
      <w:bookmarkEnd w:id="36"/>
      <w:r w:rsidR="00026840" w:rsidRPr="002D0067">
        <w:t>Başlaması</w:t>
      </w:r>
      <w:bookmarkEnd w:id="38"/>
    </w:p>
    <w:p w:rsidR="00066984" w:rsidRPr="002D0067" w:rsidRDefault="00066984" w:rsidP="0084431F">
      <w:bookmarkStart w:id="39" w:name="_Toc153089031"/>
      <w:bookmarkStart w:id="40" w:name="_Toc153095613"/>
      <w:bookmarkStart w:id="41" w:name="_Toc247622732"/>
      <w:r w:rsidRPr="002D0067">
        <w:t>Sözleşme’nin imzalanması ile birlikte, Şartnameler ve varsa ilk elde gerekli Projeler 1 (bir) kopya halinde Yüklenici’ye teslim edilecektir. Projelerin geri kalan kısmı ve detaylar Yüklenici’ye İşler’i aksatmayacak şekilde peyderpey verilecektir. Şirket, bir neden göstermeksizin projelerde işin her safhasında değişiklik yapabilir. Yüklenici</w:t>
      </w:r>
      <w:r w:rsidR="00EB6D19" w:rsidRPr="002D0067">
        <w:t>,</w:t>
      </w:r>
      <w:r w:rsidRPr="002D0067">
        <w:t xml:space="preserve"> Şirket tarafından yapılacak olan bu değişikliğe uymak zorundadır.</w:t>
      </w:r>
    </w:p>
    <w:p w:rsidR="00066984" w:rsidRPr="002D0067" w:rsidRDefault="00066984" w:rsidP="0084431F">
      <w:r w:rsidRPr="002D0067">
        <w:t>İş ile ilgili Projeler, Şirket’in mülkiyeti ve kontrolü altında olacak ve bunlardan 1 (bir) kopya bedelsiz olarak Yüklenici’ye verilecektir. Projelerin bir kopyası Yüklenici tarafından işin yapılacağı yerde muhafaza edilecek ve bunlar her makul zamanda Şirket’in kullanması veya incelenmesi için hazır bulundurulacaktır. İşler sona erdiğinde, Yüklenici, elindeki tüm Projelerin kâğıt ve dijital kopyalarını, imalat sırasında tutulan her türlü kayıt, rapor, tutanak, vb.’nin orijinallerini, kendisine bir takım aldıktan sonra, Şirket’e teslim edecektir.</w:t>
      </w:r>
    </w:p>
    <w:p w:rsidR="00066984" w:rsidRPr="002D0067" w:rsidRDefault="00066984" w:rsidP="0084431F">
      <w:r w:rsidRPr="002D0067">
        <w:t>Yüklenici, Şirketi temsile yetkili olmayanlar ile tutulan tutanağın hiçbir geçerliliği olmadığını peşinen kabul eder. Herhangi bir tutanağa bağlanması gereken durumlarda Şirket’e haber verilerek tutanak ile ilgili yetkili ismini isteme mecburiyetini Yüklenici bilmektedir. Ancak bu husus Yüklenici’nin Sigorta ile ilgili maddelerde belirtilen İhbar yükümlülüğünü ortadan kaldırmaz.</w:t>
      </w:r>
    </w:p>
    <w:p w:rsidR="008E71E8" w:rsidRPr="002D0067" w:rsidRDefault="008E71E8" w:rsidP="0084431F">
      <w:pPr>
        <w:pStyle w:val="Balk2"/>
        <w:tabs>
          <w:tab w:val="num" w:pos="709"/>
        </w:tabs>
        <w:ind w:left="0" w:firstLine="0"/>
      </w:pPr>
      <w:bookmarkStart w:id="42" w:name="_Toc505071189"/>
      <w:r w:rsidRPr="002D0067">
        <w:t>İş Yeri Teslimi ve Şantiye Tesislerinin Kurulması</w:t>
      </w:r>
      <w:bookmarkEnd w:id="39"/>
      <w:bookmarkEnd w:id="40"/>
      <w:bookmarkEnd w:id="41"/>
      <w:bookmarkEnd w:id="42"/>
    </w:p>
    <w:p w:rsidR="004A2B84" w:rsidRPr="002D0067" w:rsidRDefault="00066984" w:rsidP="0084431F">
      <w:pPr>
        <w:rPr>
          <w:b/>
          <w:i/>
        </w:rPr>
      </w:pPr>
      <w:bookmarkStart w:id="43" w:name="_Toc153089032"/>
      <w:bookmarkStart w:id="44" w:name="_Toc153095614"/>
      <w:bookmarkStart w:id="45" w:name="_Toc247622733"/>
      <w:r w:rsidRPr="002D0067">
        <w:t>Özel/Teknik Şartname uyarınca gerekmesi durumunda; İş Yerinde İşler’e başlayabilmek üzere İş Yeri Yüklenici’ye Taraflar’ca imzalanacak Yer Teslim Tutanağı ile teslim edilecektir</w:t>
      </w:r>
    </w:p>
    <w:p w:rsidR="00066984" w:rsidRPr="002D0067" w:rsidRDefault="00066984" w:rsidP="0084431F"/>
    <w:p w:rsidR="00066984" w:rsidRPr="002D0067" w:rsidRDefault="00066984" w:rsidP="0084431F">
      <w:r w:rsidRPr="002D0067">
        <w:t>Yüklenici, İş’le ilgili sabit tesisleri, gerekli ofis ve/veya şantiye binası, işçi koğuşları, ambar, vb. yapıları kendi inşa edecek, İş süresince kendi kullanacağı elektrik, su dağıtım ve atık su şebekelerini, masrafları da kendisine ait olmak üzere, tesis ve temin edecektir. Bu sabit tesislerin gerek yapım, gerekse bakım ve işletme gideri olarak Şirket’ten herhangi bir bedel talep edilmeyecektir.</w:t>
      </w:r>
    </w:p>
    <w:p w:rsidR="00066984" w:rsidRPr="002D0067" w:rsidRDefault="00066984" w:rsidP="0084431F">
      <w:r w:rsidRPr="002D0067">
        <w:t>Şirket, kendi inisiyatifinde olmak üzere, Yüklenici’nin başvurusu halinde kendi tesis ve imkânlarından Yüklenici’nin bedeli karşılığında faydalanmasına izin verebilir. Yüklenici Şirkete ait yerleri kullanmak istediğinde bu yerlere ait harita, plan ve cetvelleri zamanında Şirket’e bildirecek, bu yerlerin seçiminde en az rahatsızlık verecek şekilde seçim yapacaktır. Bu durumda kullanma bedeli olarak Şirket’in belirleyeceği tutarlarda Yüklenici’nin hakedişlerinden kesinti yapılacaktır.</w:t>
      </w:r>
    </w:p>
    <w:p w:rsidR="008E71E8" w:rsidRPr="002D0067" w:rsidRDefault="008E71E8" w:rsidP="0084431F">
      <w:pPr>
        <w:pStyle w:val="Balk2"/>
        <w:tabs>
          <w:tab w:val="num" w:pos="709"/>
        </w:tabs>
        <w:ind w:left="0" w:firstLine="0"/>
      </w:pPr>
      <w:bookmarkStart w:id="46" w:name="_Toc505071190"/>
      <w:r w:rsidRPr="002D0067">
        <w:t>İş Yeri Hakkında Bilgi</w:t>
      </w:r>
      <w:bookmarkEnd w:id="43"/>
      <w:bookmarkEnd w:id="44"/>
      <w:bookmarkEnd w:id="45"/>
      <w:bookmarkEnd w:id="46"/>
    </w:p>
    <w:p w:rsidR="00066984" w:rsidRPr="002D0067" w:rsidRDefault="00066984" w:rsidP="0084431F">
      <w:bookmarkStart w:id="47" w:name="_Toc153089033"/>
      <w:bookmarkStart w:id="48" w:name="_Toc153095615"/>
      <w:bookmarkStart w:id="49" w:name="_Toc247622734"/>
      <w:r w:rsidRPr="002D0067">
        <w:t xml:space="preserve">Yüklenici İşlere başlamadan önce İş Yeri’ni ve çevresini incelemiş, İşler’in yapımı ile ilgili tüm olanakların niteliği ve şekli hakkında bilgi edinmiştir. Yüklenici’nin iş şartları ve uygulamaları dahil, İşler’in icrasını etkileyebilecek </w:t>
      </w:r>
      <w:r w:rsidR="00D94436" w:rsidRPr="002D0067">
        <w:t>tüm</w:t>
      </w:r>
      <w:r w:rsidRPr="002D0067">
        <w:t xml:space="preserve"> konulara vakıf olduğu varsayılacaktır.</w:t>
      </w:r>
    </w:p>
    <w:p w:rsidR="00066984" w:rsidRPr="002D0067" w:rsidRDefault="00066984" w:rsidP="0084431F">
      <w:r w:rsidRPr="002D0067">
        <w:t>Bu nedenle Yüklenici’nin İşyerinin niteliği ve özellikleri, ulaşım şartları, yerel imkanlar veya İşler’in ifasını etkileyebilecek iklim ve çalışma koşulları dahil, diğer faktörler nedeni ile talep edebileceği ilave ödemeler veya işle ilgili yükümlülüklerinin azaltılmasına veya bunlardan muaf tutulmasına ilişkin istekleri dikkate alınmayacaktır.</w:t>
      </w:r>
    </w:p>
    <w:p w:rsidR="008E71E8" w:rsidRPr="002D0067" w:rsidRDefault="008E71E8" w:rsidP="0084431F">
      <w:pPr>
        <w:pStyle w:val="Balk1"/>
      </w:pPr>
      <w:bookmarkStart w:id="50" w:name="_Toc505071191"/>
      <w:r w:rsidRPr="002D0067">
        <w:lastRenderedPageBreak/>
        <w:t>Teknik Personel ve İşlerin Kontrolü</w:t>
      </w:r>
      <w:bookmarkEnd w:id="47"/>
      <w:bookmarkEnd w:id="48"/>
      <w:bookmarkEnd w:id="49"/>
      <w:bookmarkEnd w:id="50"/>
    </w:p>
    <w:p w:rsidR="008E71E8" w:rsidRPr="002D0067" w:rsidRDefault="00873891" w:rsidP="0084431F">
      <w:pPr>
        <w:pStyle w:val="Balk2"/>
        <w:tabs>
          <w:tab w:val="num" w:pos="709"/>
        </w:tabs>
        <w:ind w:left="0" w:firstLine="0"/>
      </w:pPr>
      <w:bookmarkStart w:id="51" w:name="_Toc153089034"/>
      <w:bookmarkStart w:id="52" w:name="_Toc153095616"/>
      <w:bookmarkStart w:id="53" w:name="_Toc247622735"/>
      <w:bookmarkStart w:id="54" w:name="_Toc505071192"/>
      <w:r>
        <w:t xml:space="preserve">Yüklenici Temsilcisi ve </w:t>
      </w:r>
      <w:r w:rsidR="008E71E8" w:rsidRPr="002D0067">
        <w:t>Teknik Personel Bulundurulması</w:t>
      </w:r>
      <w:bookmarkEnd w:id="51"/>
      <w:bookmarkEnd w:id="52"/>
      <w:bookmarkEnd w:id="53"/>
      <w:bookmarkEnd w:id="54"/>
    </w:p>
    <w:p w:rsidR="00C37FD4" w:rsidRPr="002D0067" w:rsidRDefault="00135860" w:rsidP="0084431F">
      <w:r w:rsidRPr="002D0067">
        <w:t>Yüklenici</w:t>
      </w:r>
      <w:r w:rsidR="008E71E8" w:rsidRPr="002D0067">
        <w:t>, İşler’in fiilen başlamasından Geçici Kabul’e kadar olan sürede</w:t>
      </w:r>
      <w:r w:rsidR="00997B6A" w:rsidRPr="002D0067">
        <w:t>,</w:t>
      </w:r>
      <w:r w:rsidR="008E71E8" w:rsidRPr="002D0067">
        <w:t xml:space="preserve"> işin</w:t>
      </w:r>
      <w:r w:rsidR="00873891">
        <w:t xml:space="preserve"> gereği </w:t>
      </w:r>
      <w:r w:rsidRPr="002D0067">
        <w:t>ve yapılan iş ile ilgili olan mevzuatın emredici hükümleri</w:t>
      </w:r>
      <w:r w:rsidR="0099250C" w:rsidRPr="002D0067">
        <w:t xml:space="preserve"> ile varsa şartnamelerde</w:t>
      </w:r>
      <w:r w:rsidR="00873891">
        <w:t xml:space="preserve"> belirtilmiş olan yeteri kadar,</w:t>
      </w:r>
      <w:r w:rsidR="00DA70AD" w:rsidRPr="002D0067">
        <w:t>mevzuatın</w:t>
      </w:r>
      <w:r w:rsidR="00873891">
        <w:t xml:space="preserve"> </w:t>
      </w:r>
      <w:r w:rsidR="00DA70AD" w:rsidRPr="002D0067">
        <w:t>belirt</w:t>
      </w:r>
      <w:r w:rsidR="00170C73" w:rsidRPr="002D0067">
        <w:t>tiği şekilde eğitim görmüş, diplomalı</w:t>
      </w:r>
      <w:r w:rsidR="00803C7D" w:rsidRPr="002D0067">
        <w:t xml:space="preserve"> ve/veya</w:t>
      </w:r>
      <w:r w:rsidR="00170C73" w:rsidRPr="002D0067">
        <w:t xml:space="preserve"> sertifikalı </w:t>
      </w:r>
      <w:r w:rsidR="008E71E8" w:rsidRPr="002D0067">
        <w:t xml:space="preserve"> teknik</w:t>
      </w:r>
      <w:r w:rsidR="00873891">
        <w:t>,</w:t>
      </w:r>
      <w:r w:rsidR="008E71E8" w:rsidRPr="002D0067">
        <w:t>idari</w:t>
      </w:r>
      <w:r w:rsidR="00873891">
        <w:t xml:space="preserve"> ve diğer</w:t>
      </w:r>
      <w:r w:rsidR="008E71E8" w:rsidRPr="002D0067">
        <w:t xml:space="preserve"> personel</w:t>
      </w:r>
      <w:r w:rsidR="00873891">
        <w:t xml:space="preserve">den oluşacak </w:t>
      </w:r>
      <w:r w:rsidR="008E71E8" w:rsidRPr="002D0067">
        <w:t>Teknik Personel Listesini Şirket’e</w:t>
      </w:r>
      <w:r w:rsidR="00873891">
        <w:t xml:space="preserve"> verecek ve bu personeli, </w:t>
      </w:r>
      <w:r w:rsidR="008E71E8" w:rsidRPr="002D0067">
        <w:t xml:space="preserve"> geçerli bir mazeret dışında, </w:t>
      </w:r>
      <w:r w:rsidRPr="002D0067">
        <w:t>iş</w:t>
      </w:r>
      <w:r w:rsidR="008E71E8" w:rsidRPr="002D0067">
        <w:t xml:space="preserve"> süresince devamlı olarak iş başında bulundur</w:t>
      </w:r>
      <w:r w:rsidR="003B0DED" w:rsidRPr="002D0067">
        <w:t>acaktır. Aksi takdirde, Madde 13</w:t>
      </w:r>
      <w:r w:rsidR="008E71E8" w:rsidRPr="002D0067">
        <w:t>.</w:t>
      </w:r>
      <w:r w:rsidR="0037146C" w:rsidRPr="002D0067">
        <w:t>2</w:t>
      </w:r>
      <w:r w:rsidR="008E71E8" w:rsidRPr="002D0067">
        <w:t>’de</w:t>
      </w:r>
      <w:r w:rsidR="0099250C" w:rsidRPr="002D0067">
        <w:t xml:space="preserve"> ve Özel ve Teknik Şartnamede</w:t>
      </w:r>
      <w:r w:rsidR="008E71E8" w:rsidRPr="002D0067">
        <w:t xml:space="preserve"> öngörülen ceza </w:t>
      </w:r>
      <w:r w:rsidRPr="002D0067">
        <w:t>Yüklenici</w:t>
      </w:r>
      <w:r w:rsidR="008E71E8" w:rsidRPr="002D0067">
        <w:t>’</w:t>
      </w:r>
      <w:r w:rsidRPr="002D0067">
        <w:t>n</w:t>
      </w:r>
      <w:r w:rsidR="008E71E8" w:rsidRPr="002D0067">
        <w:t>in hakediş</w:t>
      </w:r>
      <w:r w:rsidR="00803C7D" w:rsidRPr="002D0067">
        <w:t>ler</w:t>
      </w:r>
      <w:r w:rsidR="008E71E8" w:rsidRPr="002D0067">
        <w:t xml:space="preserve">inden </w:t>
      </w:r>
      <w:r w:rsidR="0028587C" w:rsidRPr="002D0067">
        <w:t xml:space="preserve">veya Şirket'teki diğer tüm alacak ve teminatlarından </w:t>
      </w:r>
      <w:r w:rsidR="008E71E8" w:rsidRPr="002D0067">
        <w:t>kesilecektir</w:t>
      </w:r>
      <w:r w:rsidR="00023DC1" w:rsidRPr="002D0067">
        <w:t xml:space="preserve">. </w:t>
      </w:r>
    </w:p>
    <w:p w:rsidR="00543D3D" w:rsidRPr="002D0067" w:rsidRDefault="008E71E8" w:rsidP="0084431F">
      <w:r w:rsidRPr="002D0067">
        <w:t xml:space="preserve">Bu teknik elemanların isim ve belgeleri yanında </w:t>
      </w:r>
      <w:r w:rsidR="00135860" w:rsidRPr="002D0067">
        <w:t>Yüklenici</w:t>
      </w:r>
      <w:r w:rsidR="00B9093E" w:rsidRPr="002D0067">
        <w:t>Temsilcisi</w:t>
      </w:r>
      <w:r w:rsidRPr="002D0067">
        <w:t xml:space="preserve">’nin, </w:t>
      </w:r>
      <w:r w:rsidR="00AA3FEB" w:rsidRPr="002D0067">
        <w:t>Yüklenici</w:t>
      </w:r>
      <w:r w:rsidRPr="002D0067">
        <w:t>’</w:t>
      </w:r>
      <w:r w:rsidR="00AA3FEB" w:rsidRPr="002D0067">
        <w:t>y</w:t>
      </w:r>
      <w:r w:rsidRPr="002D0067">
        <w:t>i tam yetki ile temsil edeceğine dair noter tasdikli vekaletnamesi, onaylanmak üzere, Sözleşme’nin imzasını müteakip 15 (onbeş) gün içerisinde Şirket’e teslim edilecektir.</w:t>
      </w:r>
      <w:r w:rsidR="00B9093E" w:rsidRPr="002D0067">
        <w:t xml:space="preserve"> Yüklenici temsilcisi iş süresi boyunca iş yerinde bulunmak zorundadır.</w:t>
      </w:r>
    </w:p>
    <w:p w:rsidR="004A2B84" w:rsidRPr="002D0067" w:rsidRDefault="00AA0F17" w:rsidP="0084431F">
      <w:r w:rsidRPr="002D0067">
        <w:t xml:space="preserve">Yüklenicinin ilgili mevzuat uyarınca </w:t>
      </w:r>
      <w:r w:rsidR="00375052" w:rsidRPr="002D0067">
        <w:t xml:space="preserve">işyerinde </w:t>
      </w:r>
      <w:r w:rsidRPr="002D0067">
        <w:t xml:space="preserve">bulundurması zorunlu </w:t>
      </w:r>
      <w:r w:rsidR="004E42BC" w:rsidRPr="002D0067">
        <w:t>o</w:t>
      </w:r>
      <w:r w:rsidRPr="002D0067">
        <w:t xml:space="preserve">lan </w:t>
      </w:r>
      <w:r w:rsidR="00543D3D" w:rsidRPr="002D0067">
        <w:t xml:space="preserve">Şantiye Şefi (Proje Sorumlusu), </w:t>
      </w:r>
      <w:r w:rsidR="004A2B84" w:rsidRPr="002D0067">
        <w:t>Elektrik veya Elektrik-Elektronik Mühe</w:t>
      </w:r>
      <w:r w:rsidR="006A0AD5" w:rsidRPr="002D0067">
        <w:t xml:space="preserve">ndisliği </w:t>
      </w:r>
      <w:r w:rsidR="00543D3D" w:rsidRPr="002D0067">
        <w:t>alanlarından mezun olma</w:t>
      </w:r>
      <w:r w:rsidR="006A0AD5" w:rsidRPr="002D0067">
        <w:t>lıdır.</w:t>
      </w:r>
    </w:p>
    <w:p w:rsidR="00C37FD4" w:rsidRPr="002D0067" w:rsidRDefault="00B50578" w:rsidP="0084431F">
      <w:r w:rsidRPr="002D0067">
        <w:t>Ayrıca Şirketin uygun görmediği personel veya Şantiye Şefi Yüklenici tarafından çalıştırılmayacak ve derhal değiştirilecektir. Yüklenici bu durum nedeniyle süre uzatım talebinde bulunamaz.</w:t>
      </w:r>
    </w:p>
    <w:p w:rsidR="008E71E8" w:rsidRPr="002D0067" w:rsidRDefault="008E71E8" w:rsidP="0084431F">
      <w:pPr>
        <w:pStyle w:val="Balk2"/>
        <w:tabs>
          <w:tab w:val="num" w:pos="709"/>
        </w:tabs>
        <w:ind w:left="0" w:firstLine="0"/>
      </w:pPr>
      <w:bookmarkStart w:id="55" w:name="_Toc153089035"/>
      <w:bookmarkStart w:id="56" w:name="_Toc153095617"/>
      <w:bookmarkStart w:id="57" w:name="_Toc247622736"/>
      <w:bookmarkStart w:id="58" w:name="_Toc505071193"/>
      <w:r w:rsidRPr="002D0067">
        <w:t>İşlerin Kontrolu</w:t>
      </w:r>
      <w:bookmarkEnd w:id="55"/>
      <w:bookmarkEnd w:id="56"/>
      <w:bookmarkEnd w:id="57"/>
      <w:bookmarkEnd w:id="58"/>
    </w:p>
    <w:p w:rsidR="00066984" w:rsidRPr="002D0067" w:rsidRDefault="00066984" w:rsidP="0084431F">
      <w:bookmarkStart w:id="59" w:name="_Toc153089036"/>
      <w:bookmarkStart w:id="60" w:name="_Toc153095618"/>
      <w:bookmarkStart w:id="61" w:name="_Toc247622737"/>
      <w:r w:rsidRPr="002D0067">
        <w:t xml:space="preserve">Şirket, İş süresince İş Yerinde, Kontrol Elemanı bulundurabilecektir. </w:t>
      </w:r>
    </w:p>
    <w:p w:rsidR="00006F84" w:rsidRDefault="00066984" w:rsidP="0084431F">
      <w:r w:rsidRPr="002D0067">
        <w:t xml:space="preserve">Şirket’in Kontrol Elemanı’nın standartlara, Özel/Teknik Şartnamelere, Sözleşme ve eklerine göre gerekli göreceği hususlar ve yapacağı </w:t>
      </w:r>
      <w:r w:rsidR="00006F84" w:rsidRPr="002D0067">
        <w:t>tebli</w:t>
      </w:r>
      <w:r w:rsidR="00006F84">
        <w:t>ğler</w:t>
      </w:r>
      <w:r w:rsidR="00006F84" w:rsidRPr="002D0067">
        <w:t xml:space="preserve"> </w:t>
      </w:r>
      <w:r w:rsidRPr="002D0067">
        <w:t xml:space="preserve">Yüklenici tarafından itirazsız yerine getirilecektir. Yüklenici, mevcut Şartnameler dışında işin gerektirdiği teknik prosedürlere ve ilgili mevzuatın emrettiği yöntemlere uymayı kabul ve taahhüt eder. </w:t>
      </w:r>
    </w:p>
    <w:p w:rsidR="00066984" w:rsidRPr="002D0067" w:rsidRDefault="00066984" w:rsidP="0084431F">
      <w:r w:rsidRPr="002D0067">
        <w:t xml:space="preserve">Şirket’in Kontrol Elemanının yapılan işleri ve gelen Malzeme’yi onaylamış olması ya da İşler’in kontrol elemanının gözetimi altında yapılmış </w:t>
      </w:r>
      <w:r w:rsidR="00006F84">
        <w:t>ol</w:t>
      </w:r>
      <w:r w:rsidR="00006F84" w:rsidRPr="002D0067">
        <w:t>ması Yüklenici’</w:t>
      </w:r>
      <w:r w:rsidR="00006F84">
        <w:t>nin</w:t>
      </w:r>
      <w:r w:rsidR="00006F84" w:rsidRPr="002D0067">
        <w:t xml:space="preserve"> </w:t>
      </w:r>
      <w:r w:rsidRPr="002D0067">
        <w:t xml:space="preserve">hukuki ve cezai </w:t>
      </w:r>
      <w:r w:rsidR="00006F84" w:rsidRPr="002D0067">
        <w:t>sorumluluk</w:t>
      </w:r>
      <w:r w:rsidR="00006F84">
        <w:t>larını</w:t>
      </w:r>
      <w:r w:rsidRPr="002D0067">
        <w:t xml:space="preserve">, İşler’i teknik ve standart gereklerine uygun olarak yapma </w:t>
      </w:r>
      <w:r w:rsidR="00006F84" w:rsidRPr="002D0067">
        <w:t>zorunlulu</w:t>
      </w:r>
      <w:r w:rsidR="00006F84">
        <w:t>ğunu</w:t>
      </w:r>
      <w:r w:rsidR="00006F84" w:rsidRPr="002D0067">
        <w:t xml:space="preserve"> </w:t>
      </w:r>
      <w:r w:rsidRPr="002D0067">
        <w:t>ya da Sözleşme hükümlerine uyma yükümlülüğün</w:t>
      </w:r>
      <w:r w:rsidR="00006F84">
        <w:t>ü</w:t>
      </w:r>
      <w:r w:rsidRPr="002D0067">
        <w:t xml:space="preserve"> </w:t>
      </w:r>
      <w:r w:rsidR="00006F84">
        <w:t>ortadan kaldırmaz.</w:t>
      </w:r>
      <w:r w:rsidR="00006F84" w:rsidRPr="00006F84">
        <w:t xml:space="preserve"> İşler’i standardına uygun olarak yapma yükümlülüğü Yüklenici’nin sorumluluğundadır. Yüklenici, Şirket Kontrol Elemanının, yapılan işin standartlarına uygun olmayan talep ve tebliğlerini Şirket idaresine 2 gün içinde yazılı olarak bildirmek zorundadır.</w:t>
      </w:r>
    </w:p>
    <w:p w:rsidR="00066984" w:rsidRPr="002D0067" w:rsidRDefault="00066984" w:rsidP="0084431F">
      <w:r w:rsidRPr="002D0067">
        <w:t>Şirket ile Yüklenici arasında her türlü önemli işlem ve haberleşme yazılı olarak yapılacaktır. Aksi halde, söz üzerine yapılmış iş ve işlemlere dayalı talep ve iddialar dikkate alınmaz. Yüklenici’nin iş yerindeki Yüklenici Temsilcisine yapılacak tebligatlar da yasal adresine yapılmış sayılırlar. Bu kişiler söz konusu tebligatları kabul etmek zorundadır. İşler’in devamı sırasında Yüklenici kendisine yapılan herhangi bir tebligatın Sözleşme hükümlerine aykırı ya da teknik yönden uygun olmadığı görüşünde olursa, itirazlarını 10 (on) gün içinde Şirket’e yazılı olarak bildirecektir. Bu süre geçtikten sonra yapılacak itirazları Şirket dikkate alıp almamakta serbesttir.</w:t>
      </w:r>
    </w:p>
    <w:p w:rsidR="008E71E8" w:rsidRPr="002D0067" w:rsidRDefault="002C5BFF" w:rsidP="0084431F">
      <w:pPr>
        <w:pStyle w:val="Balk2"/>
        <w:tabs>
          <w:tab w:val="num" w:pos="709"/>
        </w:tabs>
        <w:ind w:left="0" w:firstLine="0"/>
      </w:pPr>
      <w:bookmarkStart w:id="62" w:name="_Toc505071194"/>
      <w:r w:rsidRPr="002D0067">
        <w:t>Güvenlik</w:t>
      </w:r>
      <w:r w:rsidR="008E71E8" w:rsidRPr="002D0067">
        <w:t xml:space="preserve"> Hizmetleri</w:t>
      </w:r>
      <w:bookmarkEnd w:id="59"/>
      <w:bookmarkEnd w:id="60"/>
      <w:bookmarkEnd w:id="61"/>
      <w:bookmarkEnd w:id="62"/>
    </w:p>
    <w:p w:rsidR="008E71E8" w:rsidRPr="002D0067" w:rsidRDefault="005A447C" w:rsidP="0084431F">
      <w:r w:rsidRPr="002D0067">
        <w:t>Yüklenici</w:t>
      </w:r>
      <w:r w:rsidR="008E71E8" w:rsidRPr="002D0067">
        <w:t>, G</w:t>
      </w:r>
      <w:r w:rsidR="00B13956" w:rsidRPr="002D0067">
        <w:t>eçici Kabul tarihine kadar</w:t>
      </w:r>
      <w:r w:rsidR="008E71E8" w:rsidRPr="002D0067">
        <w:t xml:space="preserve"> yaptığı İşler’in, kendi</w:t>
      </w:r>
      <w:r w:rsidR="00B13956" w:rsidRPr="002D0067">
        <w:t>sine ait araç-gereç, tesis, malzeme, makina ve ekipmanların</w:t>
      </w:r>
      <w:r w:rsidR="008E71E8" w:rsidRPr="002D0067">
        <w:t xml:space="preserve">, kendi personeline ait malların </w:t>
      </w:r>
      <w:r w:rsidR="002C5BFF" w:rsidRPr="002D0067">
        <w:t xml:space="preserve">ve Şirket tarafından kendisine emanet edilmiş malzeme ve tesislerin </w:t>
      </w:r>
      <w:r w:rsidR="008E71E8" w:rsidRPr="002D0067">
        <w:t xml:space="preserve">korunması ve güvenliğinin sağlanmasından sorumludur. </w:t>
      </w:r>
    </w:p>
    <w:p w:rsidR="008E71E8" w:rsidRPr="002D0067" w:rsidRDefault="008E71E8" w:rsidP="0084431F">
      <w:pPr>
        <w:pStyle w:val="Balk1"/>
      </w:pPr>
      <w:bookmarkStart w:id="63" w:name="_Toc153089037"/>
      <w:bookmarkStart w:id="64" w:name="_Toc153095619"/>
      <w:bookmarkStart w:id="65" w:name="_Toc247622738"/>
      <w:bookmarkStart w:id="66" w:name="_Toc505071195"/>
      <w:r w:rsidRPr="002D0067">
        <w:lastRenderedPageBreak/>
        <w:t>Projeler, İşgücü, Ekipman</w:t>
      </w:r>
      <w:bookmarkEnd w:id="63"/>
      <w:bookmarkEnd w:id="64"/>
      <w:bookmarkEnd w:id="65"/>
      <w:bookmarkEnd w:id="66"/>
    </w:p>
    <w:p w:rsidR="008E71E8" w:rsidRPr="002D0067" w:rsidRDefault="008E71E8" w:rsidP="0084431F">
      <w:pPr>
        <w:pStyle w:val="Balk2"/>
        <w:tabs>
          <w:tab w:val="left" w:pos="709"/>
        </w:tabs>
        <w:ind w:left="0" w:firstLine="0"/>
      </w:pPr>
      <w:bookmarkStart w:id="67" w:name="_Toc153089038"/>
      <w:bookmarkStart w:id="68" w:name="_Toc153095620"/>
      <w:bookmarkStart w:id="69" w:name="_Toc247622739"/>
      <w:bookmarkStart w:id="70" w:name="_Toc505071196"/>
      <w:r w:rsidRPr="002D0067">
        <w:t xml:space="preserve">Projelerin Uygulanması ve </w:t>
      </w:r>
      <w:r w:rsidR="002C5BFF" w:rsidRPr="002D0067">
        <w:t xml:space="preserve">İşlerin Yürütülmesi </w:t>
      </w:r>
      <w:r w:rsidRPr="002D0067">
        <w:t>Sorumluluğu</w:t>
      </w:r>
      <w:bookmarkEnd w:id="67"/>
      <w:bookmarkEnd w:id="68"/>
      <w:bookmarkEnd w:id="69"/>
      <w:bookmarkEnd w:id="70"/>
    </w:p>
    <w:p w:rsidR="00C37FD4" w:rsidRPr="002D0067" w:rsidRDefault="002532D3" w:rsidP="0084431F">
      <w:r w:rsidRPr="002D0067">
        <w:t>Yüklenici</w:t>
      </w:r>
      <w:r w:rsidR="00CE434F" w:rsidRPr="002D0067">
        <w:t xml:space="preserve">; </w:t>
      </w:r>
      <w:r w:rsidR="008E71E8" w:rsidRPr="002D0067">
        <w:t>Uygulamaya konmadan önce bütün Proje</w:t>
      </w:r>
      <w:r w:rsidR="005A447C" w:rsidRPr="002D0067">
        <w:t xml:space="preserve"> ve İşler</w:t>
      </w:r>
      <w:r w:rsidR="00CE434F" w:rsidRPr="002D0067">
        <w:t>i</w:t>
      </w:r>
      <w:r w:rsidR="00931370" w:rsidRPr="002D0067">
        <w:t xml:space="preserve"> özenle inceleyerek projenin araziye tatbik edilerek mevcut şebekeye irtibatlarını yapacağını</w:t>
      </w:r>
      <w:r w:rsidR="00375052" w:rsidRPr="002D0067">
        <w:t>,</w:t>
      </w:r>
      <w:r w:rsidR="00931370" w:rsidRPr="002D0067">
        <w:t xml:space="preserve"> ihale keşif özetinde artış olsa dahi hiçbir bedel talep etmeden tesisi geçici kabule hazır hale getireceğini taahhüt eder.</w:t>
      </w:r>
    </w:p>
    <w:p w:rsidR="00066984" w:rsidRPr="002D0067" w:rsidRDefault="00066984" w:rsidP="0084431F">
      <w:pPr>
        <w:rPr>
          <w:b/>
        </w:rPr>
      </w:pPr>
      <w:r w:rsidRPr="002D0067">
        <w:t>Yüklenici</w:t>
      </w:r>
      <w:r w:rsidR="00375052" w:rsidRPr="002D0067">
        <w:t>,</w:t>
      </w:r>
      <w:r w:rsidRPr="002D0067">
        <w:t xml:space="preserve"> Projeler ve İşin Kapsamında bir noksan ve yanlışlık tespit ederse, Projeler’in ve şartnamelerin teslim tarihinden başlayarak 15 gün içinde Şirket’e yazılı olarak bildirecektir.</w:t>
      </w:r>
    </w:p>
    <w:p w:rsidR="00774335" w:rsidRPr="002D0067" w:rsidRDefault="00E91B2E" w:rsidP="0084431F">
      <w:r w:rsidRPr="002D0067">
        <w:t>Yüklenici</w:t>
      </w:r>
      <w:r w:rsidR="00B13956" w:rsidRPr="002D0067">
        <w:t xml:space="preserve">, </w:t>
      </w:r>
      <w:r w:rsidR="008E71E8" w:rsidRPr="002D0067">
        <w:t>uzman firma sıfatıyla, yapılacak işin kalitesinden, Teknik ve Standart gereklerine uygun olmasından</w:t>
      </w:r>
      <w:r w:rsidRPr="002D0067">
        <w:t>, yasal gereklerinden</w:t>
      </w:r>
      <w:r w:rsidR="008E71E8" w:rsidRPr="002D0067">
        <w:t xml:space="preserve"> sorumlu olup, Projeleri uygulamak</w:t>
      </w:r>
      <w:r w:rsidRPr="002D0067">
        <w:t xml:space="preserve"> ve/veya işi yapmakla</w:t>
      </w:r>
      <w:r w:rsidR="008E71E8" w:rsidRPr="002D0067">
        <w:t xml:space="preserve"> teknik sorumluluğunu da tamamen yüklenmiş bulunmaktadır. Projelerin uygulanmasında</w:t>
      </w:r>
      <w:r w:rsidRPr="002D0067">
        <w:t xml:space="preserve"> ve/veya işin yapılmasında</w:t>
      </w:r>
      <w:r w:rsidR="008E71E8" w:rsidRPr="002D0067">
        <w:t xml:space="preserve"> yapılacak hatalar</w:t>
      </w:r>
      <w:r w:rsidR="000C6CD9" w:rsidRPr="002D0067">
        <w:t xml:space="preserve"> ve eksikliklerde</w:t>
      </w:r>
      <w:r w:rsidR="00375052" w:rsidRPr="002D0067">
        <w:t>n</w:t>
      </w:r>
      <w:r w:rsidR="008E71E8" w:rsidRPr="002D0067">
        <w:t xml:space="preserve"> ve bun</w:t>
      </w:r>
      <w:r w:rsidR="000C6CD9" w:rsidRPr="002D0067">
        <w:t>lar</w:t>
      </w:r>
      <w:r w:rsidR="008E71E8" w:rsidRPr="002D0067">
        <w:t>dan doğabilecek tüm sonuç ve gider</w:t>
      </w:r>
      <w:r w:rsidR="000C6CD9" w:rsidRPr="002D0067">
        <w:t>ler</w:t>
      </w:r>
      <w:r w:rsidR="00375052" w:rsidRPr="002D0067">
        <w:t xml:space="preserve"> ile </w:t>
      </w:r>
      <w:r w:rsidR="000C6CD9" w:rsidRPr="002D0067">
        <w:t xml:space="preserve">bu hata ve eksiklikler nedeniyle </w:t>
      </w:r>
      <w:r w:rsidR="00375052" w:rsidRPr="002D0067">
        <w:t xml:space="preserve">3. kişilere verilecek olan tüm zararlardan </w:t>
      </w:r>
      <w:r w:rsidR="008E71E8" w:rsidRPr="002D0067">
        <w:t xml:space="preserve">tümüyle </w:t>
      </w:r>
      <w:r w:rsidR="00AA3FEB" w:rsidRPr="002D0067">
        <w:t>Yüklenici</w:t>
      </w:r>
      <w:r w:rsidR="008E71E8" w:rsidRPr="002D0067">
        <w:t xml:space="preserve"> sorumlu olacaktır</w:t>
      </w:r>
      <w:r w:rsidR="00197F54" w:rsidRPr="002D0067">
        <w:t>.</w:t>
      </w:r>
    </w:p>
    <w:p w:rsidR="00774335" w:rsidRPr="002D0067" w:rsidRDefault="00352CCF" w:rsidP="0084431F">
      <w:pPr>
        <w:pStyle w:val="Balk2"/>
        <w:tabs>
          <w:tab w:val="clear" w:pos="576"/>
          <w:tab w:val="num" w:pos="142"/>
        </w:tabs>
        <w:ind w:left="142" w:firstLine="0"/>
        <w:rPr>
          <w:rFonts w:cs="Arial"/>
          <w:szCs w:val="22"/>
        </w:rPr>
      </w:pPr>
      <w:bookmarkStart w:id="71" w:name="_Toc505071197"/>
      <w:r w:rsidRPr="002D0067">
        <w:rPr>
          <w:rFonts w:cs="Arial"/>
          <w:szCs w:val="22"/>
        </w:rPr>
        <w:t>Proje sorumlusu</w:t>
      </w:r>
      <w:r w:rsidR="00197F54" w:rsidRPr="002D0067">
        <w:rPr>
          <w:rFonts w:cs="Arial"/>
          <w:szCs w:val="22"/>
        </w:rPr>
        <w:t xml:space="preserve"> (Şantiye Şefi</w:t>
      </w:r>
      <w:r w:rsidR="00E6653A" w:rsidRPr="002D0067">
        <w:rPr>
          <w:rFonts w:cs="Arial"/>
          <w:szCs w:val="22"/>
        </w:rPr>
        <w:t>)</w:t>
      </w:r>
      <w:r w:rsidRPr="002D0067">
        <w:rPr>
          <w:rFonts w:cs="Arial"/>
          <w:szCs w:val="22"/>
        </w:rPr>
        <w:t xml:space="preserve"> ve Yüklenicinin  S</w:t>
      </w:r>
      <w:r w:rsidR="00774335" w:rsidRPr="002D0067">
        <w:rPr>
          <w:rFonts w:cs="Arial"/>
          <w:szCs w:val="22"/>
        </w:rPr>
        <w:t>orumlulukları</w:t>
      </w:r>
      <w:bookmarkEnd w:id="71"/>
    </w:p>
    <w:p w:rsidR="00774335" w:rsidRPr="002D0067" w:rsidRDefault="00352CCF" w:rsidP="0084431F">
      <w:pPr>
        <w:spacing w:before="56" w:after="170" w:line="240" w:lineRule="atLeast"/>
        <w:rPr>
          <w:rFonts w:cs="Arial"/>
          <w:szCs w:val="22"/>
        </w:rPr>
      </w:pPr>
      <w:r w:rsidRPr="002D0067">
        <w:rPr>
          <w:rFonts w:cs="Arial"/>
          <w:szCs w:val="22"/>
          <w:lang w:eastAsia="tr-TR"/>
        </w:rPr>
        <w:t>Yüklenici</w:t>
      </w:r>
      <w:r w:rsidR="00774335" w:rsidRPr="002D0067">
        <w:rPr>
          <w:rFonts w:cs="Arial"/>
          <w:szCs w:val="22"/>
          <w:lang w:eastAsia="tr-TR"/>
        </w:rPr>
        <w:t xml:space="preserve">, </w:t>
      </w:r>
      <w:r w:rsidRPr="002D0067">
        <w:rPr>
          <w:rFonts w:cs="Arial"/>
          <w:szCs w:val="22"/>
          <w:lang w:eastAsia="tr-TR"/>
        </w:rPr>
        <w:t>28</w:t>
      </w:r>
      <w:r w:rsidR="005E0CFE" w:rsidRPr="002D0067">
        <w:rPr>
          <w:rFonts w:cs="Arial"/>
          <w:szCs w:val="22"/>
          <w:lang w:eastAsia="tr-TR"/>
        </w:rPr>
        <w:t>786</w:t>
      </w:r>
      <w:r w:rsidRPr="002D0067">
        <w:rPr>
          <w:rFonts w:cs="Arial"/>
          <w:szCs w:val="22"/>
          <w:lang w:eastAsia="tr-TR"/>
        </w:rPr>
        <w:t xml:space="preserve"> S</w:t>
      </w:r>
      <w:r w:rsidR="006E7118" w:rsidRPr="002D0067">
        <w:rPr>
          <w:rFonts w:cs="Arial"/>
          <w:szCs w:val="22"/>
          <w:lang w:eastAsia="tr-TR"/>
        </w:rPr>
        <w:t xml:space="preserve">ayılı </w:t>
      </w:r>
      <w:r w:rsidR="006E7118" w:rsidRPr="002D0067">
        <w:rPr>
          <w:rFonts w:cs="Arial"/>
          <w:szCs w:val="22"/>
        </w:rPr>
        <w:t>Yapı İşlerinde İş Sağlığı Ve Güvenliği Yönetmeliği</w:t>
      </w:r>
      <w:r w:rsidR="006E7118" w:rsidRPr="002D0067">
        <w:rPr>
          <w:rFonts w:cs="Arial"/>
          <w:szCs w:val="22"/>
          <w:lang w:eastAsia="tr-TR"/>
        </w:rPr>
        <w:t xml:space="preserve">nde </w:t>
      </w:r>
      <w:r w:rsidR="00774335" w:rsidRPr="002D0067">
        <w:rPr>
          <w:rFonts w:cs="Arial"/>
          <w:szCs w:val="22"/>
          <w:lang w:eastAsia="tr-TR"/>
        </w:rPr>
        <w:t xml:space="preserve">belirtilen yükümlülükleri bizzat yerine </w:t>
      </w:r>
      <w:r w:rsidR="006E7118" w:rsidRPr="002D0067">
        <w:rPr>
          <w:rFonts w:cs="Arial"/>
          <w:szCs w:val="22"/>
          <w:lang w:eastAsia="tr-TR"/>
        </w:rPr>
        <w:t>getirmek ya da</w:t>
      </w:r>
      <w:r w:rsidR="00774335" w:rsidRPr="002D0067">
        <w:rPr>
          <w:rFonts w:cs="Arial"/>
          <w:szCs w:val="22"/>
          <w:lang w:eastAsia="tr-TR"/>
        </w:rPr>
        <w:t xml:space="preserve"> kendi adına hareket etmek üzere, gerekli fenni yeterliliğe sahip olan bir veya daha fazla proje sorumlusu tayin </w:t>
      </w:r>
      <w:r w:rsidR="006E7118" w:rsidRPr="002D0067">
        <w:rPr>
          <w:rFonts w:cs="Arial"/>
          <w:szCs w:val="22"/>
          <w:lang w:eastAsia="tr-TR"/>
        </w:rPr>
        <w:t>etmekle mükelleftir.</w:t>
      </w:r>
    </w:p>
    <w:p w:rsidR="00774335" w:rsidRPr="002D0067" w:rsidRDefault="0040175F" w:rsidP="0084431F">
      <w:pPr>
        <w:pStyle w:val="Balk2"/>
        <w:tabs>
          <w:tab w:val="num" w:pos="709"/>
        </w:tabs>
        <w:ind w:left="0" w:firstLine="0"/>
        <w:rPr>
          <w:rFonts w:cs="Arial"/>
          <w:szCs w:val="22"/>
          <w:lang w:eastAsia="tr-TR"/>
        </w:rPr>
      </w:pPr>
      <w:bookmarkStart w:id="72" w:name="_Toc505071198"/>
      <w:r w:rsidRPr="002D0067">
        <w:rPr>
          <w:rFonts w:cs="Arial"/>
          <w:szCs w:val="22"/>
        </w:rPr>
        <w:t>Sağlık Ve Güvenlik Koordinatörlerinin Görevlendirilmesi, Sağlık Ve Güvenlik Planı Ve Bildirim</w:t>
      </w:r>
      <w:bookmarkEnd w:id="72"/>
    </w:p>
    <w:p w:rsidR="00774335" w:rsidRPr="002D0067" w:rsidRDefault="00774335"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 xml:space="preserve"> Aynı yapı alanında birden fazla işveren veya alt işverenin bulunması durumunda, işveren veya proje sorumlusu, sağlık ve güvenlik konularında bir veya daha fazla sağlık ve güvenlik koordinatörü görevlendirir.</w:t>
      </w:r>
    </w:p>
    <w:p w:rsidR="00774335" w:rsidRPr="002D0067" w:rsidRDefault="00352CCF"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xml:space="preserve"> veya proje sorumlusu, yapı işine başlamadan önce projenin hazırlık aşamasında, sağlık ve güvenlik planını hazırlar veya hazırlanmasını sağlar.</w:t>
      </w:r>
    </w:p>
    <w:p w:rsidR="00774335" w:rsidRPr="002D0067" w:rsidRDefault="00352CCF" w:rsidP="0084431F">
      <w:pPr>
        <w:pStyle w:val="Balk2"/>
        <w:tabs>
          <w:tab w:val="num" w:pos="709"/>
        </w:tabs>
        <w:ind w:left="0" w:firstLine="0"/>
        <w:rPr>
          <w:rFonts w:cs="Arial"/>
          <w:szCs w:val="22"/>
        </w:rPr>
      </w:pPr>
      <w:bookmarkStart w:id="73" w:name="_Toc505071199"/>
      <w:r w:rsidRPr="002D0067">
        <w:rPr>
          <w:rFonts w:cs="Arial"/>
          <w:szCs w:val="22"/>
        </w:rPr>
        <w:t>Yüklenici</w:t>
      </w:r>
      <w:r w:rsidR="0040175F" w:rsidRPr="002D0067">
        <w:rPr>
          <w:rFonts w:cs="Arial"/>
          <w:szCs w:val="22"/>
        </w:rPr>
        <w:t xml:space="preserve"> Veya Proje Sorumlusu</w:t>
      </w:r>
      <w:r w:rsidR="00197F54" w:rsidRPr="002D0067">
        <w:rPr>
          <w:rFonts w:cs="Arial"/>
          <w:szCs w:val="22"/>
        </w:rPr>
        <w:t>(Şantiye Şefi</w:t>
      </w:r>
      <w:r w:rsidR="00E6653A" w:rsidRPr="002D0067">
        <w:rPr>
          <w:rFonts w:cs="Arial"/>
          <w:szCs w:val="22"/>
        </w:rPr>
        <w:t>)</w:t>
      </w:r>
      <w:r w:rsidR="0040175F" w:rsidRPr="002D0067">
        <w:rPr>
          <w:rFonts w:cs="Arial"/>
          <w:szCs w:val="22"/>
        </w:rPr>
        <w:t>;</w:t>
      </w:r>
      <w:bookmarkEnd w:id="73"/>
    </w:p>
    <w:p w:rsidR="00774335" w:rsidRPr="002D0067" w:rsidRDefault="000C6CD9"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 xml:space="preserve">Yüklenci veya Proje Sorumlusu </w:t>
      </w:r>
      <w:r w:rsidR="00176A14" w:rsidRPr="002D0067">
        <w:rPr>
          <w:rFonts w:cs="Arial"/>
          <w:szCs w:val="22"/>
          <w:lang w:eastAsia="tr-TR"/>
        </w:rPr>
        <w:t>y</w:t>
      </w:r>
      <w:r w:rsidR="00774335" w:rsidRPr="002D0067">
        <w:rPr>
          <w:rFonts w:cs="Arial"/>
          <w:szCs w:val="22"/>
          <w:lang w:eastAsia="tr-TR"/>
        </w:rPr>
        <w:t>apı işinin 30 işgününden fazla süreceği ve devamlı olarak 20’den fazla çalışan istihdam edileceği,İşin büyüklüğü</w:t>
      </w:r>
      <w:r w:rsidRPr="002D0067">
        <w:rPr>
          <w:rFonts w:cs="Arial"/>
          <w:szCs w:val="22"/>
          <w:lang w:eastAsia="tr-TR"/>
        </w:rPr>
        <w:t>nün</w:t>
      </w:r>
      <w:r w:rsidR="00774335" w:rsidRPr="002D0067">
        <w:rPr>
          <w:rFonts w:cs="Arial"/>
          <w:szCs w:val="22"/>
          <w:lang w:eastAsia="tr-TR"/>
        </w:rPr>
        <w:t xml:space="preserve"> 500 yevmiyeden fazla çalışma gerektireceği,durumlarda yapı işine başlamadan önce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sayılı </w:t>
      </w:r>
      <w:r w:rsidR="006E7118" w:rsidRPr="002D0067">
        <w:rPr>
          <w:rFonts w:cs="Arial"/>
          <w:szCs w:val="22"/>
        </w:rPr>
        <w:t>Yapı İşlerinde İş Sağlığı Ve Güvenliği Yönetmeliği</w:t>
      </w:r>
      <w:r w:rsidR="00774335" w:rsidRPr="002D0067">
        <w:rPr>
          <w:rFonts w:cs="Arial"/>
          <w:szCs w:val="22"/>
          <w:lang w:eastAsia="tr-TR"/>
        </w:rPr>
        <w:t>Ek-3’te belirtilen bilgileri içeren bildirimi, Bakanlığın ilgili </w:t>
      </w:r>
      <w:r w:rsidRPr="002D0067">
        <w:rPr>
          <w:rFonts w:cs="Arial"/>
          <w:szCs w:val="22"/>
          <w:lang w:eastAsia="tr-TR"/>
        </w:rPr>
        <w:t>Ç</w:t>
      </w:r>
      <w:r w:rsidR="00774335" w:rsidRPr="002D0067">
        <w:rPr>
          <w:rFonts w:cs="Arial"/>
          <w:szCs w:val="22"/>
          <w:lang w:eastAsia="tr-TR"/>
        </w:rPr>
        <w:t xml:space="preserve">alışma ve </w:t>
      </w:r>
      <w:r w:rsidRPr="002D0067">
        <w:rPr>
          <w:rFonts w:cs="Arial"/>
          <w:szCs w:val="22"/>
          <w:lang w:eastAsia="tr-TR"/>
        </w:rPr>
        <w:t>İ</w:t>
      </w:r>
      <w:r w:rsidR="00774335" w:rsidRPr="002D0067">
        <w:rPr>
          <w:rFonts w:cs="Arial"/>
          <w:szCs w:val="22"/>
          <w:lang w:eastAsia="tr-TR"/>
        </w:rPr>
        <w:t xml:space="preserve">şkurumu </w:t>
      </w:r>
      <w:r w:rsidRPr="002D0067">
        <w:rPr>
          <w:rFonts w:cs="Arial"/>
          <w:szCs w:val="22"/>
          <w:lang w:eastAsia="tr-TR"/>
        </w:rPr>
        <w:t>İ</w:t>
      </w:r>
      <w:r w:rsidR="00774335" w:rsidRPr="002D0067">
        <w:rPr>
          <w:rFonts w:cs="Arial"/>
          <w:szCs w:val="22"/>
          <w:lang w:eastAsia="tr-TR"/>
        </w:rPr>
        <w:t xml:space="preserve">l </w:t>
      </w:r>
      <w:r w:rsidRPr="002D0067">
        <w:rPr>
          <w:rFonts w:cs="Arial"/>
          <w:szCs w:val="22"/>
          <w:lang w:eastAsia="tr-TR"/>
        </w:rPr>
        <w:t>M</w:t>
      </w:r>
      <w:r w:rsidR="00774335" w:rsidRPr="002D0067">
        <w:rPr>
          <w:rFonts w:cs="Arial"/>
          <w:szCs w:val="22"/>
          <w:lang w:eastAsia="tr-TR"/>
        </w:rPr>
        <w:t>üdürlüğü</w:t>
      </w:r>
      <w:r w:rsidRPr="002D0067">
        <w:rPr>
          <w:rFonts w:cs="Arial"/>
          <w:szCs w:val="22"/>
          <w:lang w:eastAsia="tr-TR"/>
        </w:rPr>
        <w:t>’</w:t>
      </w:r>
      <w:r w:rsidR="00774335" w:rsidRPr="002D0067">
        <w:rPr>
          <w:rFonts w:cs="Arial"/>
          <w:szCs w:val="22"/>
          <w:lang w:eastAsia="tr-TR"/>
        </w:rPr>
        <w:t>ne vermekle yükümlüdür.</w:t>
      </w:r>
    </w:p>
    <w:p w:rsidR="00640FEE" w:rsidRPr="002D0067" w:rsidRDefault="00774335"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Bu bildirimde belirtilen bilgilerin yer aldığı levha, açıkça görünecek şekilde yapı alanının uygun bir yerine konulur. Gerektiğinde bu bilgiler güncellenir.</w:t>
      </w:r>
    </w:p>
    <w:p w:rsidR="00774335" w:rsidRPr="002D0067" w:rsidRDefault="0040175F" w:rsidP="0084431F">
      <w:pPr>
        <w:pStyle w:val="Balk2"/>
        <w:tabs>
          <w:tab w:val="num" w:pos="709"/>
        </w:tabs>
        <w:ind w:left="0" w:firstLine="0"/>
        <w:rPr>
          <w:rFonts w:cs="Arial"/>
          <w:szCs w:val="22"/>
        </w:rPr>
      </w:pPr>
      <w:bookmarkStart w:id="74" w:name="_Toc505071200"/>
      <w:r w:rsidRPr="002D0067">
        <w:rPr>
          <w:rFonts w:cs="Arial"/>
          <w:szCs w:val="22"/>
        </w:rPr>
        <w:t>Sağlık Ve Güvenlik Koordinatörlerinin Proje Hazırlık Aşamasındaki Görevleri</w:t>
      </w:r>
      <w:bookmarkEnd w:id="74"/>
    </w:p>
    <w:p w:rsidR="00774335" w:rsidRPr="002D0067" w:rsidRDefault="00774335"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Sağlık ve güvenlik koordinatörleri proje hazırlık aşamasında;</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a)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 sayılı </w:t>
      </w:r>
      <w:r w:rsidR="006E7118" w:rsidRPr="002D0067">
        <w:rPr>
          <w:rFonts w:cs="Arial"/>
          <w:szCs w:val="22"/>
        </w:rPr>
        <w:t>Yapı İşlerinde İş Sağlığı Ve Güvenliği Yönetmeliği</w:t>
      </w:r>
      <w:r w:rsidR="006E7118" w:rsidRPr="002D0067">
        <w:rPr>
          <w:rFonts w:cs="Arial"/>
          <w:szCs w:val="22"/>
          <w:lang w:eastAsia="tr-TR"/>
        </w:rPr>
        <w:t xml:space="preserve">’nin </w:t>
      </w:r>
      <w:r w:rsidRPr="002D0067">
        <w:rPr>
          <w:rFonts w:cs="Arial"/>
          <w:szCs w:val="22"/>
          <w:lang w:eastAsia="tr-TR"/>
        </w:rPr>
        <w:t>9 uncu maddesindeki yükümlülüklerin yerine getirilmesini koordine eder.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b) Sağlık ve güvenlik planını hazırlar veya hazırlanmasını sağlar. Yapı alanında </w:t>
      </w:r>
      <w:r w:rsidR="006E7118" w:rsidRPr="002D0067">
        <w:rPr>
          <w:rFonts w:cs="Arial"/>
          <w:szCs w:val="22"/>
          <w:lang w:eastAsia="tr-TR"/>
        </w:rPr>
        <w:t>28</w:t>
      </w:r>
      <w:r w:rsidR="005E0CFE" w:rsidRPr="002D0067">
        <w:rPr>
          <w:rFonts w:cs="Arial"/>
          <w:szCs w:val="22"/>
          <w:lang w:eastAsia="tr-TR"/>
        </w:rPr>
        <w:t>786</w:t>
      </w:r>
      <w:r w:rsidR="006E7118" w:rsidRPr="002D0067">
        <w:rPr>
          <w:rFonts w:cs="Arial"/>
          <w:szCs w:val="22"/>
          <w:lang w:eastAsia="tr-TR"/>
        </w:rPr>
        <w:t xml:space="preserve">sayılı </w:t>
      </w:r>
      <w:r w:rsidR="006E7118" w:rsidRPr="002D0067">
        <w:rPr>
          <w:rFonts w:cs="Arial"/>
          <w:szCs w:val="22"/>
        </w:rPr>
        <w:t>Yapı İşlerinde İş Sağlığı Ve Güvenliği Yönetmeliği</w:t>
      </w:r>
      <w:r w:rsidRPr="002D0067">
        <w:rPr>
          <w:rFonts w:cs="Arial"/>
          <w:szCs w:val="22"/>
          <w:lang w:eastAsia="tr-TR"/>
        </w:rPr>
        <w:t>Ek-2’de belirtilen işler yapılıyorsa, bu işlerle ilgili özel tedbirlerin planda yer almasını sağlar.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lastRenderedPageBreak/>
        <w:t>c) Proje süresince, birbirini takip eden veya daha sonra yapılacak işler sırasında dikkate alınmak üzere sağlık ve güvenlik bilgilerini içeren sağlık ve güvenlik dosyası hazırlar. Aynı dosyanın proje tamamlandıktan sonra temizlik, bakım, tadilat, yenileme, yıkım işleri gibi her türlü yapı işinin güvenli bir şekilde yerine getirilmesi için ihtiyaç duyulan bilgileri de içermesi sağlanır.</w:t>
      </w:r>
    </w:p>
    <w:p w:rsidR="00774335" w:rsidRPr="002D0067" w:rsidRDefault="0040175F" w:rsidP="0084431F">
      <w:pPr>
        <w:pStyle w:val="Balk2"/>
        <w:tabs>
          <w:tab w:val="num" w:pos="709"/>
        </w:tabs>
        <w:ind w:left="0" w:firstLine="0"/>
        <w:rPr>
          <w:rFonts w:cs="Arial"/>
          <w:szCs w:val="22"/>
        </w:rPr>
      </w:pPr>
      <w:bookmarkStart w:id="75" w:name="_Toc505071201"/>
      <w:r w:rsidRPr="002D0067">
        <w:rPr>
          <w:rFonts w:cs="Arial"/>
          <w:szCs w:val="22"/>
        </w:rPr>
        <w:t>Sağlık Ve Güvenlik Koordinatörlerinin Proje Uygulama Aşamasındaki Görevleri</w:t>
      </w:r>
      <w:bookmarkEnd w:id="75"/>
    </w:p>
    <w:p w:rsidR="00774335" w:rsidRPr="002D0067" w:rsidRDefault="00774335"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Sağlık ve güvenlik koordinatörleri, proje uygulama aşamasında;</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a) Aşağıdaki durumlarda </w:t>
      </w:r>
      <w:r w:rsidR="00EB24D2" w:rsidRPr="002D0067">
        <w:rPr>
          <w:rFonts w:cs="Arial"/>
          <w:szCs w:val="22"/>
        </w:rPr>
        <w:t>6331 sayılı İş Sağlığı ve Güvenliği Kanunu</w:t>
      </w:r>
      <w:r w:rsidR="00EB24D2" w:rsidRPr="002D0067">
        <w:rPr>
          <w:rFonts w:cs="Arial"/>
          <w:szCs w:val="22"/>
          <w:lang w:eastAsia="tr-TR"/>
        </w:rPr>
        <w:t>’nun</w:t>
      </w:r>
      <w:r w:rsidRPr="002D0067">
        <w:rPr>
          <w:rFonts w:cs="Arial"/>
          <w:szCs w:val="22"/>
          <w:lang w:eastAsia="tr-TR"/>
        </w:rPr>
        <w:t xml:space="preserve"> 5 inci maddesinde belirtilen risklerden korunma ilkelerinin uygulanmasınıkoordine eder;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1) Aynı anda veya birbiri ardına yapılacak iş ve iş aşamalarının belirlendiği iş programlarının oluşturulması için teknik ve organizasyona yönelik kararların alınmasında,</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2) İşin ya da iş aşamalarının tamamlanması için ilgili meslek disiplinindeki kriterler de dikkate alınarak yapılacak süre hesabında.</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b) </w:t>
      </w:r>
      <w:r w:rsidR="00DE2B47" w:rsidRPr="002D0067">
        <w:rPr>
          <w:rFonts w:cs="Arial"/>
          <w:szCs w:val="22"/>
          <w:lang w:eastAsia="tr-TR"/>
        </w:rPr>
        <w:t xml:space="preserve">Yüklenicinin </w:t>
      </w:r>
      <w:r w:rsidRPr="002D0067">
        <w:rPr>
          <w:rFonts w:cs="Arial"/>
          <w:szCs w:val="22"/>
          <w:lang w:eastAsia="tr-TR"/>
        </w:rPr>
        <w:t xml:space="preserve">gerekli tedbirleri uygulamasını ve gerektiğinde çalışanların ve kendi nam ve hesabına çalışanların korunmasını, </w:t>
      </w:r>
      <w:r w:rsidR="00EB24D2" w:rsidRPr="002D0067">
        <w:rPr>
          <w:rFonts w:cs="Arial"/>
          <w:szCs w:val="22"/>
        </w:rPr>
        <w:t xml:space="preserve">6331 sayılı İş Sağlığı ve Güvenliği Kanunu’nun </w:t>
      </w:r>
      <w:r w:rsidRPr="002D0067">
        <w:rPr>
          <w:rFonts w:cs="Arial"/>
          <w:szCs w:val="22"/>
          <w:lang w:eastAsia="tr-TR"/>
        </w:rPr>
        <w:t>5 inci maddenin birinci fıkrasında belirtilen prensiplerin istikrarlı bir şekilde uygulanmasını,</w:t>
      </w:r>
      <w:r w:rsidR="00EB24D2" w:rsidRPr="002D0067">
        <w:rPr>
          <w:rFonts w:cs="Arial"/>
          <w:szCs w:val="22"/>
        </w:rPr>
        <w:t xml:space="preserve"> 6331 sayılı İş Sağlığı ve Güvenliği Kanunu</w:t>
      </w:r>
      <w:r w:rsidRPr="002D0067">
        <w:rPr>
          <w:rFonts w:cs="Arial"/>
          <w:szCs w:val="22"/>
          <w:lang w:eastAsia="tr-TR"/>
        </w:rPr>
        <w:t xml:space="preserve"> 10 uncu maddenin birinci fıkrasının (b) bendinde belirtilen sağlık ve güvenlik planının yapılmasının gerektiği durumlarda bu planın uygulanmasını koordine eder.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 xml:space="preserve">c) Yapılan işteki ilerlemeleri ve meydana gelen değişiklikleri dikkate alarak </w:t>
      </w:r>
      <w:r w:rsidR="00EB24D2" w:rsidRPr="002D0067">
        <w:rPr>
          <w:rFonts w:cs="Arial"/>
          <w:szCs w:val="22"/>
        </w:rPr>
        <w:t xml:space="preserve">6331 sayılı İş Sağlığı ve Güvenliği Kanunu </w:t>
      </w:r>
      <w:r w:rsidRPr="002D0067">
        <w:rPr>
          <w:rFonts w:cs="Arial"/>
          <w:szCs w:val="22"/>
          <w:lang w:eastAsia="tr-TR"/>
        </w:rPr>
        <w:t>10 uncu maddenin birinci fıkrasının (b) bendindeki sağlık ve güvenlik planında ve aynı fıkranın (c) bendine göre hazırlanan sağlık ve güvenlik dosyasında gerekli düzenlemeleri yapar veya yapılmasını sağlar.</w:t>
      </w:r>
    </w:p>
    <w:p w:rsidR="00C25237" w:rsidRPr="002D0067" w:rsidRDefault="00774335" w:rsidP="0084431F">
      <w:pPr>
        <w:keepLines w:val="0"/>
        <w:spacing w:before="100" w:beforeAutospacing="1" w:after="100" w:afterAutospacing="1" w:line="240" w:lineRule="atLeast"/>
        <w:ind w:firstLine="566"/>
        <w:rPr>
          <w:rFonts w:cs="Arial"/>
          <w:szCs w:val="22"/>
        </w:rPr>
      </w:pPr>
      <w:r w:rsidRPr="002D0067">
        <w:rPr>
          <w:rFonts w:cs="Arial"/>
          <w:szCs w:val="22"/>
          <w:lang w:eastAsia="tr-TR"/>
        </w:rPr>
        <w:t xml:space="preserve">ç) Aynı yapı alanında, işe sonradan katılanlarda dâhil olmak üzere, iş kazaları ve meslek hastalıklarından çalışanları korumak üzere </w:t>
      </w:r>
      <w:r w:rsidR="00DE2B47" w:rsidRPr="002D0067">
        <w:rPr>
          <w:rFonts w:cs="Arial"/>
          <w:szCs w:val="22"/>
          <w:lang w:eastAsia="tr-TR"/>
        </w:rPr>
        <w:t xml:space="preserve">Yüklenici tarafından </w:t>
      </w:r>
      <w:r w:rsidRPr="002D0067">
        <w:rPr>
          <w:rFonts w:cs="Arial"/>
          <w:szCs w:val="22"/>
          <w:lang w:eastAsia="tr-TR"/>
        </w:rPr>
        <w:t>yapılan çalışmaları</w:t>
      </w:r>
      <w:r w:rsidR="00C25237" w:rsidRPr="002D0067">
        <w:rPr>
          <w:rFonts w:cs="Arial"/>
          <w:szCs w:val="22"/>
          <w:lang w:eastAsia="tr-TR"/>
        </w:rPr>
        <w:t>koordine eder.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d) Yapı işlerinde güvenli bir şekilde çalışılmasını sağlamak üzere yapılması gerekli kontrolleri koordine eder.</w:t>
      </w:r>
    </w:p>
    <w:p w:rsidR="00774335" w:rsidRPr="002D0067" w:rsidRDefault="00774335" w:rsidP="0084431F">
      <w:pPr>
        <w:keepLines w:val="0"/>
        <w:spacing w:before="100" w:beforeAutospacing="1" w:after="100" w:afterAutospacing="1" w:line="240" w:lineRule="atLeast"/>
        <w:ind w:firstLine="566"/>
        <w:rPr>
          <w:rFonts w:cs="Arial"/>
          <w:szCs w:val="22"/>
          <w:lang w:eastAsia="tr-TR"/>
        </w:rPr>
      </w:pPr>
      <w:r w:rsidRPr="002D0067">
        <w:rPr>
          <w:rFonts w:cs="Arial"/>
          <w:szCs w:val="22"/>
          <w:lang w:eastAsia="tr-TR"/>
        </w:rPr>
        <w:t>e) İzin verilen kişiler dışındakilerin yapı alanına girmesini önlemek üzere gerekli düzenlemeleri yapar.</w:t>
      </w:r>
    </w:p>
    <w:p w:rsidR="00774335" w:rsidRPr="002D0067" w:rsidRDefault="0040175F" w:rsidP="0084431F">
      <w:pPr>
        <w:pStyle w:val="Balk2"/>
        <w:tabs>
          <w:tab w:val="num" w:pos="709"/>
        </w:tabs>
        <w:ind w:left="0" w:firstLine="0"/>
        <w:rPr>
          <w:rFonts w:cs="Arial"/>
          <w:szCs w:val="22"/>
        </w:rPr>
      </w:pPr>
      <w:bookmarkStart w:id="76" w:name="_Toc505071202"/>
      <w:r w:rsidRPr="002D0067">
        <w:rPr>
          <w:rFonts w:cs="Arial"/>
          <w:szCs w:val="22"/>
        </w:rPr>
        <w:t>Kullanılan Makine, Araç, Ekipman, Malzeme Ve Çalışma Yöntemleri</w:t>
      </w:r>
      <w:bookmarkEnd w:id="76"/>
    </w:p>
    <w:p w:rsidR="00774335" w:rsidRPr="002D0067" w:rsidRDefault="00DE2B47"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yapı işlerinin yapıldığı işyerlerinde kullanılan makine, araç, ekipman, malzeme veçalışma yöntemlerinin ilgili teknik mevzuata ve iş sağlığı ve güvenliği yönünden kabul görmüş, uyumlaştırılmış ulusal veya uluslararası standartlara uygun olmasını sağlar.</w:t>
      </w:r>
    </w:p>
    <w:p w:rsidR="00774335" w:rsidRPr="002D0067" w:rsidRDefault="00DE2B47" w:rsidP="0084431F">
      <w:pPr>
        <w:keepLines w:val="0"/>
        <w:spacing w:before="100" w:beforeAutospacing="1" w:after="100" w:afterAutospacing="1" w:line="240" w:lineRule="atLeast"/>
        <w:rPr>
          <w:rFonts w:cs="Arial"/>
          <w:szCs w:val="22"/>
          <w:lang w:eastAsia="tr-TR"/>
        </w:rPr>
      </w:pPr>
      <w:r w:rsidRPr="002D0067">
        <w:rPr>
          <w:rFonts w:cs="Arial"/>
          <w:szCs w:val="22"/>
          <w:lang w:eastAsia="tr-TR"/>
        </w:rPr>
        <w:t>Yüklenici</w:t>
      </w:r>
      <w:r w:rsidR="00774335" w:rsidRPr="002D0067">
        <w:rPr>
          <w:rFonts w:cs="Arial"/>
          <w:szCs w:val="22"/>
          <w:lang w:eastAsia="tr-TR"/>
        </w:rPr>
        <w:t>, mekanik ve elektrikli ekipmanın seçimi, kurulması, uygun yerlere yerleştirilmesi, hizmete alınması, işletilmesi ve bakımında, çalışanların sağlık ve güvenliği için, bu Yönetmelik hükümleri ile 3/3/2009 tarihli ve 27158 sayılı Resmî Gazete’de yayımlanan Makina Emniyeti Yönetmeliği (2006/42/AT) ile İş Ekipmanlarının Kullanımında Sağlık ve</w:t>
      </w:r>
      <w:r w:rsidR="0084431F">
        <w:rPr>
          <w:rFonts w:cs="Arial"/>
          <w:szCs w:val="22"/>
          <w:lang w:eastAsia="tr-TR"/>
        </w:rPr>
        <w:t xml:space="preserve"> </w:t>
      </w:r>
      <w:r w:rsidR="00774335" w:rsidRPr="002D0067">
        <w:rPr>
          <w:rFonts w:cs="Arial"/>
          <w:szCs w:val="22"/>
          <w:lang w:eastAsia="tr-TR"/>
        </w:rPr>
        <w:t>Güvenlik Şartları Yönetmeliği hükümlerini dikkate alır.</w:t>
      </w:r>
    </w:p>
    <w:p w:rsidR="008E71E8" w:rsidRPr="002D0067" w:rsidRDefault="008E71E8" w:rsidP="0084431F">
      <w:pPr>
        <w:pStyle w:val="Balk2"/>
        <w:tabs>
          <w:tab w:val="num" w:pos="709"/>
        </w:tabs>
        <w:ind w:left="0" w:firstLine="0"/>
      </w:pPr>
      <w:bookmarkStart w:id="77" w:name="_Toc153089039"/>
      <w:bookmarkStart w:id="78" w:name="_Toc153095621"/>
      <w:bookmarkStart w:id="79" w:name="_Toc247622740"/>
      <w:bookmarkStart w:id="80" w:name="_Toc505071203"/>
      <w:r w:rsidRPr="002D0067">
        <w:lastRenderedPageBreak/>
        <w:t>Bulundurulması Zorunlu Ekipman, İşgücü ve Malzeme</w:t>
      </w:r>
      <w:bookmarkEnd w:id="77"/>
      <w:bookmarkEnd w:id="78"/>
      <w:bookmarkEnd w:id="79"/>
      <w:bookmarkEnd w:id="80"/>
    </w:p>
    <w:p w:rsidR="00066984" w:rsidRPr="002D0067" w:rsidRDefault="00066984" w:rsidP="0084431F">
      <w:bookmarkStart w:id="81" w:name="_Toc153089040"/>
      <w:bookmarkStart w:id="82" w:name="_Toc153095622"/>
      <w:bookmarkStart w:id="83" w:name="_Toc247622741"/>
      <w:r w:rsidRPr="002D0067">
        <w:t>Sözleşme’nin imzalanması ile birlikte, Yüklenici derhal makina, teçhizat ve işçi temini ile Malzeme ihzarı çalışmalarına girişip İşler’in önemi ile uyumlu ve İş Programı’na uygun bir faaliyete başlayacak ve İşler’in süresi içinde tamamlanmasına yetecek kadar yetenekli işçiyi, teknik personeli, malzemeyi, tesisi, makina-teçhizatı vb. devamlı olarak İş Yeri’nde bulunduracaktır. İş Yeri’nde mevcut bulunan ekipman, işgücü, Tesis ve Malzeme ile işin yeterli hızda yürümediği, İş Programı’na uyulmadığı ve istenilen kalitede gerçekleştirilemediği Şirket tarafından tespit edildiğinde, Şirket’in yazılı isteği üzerine, kalifiye işçi, teknik personel, makina ve teçhizat, Tesis ve Malzemeler belirtilen süre içinde temin edilerek Yüklenici tarafından istenilen miktarlara çıkarılacaktır.</w:t>
      </w:r>
    </w:p>
    <w:p w:rsidR="00066984" w:rsidRPr="002D0067" w:rsidRDefault="00066984" w:rsidP="0084431F">
      <w:r w:rsidRPr="002D0067">
        <w:t xml:space="preserve">Yüklenici, bunu gerçekleştiremediği takdirde, Şirket tarafından gerekli ilave ekipman, işgücü, Tesis ve Malzeme temin edilebilir. Bu durumda; Şirket, bunların bedelini Yüklenici’den tahsil etmeye, hakedişlerinden kesmeye veya bir kısım işleri Yüklenici’den alarak </w:t>
      </w:r>
      <w:r w:rsidR="009E5A35" w:rsidRPr="002D0067">
        <w:t>bedelini Yüklenici’nin hakkedişlerinden kesmek üzere</w:t>
      </w:r>
      <w:r w:rsidR="009F7BE9" w:rsidRPr="002D0067">
        <w:t>2</w:t>
      </w:r>
      <w:r w:rsidRPr="002D0067">
        <w:t xml:space="preserve"> başkalarına yaptırmaya yetkilidir. Ancak Şirket’in bu eylemi Yüklenici’nin bu Sözleşme ile belirlenen sorumluluklarını değiştirmeyeceği gibi süre, maliyet, vb. yönlerden bir hak da kazandırmayacaktır. Böyle bir durumda, Şirket’in bu Sözleşme’nin 13.1 ve 14.1 Maddelerinde belirtilen hakları saklı kalacaktır.</w:t>
      </w:r>
    </w:p>
    <w:p w:rsidR="00561399" w:rsidRPr="002D0067" w:rsidRDefault="00066984" w:rsidP="0084431F">
      <w:r w:rsidRPr="002D0067">
        <w:t>Fiilen işbaşında bulundurması gereken asgari ekipman ve asgari personel listesi Detaylı İş Programı’nda veya Teknik/Özel Şartname’de belirtilecektir. Yüklenici, taahhüt edilen ekipman ve personeli iş başında bulundurmadığı takdirde her gün için Sözleşme</w:t>
      </w:r>
      <w:r w:rsidR="007D2001" w:rsidRPr="002D0067">
        <w:t>,</w:t>
      </w:r>
      <w:r w:rsidRPr="002D0067">
        <w:t xml:space="preserve"> Özel ve Teknik Şart</w:t>
      </w:r>
      <w:r w:rsidR="00B50578" w:rsidRPr="002D0067">
        <w:t xml:space="preserve">namede </w:t>
      </w:r>
      <w:r w:rsidRPr="002D0067">
        <w:t>belirtilen cezayı ödeyecektir.Yüklenici işin gerektirdiği sayıda ekipman ve personeli bulunduracak olup fazladan temin edilen ekipman ve personel için Şirket’ten herhangi bir talepte bulunmayacaktır.</w:t>
      </w:r>
    </w:p>
    <w:p w:rsidR="00640FEE" w:rsidRPr="002D0067" w:rsidRDefault="00066984" w:rsidP="0084431F">
      <w:r w:rsidRPr="002D0067">
        <w:t>Yüklenici tarafından sağlanan ekipman ve malzemelerin işyerine getirildikten sonra işyeri dışına  çıkarılması Şirket’in iznine tabidir.</w:t>
      </w:r>
    </w:p>
    <w:p w:rsidR="00066984" w:rsidRPr="002D0067" w:rsidRDefault="009E5A35" w:rsidP="0084431F">
      <w:r w:rsidRPr="002D0067">
        <w:t>İhzarat hakedişyle ödenenler dahil olmak üzere bedeli şirketçe ödenmiş olan malzemelerin Şirketin izni dışında Yüklenici tarafından götürülmesi, Türk Ceza Kanunu’nun ilgili maddelerine gore  hırsızlık suçunu oluşturur . Yüklenici bunun sorumluluğu ile hareket eder.</w:t>
      </w:r>
    </w:p>
    <w:p w:rsidR="008E71E8" w:rsidRPr="002D0067" w:rsidRDefault="00691440" w:rsidP="0084431F">
      <w:pPr>
        <w:pStyle w:val="Balk2"/>
        <w:ind w:left="0" w:firstLine="0"/>
      </w:pPr>
      <w:bookmarkStart w:id="84" w:name="_Toc505071204"/>
      <w:r w:rsidRPr="002D0067">
        <w:t>Araç, Ekipman</w:t>
      </w:r>
      <w:r w:rsidR="008E71E8" w:rsidRPr="002D0067">
        <w:t xml:space="preserve"> ve Malzeme</w:t>
      </w:r>
      <w:bookmarkEnd w:id="81"/>
      <w:bookmarkEnd w:id="82"/>
      <w:bookmarkEnd w:id="83"/>
      <w:bookmarkEnd w:id="84"/>
    </w:p>
    <w:p w:rsidR="00066984" w:rsidRPr="002D0067" w:rsidRDefault="00066984" w:rsidP="0084431F">
      <w:bookmarkStart w:id="85" w:name="_Toc153089041"/>
      <w:bookmarkStart w:id="86" w:name="_Toc153095623"/>
      <w:bookmarkStart w:id="87" w:name="_Toc247622742"/>
      <w:r w:rsidRPr="002D0067">
        <w:t xml:space="preserve">Aksi belirtilmedikçe İşlerin ifası ile ilgili olarak gerekli olabilecek her türlü, </w:t>
      </w:r>
      <w:r w:rsidR="00801C8F" w:rsidRPr="002D0067">
        <w:t>m</w:t>
      </w:r>
      <w:r w:rsidRPr="002D0067">
        <w:t>alzeme, araç, ekipman, yardımcı malzeme, sarf malzemesi ve aksesuarlar Yüklenici tarafından temin edilecektir.</w:t>
      </w:r>
    </w:p>
    <w:p w:rsidR="00066984" w:rsidRPr="002D0067" w:rsidRDefault="00066984" w:rsidP="0084431F">
      <w:r w:rsidRPr="002D0067">
        <w:t>Şirket tarafından temin edilerek Yüklenici’ye teslim edileceği açıkça belirtilen, araç, ekipman ve Malzemeler Yüklenici tarafından İş Yeri’nde (veya belirlenecek başka bir yerde) teslim alınarak kendi malzemesi imiş gibi muhafaza altına alınacaktır. Teslim alınan, araç, ekipman ve malzemelerin kalite kontrollerinin yapılması, depolanması, istiflenmesi, taşıması ve güvenliğinin sağlanması Yüklenici’nin sorumluluğundadır. Yüklenici, Şirket tarafından temin edilen, araç, ekipman ve malzemeleri en uygun şekilde; normal yıpranma payı, asgari fire oranı ile kullanacak, kullandığı her birim için Şirket’e hesap verecek ve malzeme ve ekipmanlardan imalat ve kullanım sonucu ortaya çıkan fireleri Şirket’in belirleyeceği yere iade edecektir. Demontaj malzemeler de Şirket’in belirleyeceği yere teslim edilecektir.</w:t>
      </w:r>
    </w:p>
    <w:p w:rsidR="00066984" w:rsidRPr="002D0067" w:rsidRDefault="00066984" w:rsidP="0084431F">
      <w:r w:rsidRPr="002D0067">
        <w:t xml:space="preserve">Şirket, Yüklenici’nin Şirket’ten almış olduğu ekipman ve malzemeleri gerekli gördüğü durumlarda kontrol edebilir. Şirket, İşler’in sonunda Yüklenici’in toplam aldığı ekipman ve malzeme miktarını değerlendirecek olup; hakedişe giren miktar ve sahada kullanılabilir durumda olan malzemelerin toplamından ilgili birim fiyat tarifinde belirtilen orandaki firenin çıkarılmasıyla oluşan eksi farklar, yani Şirket'e teslim edilemeyen malzemelerin bedelleri, o malzemelerin Şirket’e maliyet bedelleri Yüklenici’nin nihai hakedişinden düşülecek ve hakediş bakiyesinin yetmemesi durumunda Yüklenici’nin Nakti Teminat’ından veya Kesin Teminat’ından tahsil edebilecektir. Şirket, gerekli gördüğü takdirde, bu değerlendirmeyi daha önce yapabilecektir. </w:t>
      </w:r>
    </w:p>
    <w:p w:rsidR="00066984" w:rsidRPr="002D0067" w:rsidRDefault="00066984" w:rsidP="0084431F">
      <w:r w:rsidRPr="002D0067">
        <w:lastRenderedPageBreak/>
        <w:t>Numunesi Şirket veya İşveren tarafından onaylanmamış, Proje ve Teknik Şartnameler bakımından uygun vasıfta olmayan, araç, ekipman ve Malzemeler hiçbir şekilde ihzar edilmeyecek ve kullanılmayacaktır. Şirket’in İş Yeri’nde ya da resmi laboratuarlarda ve resmi bilirkişiler tarafından yapılmasını talep edeceği her türlü deney, rapor masrafları da kendisine ait olmak üzere, Yüklenici tarafından yaptırılacaktır.</w:t>
      </w:r>
    </w:p>
    <w:p w:rsidR="00561399" w:rsidRPr="002D0067" w:rsidRDefault="00066984" w:rsidP="0084431F">
      <w:r w:rsidRPr="002D0067">
        <w:t>Şirket’in herhangi bir, araç, ekipman ve Malzeme’yi ret gerekçesine 24 saat içinde Yüklenici tarafından yapılacak itiraz Şirket’ce kabul edilmediği takdirde söz konusu Malzemeler Yüklenici tarafından, masrafları da kendisine ait olmak üzere, üç gün içinde İş Yeri’nden çıkarılacaktır. Aksi halde Şirket bu, araç, ekipman ve malzeme’yi bütün masrafları Yüklenici’ye ait olmak üzere İş Yeri dışına çıkartmaya yetkilidir. Bu işlem sonucu söz konusu, araç, ekipman ve Malzemenin hasara uğraması veya kaybolması nedeniyle, Yüklenici hiçbir hak ya da süre talebinde bulunmayacaktır.</w:t>
      </w:r>
    </w:p>
    <w:p w:rsidR="00066984" w:rsidRPr="002D0067" w:rsidRDefault="00066984" w:rsidP="0084431F">
      <w:r w:rsidRPr="002D0067">
        <w:t>Şirket vasıtasıyla üçüncü şahıslardan temin edilip direkt olarak Yüklenici tarafından teslim alınan, araç, ekipman ve malzemelerin her bakımdan sorumluluğu Yüklenici’ye aittir. Yüklenici, daha sonra, bu konuda Şirket’ten herhangi bir talepte bulunamaz.</w:t>
      </w:r>
      <w:r w:rsidR="0036314A" w:rsidRPr="002D0067">
        <w:t>İ</w:t>
      </w:r>
      <w:r w:rsidRPr="002D0067">
        <w:t xml:space="preserve">hzarat ödemesi </w:t>
      </w:r>
      <w:r w:rsidR="006A1F05" w:rsidRPr="002D0067">
        <w:t>koşulları</w:t>
      </w:r>
      <w:r w:rsidR="0036314A" w:rsidRPr="002D0067">
        <w:t xml:space="preserve"> şartnamede düzenlenmiştir.</w:t>
      </w:r>
    </w:p>
    <w:p w:rsidR="008E71E8" w:rsidRPr="002D0067" w:rsidRDefault="008E71E8" w:rsidP="0084431F">
      <w:pPr>
        <w:pStyle w:val="Balk2"/>
        <w:tabs>
          <w:tab w:val="num" w:pos="709"/>
        </w:tabs>
        <w:ind w:left="0" w:firstLine="0"/>
      </w:pPr>
      <w:bookmarkStart w:id="88" w:name="_Toc505071205"/>
      <w:r w:rsidRPr="002D0067">
        <w:t>İşçilik</w:t>
      </w:r>
      <w:bookmarkEnd w:id="85"/>
      <w:bookmarkEnd w:id="86"/>
      <w:bookmarkEnd w:id="87"/>
      <w:bookmarkEnd w:id="88"/>
    </w:p>
    <w:p w:rsidR="00066984" w:rsidRPr="002D0067" w:rsidRDefault="00066984" w:rsidP="0084431F">
      <w:bookmarkStart w:id="89" w:name="_Toc153089042"/>
      <w:bookmarkStart w:id="90" w:name="_Toc153095624"/>
      <w:bookmarkStart w:id="91" w:name="_Toc247622743"/>
      <w:r w:rsidRPr="002D0067">
        <w:t>Yüklenici, bütün İşleri Teknik Şartnamelerde tariflenen en iyi işçilikle yapacak, İş Programı’nda belirtilmiş aktivitelerin başlama ve bitirme tarihlerine kesinlikle uyacak, Şirket’in talep edeceği yerde ve tayin edeceği sıraya uygun çalışacak, uygun görmediği yer ve işlerde çalışılmayacaktır. Herhangi bir işin teknik şartnamesine aykırı, hatalı ve kusurlu</w:t>
      </w:r>
      <w:r w:rsidR="007D3628" w:rsidRPr="002D0067">
        <w:t xml:space="preserve"> olduğu</w:t>
      </w:r>
      <w:r w:rsidRPr="002D0067">
        <w:t xml:space="preserve">; kullanılan </w:t>
      </w:r>
      <w:r w:rsidR="007D3628" w:rsidRPr="002D0067">
        <w:t>m</w:t>
      </w:r>
      <w:r w:rsidRPr="002D0067">
        <w:t xml:space="preserve">alzeme’nin, araç ve ekipmanın </w:t>
      </w:r>
      <w:r w:rsidRPr="002D0067">
        <w:rPr>
          <w:rFonts w:eastAsia="Arial" w:cs="Arial"/>
        </w:rPr>
        <w:t>Özel ve Teknik Ş</w:t>
      </w:r>
      <w:r w:rsidRPr="002D0067">
        <w:t>artnamesine aykırı bulunduğu ya da buna dair emare ve deliller görüldüğünde - Şirket’in yazılı talimatı üzerine - o kısımdaki iş faaliyeti derhal durdurula</w:t>
      </w:r>
      <w:r w:rsidR="007D3628" w:rsidRPr="002D0067">
        <w:t>bilecektir.</w:t>
      </w:r>
      <w:r w:rsidRPr="002D0067">
        <w:t>Şüpheli durumun araştırılması ve saptanması</w:t>
      </w:r>
      <w:r w:rsidR="007D3628" w:rsidRPr="002D0067">
        <w:t>na</w:t>
      </w:r>
      <w:r w:rsidRPr="002D0067">
        <w:t xml:space="preserve"> yönelik olarak</w:t>
      </w:r>
      <w:r w:rsidR="007D3628" w:rsidRPr="002D0067">
        <w:t xml:space="preserve"> gerekli araştırma </w:t>
      </w:r>
      <w:r w:rsidRPr="002D0067">
        <w:t xml:space="preserve">, her iki Taraf’ın huzurunda Yüklenici tarafından vakit geçirmeden başlanacaktır. Yapılan araştırma sonunda </w:t>
      </w:r>
      <w:r w:rsidR="007D3628" w:rsidRPr="002D0067">
        <w:t>t</w:t>
      </w:r>
      <w:r w:rsidRPr="002D0067">
        <w:t xml:space="preserve">esis, araç-gereç, ekipman </w:t>
      </w:r>
      <w:r w:rsidR="007D3628" w:rsidRPr="002D0067">
        <w:t>m</w:t>
      </w:r>
      <w:r w:rsidRPr="002D0067">
        <w:t xml:space="preserve">alzeme ve/ya da işin hatalı ve kusurlu olduğu sonucuna varılırsa, verilen süre içinde Yüklenici tarafından ilgili iş yeniden yapılacaktır. Bu esnada, kullanılmayacak durumda zarar verilen şirkete ait her türlü </w:t>
      </w:r>
      <w:r w:rsidR="007D3628" w:rsidRPr="002D0067">
        <w:t>t</w:t>
      </w:r>
      <w:r w:rsidRPr="002D0067">
        <w:t xml:space="preserve">esis, araç, ekipman, </w:t>
      </w:r>
      <w:r w:rsidR="007D3628" w:rsidRPr="002D0067">
        <w:t>m</w:t>
      </w:r>
      <w:r w:rsidRPr="002D0067">
        <w:t xml:space="preserve">alzeme vb. bedelleri </w:t>
      </w:r>
      <w:r w:rsidR="00C43D67">
        <w:t>hak edişlerden veya Şirket’teki tüm diğer alacaklarından</w:t>
      </w:r>
      <w:r w:rsidRPr="002D0067">
        <w:t xml:space="preserve"> kesilecektir. Bu nedenle kaybedilen zaman için süre uzatımı talep edilmeyecektir. Ayrıca bu eksik ve hatalı iş nedeni ile uğranılan zararlar sigorta ile ilgili hükümler nazarı ile tahsili cihetine gidilecek bu mümkün olmazsa hak edişten bu yetmiyorsa teminattan ve neticede Yüklenici’den alınacaktır</w:t>
      </w:r>
      <w:r w:rsidR="00F676D6" w:rsidRPr="002D0067">
        <w:t>.</w:t>
      </w:r>
    </w:p>
    <w:p w:rsidR="008E71E8" w:rsidRPr="002D0067" w:rsidRDefault="008E71E8" w:rsidP="0084431F">
      <w:pPr>
        <w:pStyle w:val="Balk2"/>
        <w:tabs>
          <w:tab w:val="num" w:pos="709"/>
        </w:tabs>
        <w:ind w:left="0" w:firstLine="0"/>
      </w:pPr>
      <w:bookmarkStart w:id="92" w:name="_Toc505071206"/>
      <w:r w:rsidRPr="002D0067">
        <w:t>Acil Tamiratlar</w:t>
      </w:r>
      <w:bookmarkEnd w:id="89"/>
      <w:bookmarkEnd w:id="90"/>
      <w:bookmarkEnd w:id="91"/>
      <w:bookmarkEnd w:id="92"/>
    </w:p>
    <w:p w:rsidR="00066984" w:rsidRPr="002D0067" w:rsidRDefault="00066984" w:rsidP="0084431F">
      <w:bookmarkStart w:id="93" w:name="_Toc153089043"/>
      <w:bookmarkStart w:id="94" w:name="_Toc153095625"/>
      <w:bookmarkStart w:id="95" w:name="_Toc247622744"/>
      <w:r w:rsidRPr="002D0067">
        <w:t>İşlerin yapımı veya Garanti Süresi sırasında, İşlerle veya İşlerin bir kısmı ile ilgili olarak meydana gelen kaza, kusur veya diğer bir olay vukuunda, güvenlik nedenleri ile herhangi bir düzeltme veya diğer iş veya tamiratların acilen yapılması gerekiyorsa Yüklenici derhal müdahalede bulunacaktır. Yüklenici bunları yapmaktan kaçınır veya aciz kalırsa, Şirket bu tamirat işlerini kendi elemanlarına ve diğer müteahhitlere yaptırma yetkisine sahiptir. Şirket’in yaptırdığı bu tamirat işleri, Yüklenici’ye ödenecek hakedişlerinden veya teminatlarından kesilir.</w:t>
      </w:r>
    </w:p>
    <w:p w:rsidR="008E71E8" w:rsidRPr="002D0067" w:rsidRDefault="001F1C19" w:rsidP="0084431F">
      <w:pPr>
        <w:pStyle w:val="Balk2"/>
        <w:tabs>
          <w:tab w:val="num" w:pos="709"/>
        </w:tabs>
        <w:ind w:left="0" w:firstLine="0"/>
      </w:pPr>
      <w:bookmarkStart w:id="96" w:name="_Toc505071207"/>
      <w:r w:rsidRPr="002D0067">
        <w:t>Yüklenici</w:t>
      </w:r>
      <w:r w:rsidR="008E71E8" w:rsidRPr="002D0067">
        <w:t>’</w:t>
      </w:r>
      <w:r w:rsidRPr="002D0067">
        <w:t>n</w:t>
      </w:r>
      <w:r w:rsidR="008E71E8" w:rsidRPr="002D0067">
        <w:t>in İşler’e İlişkin Yükümlülükleri</w:t>
      </w:r>
      <w:bookmarkEnd w:id="93"/>
      <w:bookmarkEnd w:id="94"/>
      <w:bookmarkEnd w:id="95"/>
      <w:bookmarkEnd w:id="96"/>
    </w:p>
    <w:p w:rsidR="00066984" w:rsidRPr="002D0067" w:rsidRDefault="00066984" w:rsidP="0084431F">
      <w:bookmarkStart w:id="97" w:name="_Toc153089048"/>
      <w:bookmarkStart w:id="98" w:name="_Toc153095630"/>
      <w:bookmarkStart w:id="99" w:name="_Toc247622749"/>
      <w:r w:rsidRPr="002D0067">
        <w:t>İşler’in başlangıcından tamamlanmasına kadar, İşler’e veya İşler’in bir kısmına veya herhangi bir Geçici İşe, her ne neden olursa olsun, bir hasar, kayıp veya zarar vukuunda, Yüklenici, aşağıdakiler hariç olmak üzere İşler’in ve Geçici İşler’in muhafazasının tam sorumluluğunu taşıyacaktır:</w:t>
      </w:r>
    </w:p>
    <w:p w:rsidR="00066984" w:rsidRPr="002D0067" w:rsidRDefault="00066984" w:rsidP="0084431F">
      <w:pPr>
        <w:numPr>
          <w:ilvl w:val="0"/>
          <w:numId w:val="6"/>
        </w:numPr>
      </w:pPr>
      <w:r w:rsidRPr="002D0067">
        <w:t>Tamamlanmış ve Geçici Kabulü yapılmış Şirket’e teslim edilmiş İşler’in muhafazası,</w:t>
      </w:r>
    </w:p>
    <w:p w:rsidR="00066984" w:rsidRPr="002D0067" w:rsidRDefault="00066984" w:rsidP="0084431F">
      <w:pPr>
        <w:numPr>
          <w:ilvl w:val="0"/>
          <w:numId w:val="6"/>
        </w:numPr>
      </w:pPr>
      <w:r w:rsidRPr="002D0067">
        <w:t>Mücbir sebeplerde belirtildiği şekilde Yüklenici’nin kendi kusur, kontrol veya ihmali dışında kalan nedenler ile ilgili konular.</w:t>
      </w:r>
    </w:p>
    <w:p w:rsidR="00066984" w:rsidRPr="002D0067" w:rsidRDefault="00066984" w:rsidP="0084431F">
      <w:r w:rsidRPr="002D0067">
        <w:lastRenderedPageBreak/>
        <w:t>Yüklenici Geçici Kabul noksanlarını verilen süreler içinde tamamlar. Yüklenici’nin tamamlayarak Geçici Kabul ile teslim ettiği işlere ait sorumlulukları Kesin Kabule kadar devam eder. Kesin Kabule kadar ve Kesin Kabul esnasında tespit edilen eksik ve kusurlu işleri ve Şirket’in bu konuda yazılı olarak talep ettiği her türlü tamir, tadilat, yeniden yapma, arıza ve kusurların veya diğer hatalı işlerin düzeltilmesi ve tamiri işlerini Yüklenici kendi sorumluluğu altında yapar.</w:t>
      </w:r>
    </w:p>
    <w:p w:rsidR="00066984" w:rsidRPr="002D0067" w:rsidRDefault="00066984" w:rsidP="0084431F">
      <w:r w:rsidRPr="002D0067">
        <w:t xml:space="preserve">Şirket görüşüne göre hata ve eksiklikler, kullanılan </w:t>
      </w:r>
      <w:r w:rsidR="00F548C4" w:rsidRPr="002D0067">
        <w:t>t</w:t>
      </w:r>
      <w:r w:rsidRPr="002D0067">
        <w:t>esis, araç, ekipman, malzeme veya işçiliğin Sözleşme şartlarına uymaması ve</w:t>
      </w:r>
      <w:r w:rsidR="006C3D44" w:rsidRPr="002D0067">
        <w:t>ya</w:t>
      </w:r>
      <w:r w:rsidRPr="002D0067">
        <w:t xml:space="preserve"> Yüklenici’nin Sözleşmede üzerine düşen yükümlülüklere riayet etmemesi sonucu meydana gelmişse, tüm bu işlerin masrafları Yüklenici tarafından ödenir.</w:t>
      </w:r>
    </w:p>
    <w:p w:rsidR="00066984" w:rsidRPr="002D0067" w:rsidRDefault="00066984" w:rsidP="0084431F">
      <w:pPr>
        <w:pStyle w:val="Balk2"/>
        <w:tabs>
          <w:tab w:val="num" w:pos="709"/>
        </w:tabs>
        <w:ind w:left="0" w:firstLine="0"/>
      </w:pPr>
      <w:bookmarkStart w:id="100" w:name="_Toc153089044"/>
      <w:bookmarkStart w:id="101" w:name="_Toc153095626"/>
      <w:bookmarkStart w:id="102" w:name="_Toc247622745"/>
      <w:bookmarkStart w:id="103" w:name="_Toc329242957"/>
      <w:bookmarkStart w:id="104" w:name="_Toc505071208"/>
      <w:r w:rsidRPr="002D0067">
        <w:t>Diğer Yüklenicilerle İlişkiler</w:t>
      </w:r>
      <w:bookmarkEnd w:id="100"/>
      <w:bookmarkEnd w:id="101"/>
      <w:bookmarkEnd w:id="102"/>
      <w:bookmarkEnd w:id="103"/>
      <w:bookmarkEnd w:id="104"/>
    </w:p>
    <w:p w:rsidR="00066984" w:rsidRPr="002D0067" w:rsidRDefault="00066984" w:rsidP="0084431F">
      <w:r w:rsidRPr="002D0067">
        <w:t>Yüklenici, İş Yeri’nde gerek önceden mevcut gerekse sonradan gelecek diğer Yüklenici ve Taşeron’lara yardımcı olacak, işleri aksatmayacak, daha sonra yapılacak işleri göz önünde tutarak diğer yapımcılara yol açıcı şekilde çalışacaktır.</w:t>
      </w:r>
    </w:p>
    <w:p w:rsidR="00066984" w:rsidRPr="002D0067" w:rsidRDefault="00066984" w:rsidP="0084431F">
      <w:pPr>
        <w:pStyle w:val="Balk2"/>
        <w:tabs>
          <w:tab w:val="num" w:pos="709"/>
        </w:tabs>
        <w:ind w:left="0" w:firstLine="0"/>
      </w:pPr>
      <w:bookmarkStart w:id="105" w:name="_Toc153089045"/>
      <w:bookmarkStart w:id="106" w:name="_Toc153095627"/>
      <w:bookmarkStart w:id="107" w:name="_Toc247622746"/>
      <w:bookmarkStart w:id="108" w:name="_Toc329242958"/>
      <w:bookmarkStart w:id="109" w:name="_Toc505071209"/>
      <w:r w:rsidRPr="002D0067">
        <w:t>İşçilerin Değiştirilmesi</w:t>
      </w:r>
      <w:bookmarkEnd w:id="105"/>
      <w:bookmarkEnd w:id="106"/>
      <w:bookmarkEnd w:id="107"/>
      <w:bookmarkEnd w:id="108"/>
      <w:bookmarkEnd w:id="109"/>
    </w:p>
    <w:p w:rsidR="004A2B84" w:rsidRPr="002D0067" w:rsidRDefault="00066984" w:rsidP="0084431F">
      <w:pPr>
        <w:rPr>
          <w:b/>
          <w:i/>
        </w:rPr>
      </w:pPr>
      <w:r w:rsidRPr="002D0067">
        <w:t>Yaptığı iş konusunda yetersiz olan, söz dinlememe,</w:t>
      </w:r>
      <w:r w:rsidR="00265346">
        <w:t xml:space="preserve"> İSG Kurallarına uymayan,</w:t>
      </w:r>
      <w:r w:rsidRPr="002D0067">
        <w:t xml:space="preserve"> uygunsuz haller, vb. herhangi bir nedenle İş Yeri’nde bulunmaları Şirket’çe uygun görülmeyen işçi, personel, taşeron, vb. Şirket’in yazılı talebi üzerine Yüklenici tarafından derhal ve itiraz edilmeden - yasal gerekler yerine getirilerek - İş Yeri’nden uzaklaştırılacak ve yerlerine yenileri getirilecektir. Yüklenici, Şirket’in onayı olmaksızın, İş Yeri’nde kesinlikle Şirket’in bir başka Yüklenicisin</w:t>
      </w:r>
      <w:r w:rsidR="00612246" w:rsidRPr="002D0067">
        <w:t>in işçisini</w:t>
      </w:r>
      <w:r w:rsidR="00265346">
        <w:t xml:space="preserve"> </w:t>
      </w:r>
      <w:r w:rsidRPr="002D0067">
        <w:t>veya Şirket’in personelini çalıştıramaz.</w:t>
      </w:r>
    </w:p>
    <w:p w:rsidR="0084431F" w:rsidRDefault="00381DDA" w:rsidP="0084431F">
      <w:pPr>
        <w:pStyle w:val="Balk2"/>
        <w:rPr>
          <w:sz w:val="24"/>
          <w:szCs w:val="24"/>
        </w:rPr>
      </w:pPr>
      <w:bookmarkStart w:id="110" w:name="_Toc505071210"/>
      <w:r w:rsidRPr="0071326C">
        <w:rPr>
          <w:sz w:val="24"/>
          <w:szCs w:val="24"/>
        </w:rPr>
        <w:t>Elektrik Kuvvetli Akım Tesislerinde Çalışabilir Yetki Belgesi(EKAT)</w:t>
      </w:r>
      <w:bookmarkEnd w:id="110"/>
    </w:p>
    <w:p w:rsidR="00381DDA" w:rsidRDefault="00381DDA" w:rsidP="0084431F">
      <w:r>
        <w:t>Yüklenici tarafından çalıştırılan işçilerin aldıkları EKAT (Elektrik Kuvvetli Akım Tesislerinde Çalışabilir Yetki Belgesi) eğitimine ilişkin maliyetin İşveren tarafından karşılanması ve bu işçilerin eğitim sonrasındaki üç yıllık süre içerisinde personelin iş akdinin sonlanması durumunda (haklı fesih nedenleri ile işten çıkartılması durumları hariç); İşveren aşağıdaki usullere göre ilgili işçinin EKAT eğitimi için yüklendiği tüm eğitim maliyetini Yüklenici’den talep eder. Yüklenici söz konusu eğitim maliyetini herhangi bir itirazda bulunmaksızın ödemeyi kabul ve taahhüt eder. Eğitim maliyeti; eğitim ücreti, yol, yemek ve konaklama giderlerinin toplamından ibarettir. Eğitimin yenilenmesi için yapılan giderler de; bu düzenlemeye tabidir. Ayrıca işçinin eğitimde başarsız olması durumunda da; eğitim maliyetinden Yüklenici sorumludur.</w:t>
      </w:r>
    </w:p>
    <w:p w:rsidR="00381DDA" w:rsidRDefault="00381DDA" w:rsidP="0084431F">
      <w:r>
        <w:t>Yüklenici’den Talep Edilecek Tutarın Tespiti</w:t>
      </w:r>
      <w:r w:rsidR="00E5334D">
        <w:t>;</w:t>
      </w:r>
    </w:p>
    <w:p w:rsidR="00381DDA" w:rsidRPr="00381DDA" w:rsidRDefault="00381DDA" w:rsidP="0084431F">
      <w:r>
        <w:t>Üç yıllık sürenin başlangıç tarihi, işçinin eğitimi tamamlanarak işe başladığı tarihtir. İş akdinin sonladığı tarih dikkate alınarak kıst hesaplama yapılacak olup üç yıllık sürenin kalan süresine göre Yüklenici tarafından ödeme yapılacaktır.</w:t>
      </w:r>
    </w:p>
    <w:p w:rsidR="00066984" w:rsidRPr="002D0067" w:rsidRDefault="00066984" w:rsidP="0084431F">
      <w:pPr>
        <w:pStyle w:val="Balk2"/>
        <w:tabs>
          <w:tab w:val="num" w:pos="709"/>
        </w:tabs>
        <w:ind w:left="0" w:firstLine="0"/>
      </w:pPr>
      <w:bookmarkStart w:id="111" w:name="_Toc153089046"/>
      <w:bookmarkStart w:id="112" w:name="_Toc153095628"/>
      <w:bookmarkStart w:id="113" w:name="_Toc247622747"/>
      <w:bookmarkStart w:id="114" w:name="_Toc329242959"/>
      <w:bookmarkStart w:id="115" w:name="_Toc505071211"/>
      <w:r w:rsidRPr="002D0067">
        <w:t>İşler’in Bir Süre Durdurulması</w:t>
      </w:r>
      <w:bookmarkEnd w:id="111"/>
      <w:bookmarkEnd w:id="112"/>
      <w:bookmarkEnd w:id="113"/>
      <w:bookmarkEnd w:id="114"/>
      <w:bookmarkEnd w:id="115"/>
    </w:p>
    <w:p w:rsidR="004A2B84" w:rsidRPr="002D0067" w:rsidRDefault="00066984" w:rsidP="0084431F">
      <w:pPr>
        <w:rPr>
          <w:b/>
          <w:i/>
        </w:rPr>
      </w:pPr>
      <w:r w:rsidRPr="002D0067">
        <w:t xml:space="preserve">Yüklenici, Şirket’in yapacağı tebligata istinaden, İşlerin tamamını veya bir bölümünü, Şirket’in gerekli gördüğü sürece ve istediği şekilde durduracak ve İşleri Şirket’in gerekli gördüğü bu süre zarfında gerektiği gibi güvenlik altına alıp muhafaza edecektir. Böyle bir durumda Şirket Yüklenici’ye durdurmanın İşler’e etkisi oranında süre uzatımı verecek (bu süre uzatımı durmanın gerektiği ölçüde birden çok olabilir), verilen bu süre uzatımları nedeni ile Yüklenici, Şirket’ten hiç bir ilave para, fiyat farkı ve tazminat talebinde bulunmayacaktır. </w:t>
      </w:r>
    </w:p>
    <w:p w:rsidR="00066984" w:rsidRPr="002D0067" w:rsidRDefault="00066984" w:rsidP="0084431F"/>
    <w:p w:rsidR="00066984" w:rsidRPr="002D0067" w:rsidRDefault="00066984" w:rsidP="0084431F">
      <w:pPr>
        <w:pStyle w:val="Balk2"/>
        <w:tabs>
          <w:tab w:val="num" w:pos="709"/>
        </w:tabs>
        <w:ind w:left="0" w:firstLine="0"/>
      </w:pPr>
      <w:bookmarkStart w:id="116" w:name="_Toc153089047"/>
      <w:bookmarkStart w:id="117" w:name="_Toc153095629"/>
      <w:bookmarkStart w:id="118" w:name="_Toc247622748"/>
      <w:bookmarkStart w:id="119" w:name="_Toc329242960"/>
      <w:bookmarkStart w:id="120" w:name="_Toc505071212"/>
      <w:r w:rsidRPr="002D0067">
        <w:lastRenderedPageBreak/>
        <w:t>Malzeme ve Teçhizat Muadiliyeti</w:t>
      </w:r>
      <w:bookmarkEnd w:id="116"/>
      <w:bookmarkEnd w:id="117"/>
      <w:bookmarkEnd w:id="118"/>
      <w:bookmarkEnd w:id="119"/>
      <w:bookmarkEnd w:id="120"/>
    </w:p>
    <w:p w:rsidR="00066984" w:rsidRPr="002D0067" w:rsidRDefault="00066984" w:rsidP="0084431F">
      <w:r w:rsidRPr="002D0067">
        <w:t>Özel ve teknik şartlarda, açıkça istenmediği takdirde, Yüklenici İşler’in icrası için gerekli Tesis, Araç, Malzeme, teçhizat, yöntemler, deney işlemleri için belirlenen tipten farklı bir tipi teklif edebilir. Ancak bunlar Şartnamede tanımlananlara muadil, uygun ve Şirket tarafından kabul edilebilir özelliklerde olmalıdır. Böyle bir teklifin Yüklenici tarafından uygulanmaya konulması ancak Şirket’in yazılı iznine tabidir. Şirket’ce onaylanmamış bir değişikliği uygulaması durumunda Yüklenici Şirket’in talimatı halinde yapılan işi iptal ederek (veya yıkarak, kaldırarak) orijinal durumuna getirmek zorunda olup, bundan doğacak tüm masraf ve külfetler kendisine aittir.</w:t>
      </w:r>
    </w:p>
    <w:p w:rsidR="008E71E8" w:rsidRPr="002D0067" w:rsidRDefault="008E71E8" w:rsidP="0084431F">
      <w:pPr>
        <w:pStyle w:val="Balk1"/>
      </w:pPr>
      <w:bookmarkStart w:id="121" w:name="_Toc505071213"/>
      <w:r w:rsidRPr="002D0067">
        <w:t>İş’in Devri ve Taşeronluk</w:t>
      </w:r>
      <w:bookmarkEnd w:id="97"/>
      <w:bookmarkEnd w:id="98"/>
      <w:bookmarkEnd w:id="99"/>
      <w:bookmarkEnd w:id="121"/>
    </w:p>
    <w:p w:rsidR="00066984" w:rsidRPr="002D0067" w:rsidRDefault="00066984" w:rsidP="0084431F">
      <w:bookmarkStart w:id="122" w:name="_Toc153089049"/>
      <w:bookmarkStart w:id="123" w:name="_Toc153095631"/>
      <w:bookmarkStart w:id="124" w:name="_Toc247622750"/>
      <w:r w:rsidRPr="002D0067">
        <w:t xml:space="preserve">Yüklenici taahhüt etmiş bulunduğu İşler’in tamamını ya da bir kısmını Şirket’in yazılı izni olmadan üçüncü şahıslara devredemez. </w:t>
      </w:r>
      <w:r w:rsidR="00DB6D34" w:rsidRPr="002D0067">
        <w:t>Yüklenici, Şirket'in yazılı iznini almak suretiyle iş bu sözleşme ve ekleri kapsamındaki işlerin yerine getirilmesinde taşeron kullanabilir, bu durum işin devri olarak yorumlanamaz.</w:t>
      </w:r>
      <w:r w:rsidRPr="002D0067">
        <w:t>Yüklenici’nin Taşeron’ları, Şirket ile Yüklenici arasında imzalanan Sözleşme’nin hükümlerine aynen uymakla yükümlü olacaklardır. Şirket, Yüklenici’nin Taşeron’larına karşı hiçbir şekilde muhatap olmayacak, onların tüm fiillerinden, iş ve işçilerinden tamamen Yüklenici sorumlu olacaktır. Böyle bir durumda, Yüklenici Taşeron’lara ait olan ve Şirketçe istenecek belgelerin suretlerini Taşeron’lardan temin edip Şirketçe belirtilen sürelerde Şirket’e vermekle yükümlüdür.</w:t>
      </w:r>
    </w:p>
    <w:p w:rsidR="008E71E8" w:rsidRPr="002D0067" w:rsidRDefault="008E71E8" w:rsidP="0084431F">
      <w:pPr>
        <w:pStyle w:val="Balk1"/>
      </w:pPr>
      <w:bookmarkStart w:id="125" w:name="_Toc505071214"/>
      <w:r w:rsidRPr="002D0067">
        <w:t>İşler’de ve Sözleşme Bedelinde Meydana Gelebilecek Değişiklikler</w:t>
      </w:r>
      <w:bookmarkEnd w:id="122"/>
      <w:bookmarkEnd w:id="123"/>
      <w:bookmarkEnd w:id="124"/>
      <w:bookmarkEnd w:id="125"/>
    </w:p>
    <w:p w:rsidR="008E71E8" w:rsidRPr="002D0067" w:rsidRDefault="008E71E8" w:rsidP="0084431F">
      <w:pPr>
        <w:pStyle w:val="Balk2"/>
        <w:tabs>
          <w:tab w:val="num" w:pos="709"/>
        </w:tabs>
        <w:ind w:left="0" w:firstLine="0"/>
      </w:pPr>
      <w:bookmarkStart w:id="126" w:name="_Toc153089050"/>
      <w:bookmarkStart w:id="127" w:name="_Toc153095632"/>
      <w:bookmarkStart w:id="128" w:name="_Toc247622751"/>
      <w:bookmarkStart w:id="129" w:name="_Toc505071215"/>
      <w:r w:rsidRPr="002D0067">
        <w:t>Sözleşme Bedeli</w:t>
      </w:r>
      <w:bookmarkEnd w:id="126"/>
      <w:bookmarkEnd w:id="127"/>
      <w:bookmarkEnd w:id="128"/>
      <w:bookmarkEnd w:id="129"/>
    </w:p>
    <w:p w:rsidR="00CA1651" w:rsidRPr="0084431F" w:rsidRDefault="00DB04E1" w:rsidP="0084431F">
      <w:r w:rsidRPr="0084431F">
        <w:t xml:space="preserve">Yüklenici adı geçen </w:t>
      </w:r>
      <w:r w:rsidR="00F05EAB" w:rsidRPr="0084431F">
        <w:rPr>
          <w:highlight w:val="yellow"/>
        </w:rPr>
        <w:t>……………………</w:t>
      </w:r>
      <w:r w:rsidR="0084431F">
        <w:t xml:space="preserve"> </w:t>
      </w:r>
      <w:r w:rsidR="00F05EAB" w:rsidRPr="0084431F">
        <w:t>bütçeli</w:t>
      </w:r>
      <w:r w:rsidR="001E2BB8" w:rsidRPr="0084431F">
        <w:t xml:space="preserve"> </w:t>
      </w:r>
      <w:r w:rsidRPr="0084431F">
        <w:t>işleri, Sözleşme şartları, Şartnameler, Projeler, yaklaşık bütçeler ve Sözleşme Eklerine uygun olarak 201</w:t>
      </w:r>
      <w:r w:rsidR="00CA1651" w:rsidRPr="0084431F">
        <w:t>7</w:t>
      </w:r>
      <w:r w:rsidRPr="0084431F">
        <w:t xml:space="preserve"> yılı Tedaş Birim Fiyatları üzerinden</w:t>
      </w:r>
      <w:r w:rsidR="000177A2" w:rsidRPr="0084431F">
        <w:t xml:space="preserve"> %</w:t>
      </w:r>
      <w:r w:rsidR="000177A2" w:rsidRPr="0084431F">
        <w:rPr>
          <w:highlight w:val="yellow"/>
        </w:rPr>
        <w:t>............</w:t>
      </w:r>
      <w:r w:rsidR="000177A2" w:rsidRPr="0084431F">
        <w:t xml:space="preserve"> tenzilatlarla yapmayı kabul ve taahhüt eder. Bu fiyatlara Katma Değer Vergisi dahil değildir.</w:t>
      </w:r>
    </w:p>
    <w:p w:rsidR="00902C54" w:rsidRPr="002D0067" w:rsidRDefault="00902C54" w:rsidP="0084431F">
      <w:r w:rsidRPr="0084431F">
        <w:t>Şirket o</w:t>
      </w:r>
      <w:r w:rsidR="00DF4FF9" w:rsidRPr="0084431F">
        <w:t xml:space="preserve">nayıyla sözleşme bedelinin % </w:t>
      </w:r>
      <w:r w:rsidR="00BF374E" w:rsidRPr="0084431F">
        <w:t>25</w:t>
      </w:r>
      <w:r w:rsidR="00B34DC9" w:rsidRPr="0084431F">
        <w:t xml:space="preserve"> </w:t>
      </w:r>
      <w:r w:rsidR="00DF4FF9" w:rsidRPr="0084431F">
        <w:t>ine</w:t>
      </w:r>
      <w:r w:rsidRPr="0084431F">
        <w:t xml:space="preserve"> kadar ilave iş verilebilir</w:t>
      </w:r>
      <w:r w:rsidR="007F181E" w:rsidRPr="0084431F">
        <w:t xml:space="preserve"> veya azaltılabilir</w:t>
      </w:r>
      <w:r w:rsidRPr="0084431F">
        <w:t>. Şirket onayı olmadan İş kapsamının değişmesine paralel olarak Sözleşme Bedeli değişmeyecektir</w:t>
      </w:r>
      <w:r w:rsidRPr="002D0067">
        <w:t xml:space="preserve">.  Sözleşme </w:t>
      </w:r>
      <w:r w:rsidR="005344FC">
        <w:t>T</w:t>
      </w:r>
      <w:r w:rsidRPr="002D0067">
        <w:t>aahhüdün yerine getirilmesi için gereken her türlü mobilizasyon ve demobilizasyon giderleri ile makina, malzeme, işçilik, indirme, bindirme, yükleme, boşaltma dahil İş Sahası içi ve dışı her türlü nakliye, şantiye tesisi, araç-gereç, ekipman, mühendislik hizmetleri, İş Yeri’nin her türlü Tesis ve artık malzemeden temizlenmiş olarak Şirket’e geri teslimi, her türlü zemin ve mevsim şartları ve bunlardan dolayı çalışılamayacak süreler, her türlü genel gider, Katma Değer Vergisi hariç her türlü vergi, harç ve fonlar, makul bir kar ve burada zikredilmesi unutulan diğer hususlar Sözleşme bedeline dahildir.</w:t>
      </w:r>
    </w:p>
    <w:p w:rsidR="00902C54" w:rsidRPr="002D0067" w:rsidRDefault="00902C54" w:rsidP="0084431F">
      <w:r w:rsidRPr="002D0067">
        <w:t xml:space="preserve">Yüklenici, Sözleşme bedelinin belirlendiği para birimi de dahil olmak üzere herhangi bir para biriminin diğer bir para birimi karşısındaki değişimi nedeniyle doğabilecek unsurların (kur farkı, zarar, ziyan vs.) fiyatlara etkisini değerlendirdiğini ve her ne ad altında olursa olsun bu unsurların birim fiyatlara ve Sözleşme Bedeline etkisi ile ilgili olarak Şirket’ten herhangi bir talepte bulunmayacağını kabul ve taahhüt eder. </w:t>
      </w:r>
    </w:p>
    <w:p w:rsidR="008E71E8" w:rsidRPr="002D0067" w:rsidRDefault="00902C54" w:rsidP="0084431F">
      <w:r w:rsidRPr="002D0067">
        <w:t>Yüklenici tarafından bu Sözleşme kapsamında yapılacak olan İşler</w:t>
      </w:r>
      <w:r w:rsidR="007A434B" w:rsidRPr="002D0067">
        <w:t>,</w:t>
      </w:r>
      <w:r w:rsidRPr="002D0067">
        <w:t xml:space="preserve"> Keşif Özeti Tablosu’nda yer alan Pozlar üzerinden değerlendirilecektir. Yüklenici</w:t>
      </w:r>
      <w:r w:rsidR="007A434B" w:rsidRPr="002D0067">
        <w:t>nin,</w:t>
      </w:r>
      <w:r w:rsidRPr="002D0067">
        <w:t xml:space="preserve"> Projesine ve Teknik Şartnamesine uygun olarak gerçekleştirdiği İşler, ilgili Poz Numaraları üzerinden hakedişlerde değerlendirmeye alınacaktır</w:t>
      </w:r>
      <w:r w:rsidR="009A54CA" w:rsidRPr="002D0067">
        <w:t>.</w:t>
      </w:r>
    </w:p>
    <w:p w:rsidR="00607E54" w:rsidRPr="002D0067" w:rsidRDefault="00607E54" w:rsidP="0084431F">
      <w:r w:rsidRPr="002D0067">
        <w:lastRenderedPageBreak/>
        <w:t xml:space="preserve">Sözleşme bedeli sadece işin tamamlanması halinde ödenecek veya talep edilebilecek toplam miktarın görülmesi için belirtilmektedir. Bu bedelin yazılı olması Şirket’in bu bedel kadar bir iş vereceği taahhüdünde bulunduğu anlamına gelmez. Şirket, yükleniciye vereceği işi dilediği kadar azaltabilir veya teslimden önce işi vermekten vazgeçebilir. Bu durumda </w:t>
      </w:r>
      <w:r w:rsidR="007A434B" w:rsidRPr="002D0067">
        <w:t>Y</w:t>
      </w:r>
      <w:r w:rsidRPr="002D0067">
        <w:t>üklenicinin</w:t>
      </w:r>
      <w:r w:rsidR="007A434B" w:rsidRPr="002D0067">
        <w:t>,</w:t>
      </w:r>
      <w:r w:rsidRPr="002D0067">
        <w:t xml:space="preserve"> kâr kaybı, zarar, masraf, teslim için yapılan anlaşmalar nedeni ile zarar, üretilen malzeme veya eşyaların başka yerde kullanılamamas</w:t>
      </w:r>
      <w:r w:rsidR="00876A6E" w:rsidRPr="002D0067">
        <w:t>ı</w:t>
      </w:r>
      <w:r w:rsidR="007A434B" w:rsidRPr="002D0067">
        <w:t>gibi</w:t>
      </w:r>
      <w:r w:rsidRPr="002D0067">
        <w:t xml:space="preserve"> ne nam adı altında olursa olsun işverenden herhangi bir talepte bulunma hakkı yoktur. Yüklenici bu hususu bilerek ve öngörerek işbu sözleşmeyi yapmış olup bu iddialarda bir talepte bulunamayacağını kabul eder.</w:t>
      </w:r>
    </w:p>
    <w:p w:rsidR="008E71E8" w:rsidRPr="002D0067" w:rsidRDefault="008E71E8" w:rsidP="0084431F">
      <w:pPr>
        <w:pStyle w:val="Balk2"/>
        <w:tabs>
          <w:tab w:val="num" w:pos="709"/>
        </w:tabs>
        <w:ind w:left="0" w:firstLine="0"/>
      </w:pPr>
      <w:bookmarkStart w:id="130" w:name="_Toc153089051"/>
      <w:bookmarkStart w:id="131" w:name="_Toc153095633"/>
      <w:bookmarkStart w:id="132" w:name="_Toc247622752"/>
      <w:bookmarkStart w:id="133" w:name="_Toc505071216"/>
      <w:r w:rsidRPr="002D0067">
        <w:t>Vergi ve Fiyatların Değişmesi</w:t>
      </w:r>
      <w:bookmarkEnd w:id="130"/>
      <w:bookmarkEnd w:id="131"/>
      <w:bookmarkEnd w:id="132"/>
      <w:bookmarkEnd w:id="133"/>
    </w:p>
    <w:p w:rsidR="00AC6578" w:rsidRPr="002D0067" w:rsidRDefault="00AC6578" w:rsidP="0084431F">
      <w:bookmarkStart w:id="134" w:name="_Toc153089052"/>
      <w:bookmarkStart w:id="135" w:name="_Toc153095634"/>
      <w:bookmarkStart w:id="136" w:name="_Toc247622753"/>
      <w:r w:rsidRPr="002D0067">
        <w:t>Sözleşme fiyatları hazırlanırken her türlü tesisin, malzemelerin, hizmetlerin, işçiliklerin, nakliyelerin, makina ve teçhizat vb. fiyatları hem günün koşulları altında hem de taahhüt süresindeki gelişme olasılıkları ile ayrıntılı olarak incelenmiş olup, gerek Sözleşme süresinde, gerekse de herhangi bir şek</w:t>
      </w:r>
      <w:r w:rsidR="0093269A" w:rsidRPr="002D0067">
        <w:t>ilde uzayan süre içinde, taahhüd</w:t>
      </w:r>
      <w:r w:rsidRPr="002D0067">
        <w:t>ün tümüyle yerine getirilmesine kadar; vergilere zam yapılması, yeni vergi ve resimler konması, Sosyal Sigorta Prim oranlarının değişmesi, taşıma ve işçi ücretlerinin artması, toplu sözleşmelerin getirebileceği mali yükümlülükler, malzeme fiyatlarının yükselmesi, çevre ve İSG açısından alınacak ilave önlemler, vb. nedenlerden dolayı Yüklenici, Şirket’ten hiçbir şekilde fazla para, fiyat farkı ya da süre uzatımı isteğinde bulunmayacaktır.</w:t>
      </w:r>
    </w:p>
    <w:p w:rsidR="008E71E8" w:rsidRPr="002D0067" w:rsidRDefault="008E71E8" w:rsidP="0084431F">
      <w:pPr>
        <w:pStyle w:val="Balk2"/>
        <w:tabs>
          <w:tab w:val="num" w:pos="709"/>
        </w:tabs>
        <w:ind w:left="0" w:firstLine="0"/>
      </w:pPr>
      <w:bookmarkStart w:id="137" w:name="_Toc505071217"/>
      <w:r w:rsidRPr="002D0067">
        <w:t>İş Miktarının Artması ya da Eksilmesi</w:t>
      </w:r>
      <w:bookmarkEnd w:id="134"/>
      <w:bookmarkEnd w:id="135"/>
      <w:bookmarkEnd w:id="136"/>
      <w:bookmarkEnd w:id="137"/>
    </w:p>
    <w:p w:rsidR="00C37FD4" w:rsidRPr="002D0067" w:rsidRDefault="008E71E8" w:rsidP="0084431F">
      <w:r w:rsidRPr="002D0067">
        <w:t>Keşif özet</w:t>
      </w:r>
      <w:r w:rsidR="00970990" w:rsidRPr="002D0067">
        <w:t xml:space="preserve">lerindeki miktarlar </w:t>
      </w:r>
      <w:r w:rsidR="00EA1CDD" w:rsidRPr="002D0067">
        <w:t xml:space="preserve">Kesin </w:t>
      </w:r>
      <w:r w:rsidR="00970990" w:rsidRPr="002D0067">
        <w:t>Projelere</w:t>
      </w:r>
      <w:r w:rsidR="002C5BFF" w:rsidRPr="002D0067">
        <w:t xml:space="preserve"> dayanılarak </w:t>
      </w:r>
      <w:r w:rsidRPr="002D0067">
        <w:t xml:space="preserve">çıkartılan miktarlardır. </w:t>
      </w:r>
      <w:r w:rsidR="00970990" w:rsidRPr="002D0067">
        <w:t xml:space="preserve">Yüklenici </w:t>
      </w:r>
      <w:r w:rsidR="002608B5" w:rsidRPr="002D0067">
        <w:t>u</w:t>
      </w:r>
      <w:r w:rsidRPr="002D0067">
        <w:t>ygulama sırasında bu miktarlar</w:t>
      </w:r>
      <w:r w:rsidR="00BF0C0C" w:rsidRPr="002D0067">
        <w:t>ın</w:t>
      </w:r>
      <w:r w:rsidRPr="002D0067">
        <w:t xml:space="preserve"> değişebileceği</w:t>
      </w:r>
      <w:r w:rsidR="00BF0C0C" w:rsidRPr="002D0067">
        <w:t xml:space="preserve">ni </w:t>
      </w:r>
      <w:r w:rsidR="002608B5" w:rsidRPr="002D0067">
        <w:t>k</w:t>
      </w:r>
      <w:r w:rsidR="00BF0C0C" w:rsidRPr="002D0067">
        <w:t>abul edip işi onaylı projesine g</w:t>
      </w:r>
      <w:r w:rsidR="000E19ED" w:rsidRPr="002D0067">
        <w:t xml:space="preserve">öre yapmak ve enerjilendirerek </w:t>
      </w:r>
      <w:r w:rsidR="00BF0C0C" w:rsidRPr="002D0067">
        <w:t>kabule hazır hale getirmekle yükümlüdür</w:t>
      </w:r>
      <w:r w:rsidR="00612D28" w:rsidRPr="002D0067">
        <w:t>.B</w:t>
      </w:r>
      <w:r w:rsidR="000E19ED" w:rsidRPr="002D0067">
        <w:t xml:space="preserve">u </w:t>
      </w:r>
      <w:r w:rsidRPr="002D0067">
        <w:t xml:space="preserve">nedenlerle </w:t>
      </w:r>
      <w:r w:rsidR="00EA1CDD" w:rsidRPr="002D0067">
        <w:t xml:space="preserve">iş miktarının artmasından veya azalmasından dolayı </w:t>
      </w:r>
      <w:r w:rsidR="009A54CA" w:rsidRPr="002D0067">
        <w:t xml:space="preserve">veya işin verilmesinden vazgeçilmesi halinde </w:t>
      </w:r>
      <w:r w:rsidR="00F548C4" w:rsidRPr="002D0067">
        <w:t xml:space="preserve">tazminat, zarar, kar kaybı gibi </w:t>
      </w:r>
      <w:r w:rsidRPr="002D0067">
        <w:t>hiçbir</w:t>
      </w:r>
      <w:r w:rsidR="00C00306" w:rsidRPr="002D0067">
        <w:t xml:space="preserve"> ad</w:t>
      </w:r>
      <w:r w:rsidR="00036AE1" w:rsidRPr="002D0067">
        <w:t xml:space="preserve"> ve nam</w:t>
      </w:r>
      <w:r w:rsidR="00C00306" w:rsidRPr="002D0067">
        <w:t xml:space="preserve"> altında </w:t>
      </w:r>
      <w:r w:rsidRPr="002D0067">
        <w:t xml:space="preserve"> istek ve iddiada bulunmayacaktır. </w:t>
      </w:r>
    </w:p>
    <w:p w:rsidR="008E71E8" w:rsidRPr="002D0067" w:rsidRDefault="008E71E8" w:rsidP="0084431F">
      <w:pPr>
        <w:pStyle w:val="Balk2"/>
        <w:tabs>
          <w:tab w:val="num" w:pos="709"/>
        </w:tabs>
        <w:ind w:left="0" w:firstLine="0"/>
      </w:pPr>
      <w:bookmarkStart w:id="138" w:name="_Toc153089053"/>
      <w:bookmarkStart w:id="139" w:name="_Toc153095635"/>
      <w:bookmarkStart w:id="140" w:name="_Toc247622754"/>
      <w:bookmarkStart w:id="141" w:name="_Toc505071218"/>
      <w:r w:rsidRPr="002D0067">
        <w:t>İşlerde Meydana Gelebilecek Değişiklikler</w:t>
      </w:r>
      <w:bookmarkEnd w:id="138"/>
      <w:bookmarkEnd w:id="139"/>
      <w:bookmarkEnd w:id="140"/>
      <w:bookmarkEnd w:id="141"/>
    </w:p>
    <w:p w:rsidR="001A123E" w:rsidRPr="002D0067" w:rsidRDefault="001A123E" w:rsidP="0084431F">
      <w:bookmarkStart w:id="142" w:name="_Toc153089055"/>
      <w:bookmarkStart w:id="143" w:name="_Toc153095637"/>
      <w:bookmarkStart w:id="144" w:name="_Toc247622756"/>
      <w:r w:rsidRPr="002D0067">
        <w:t>Şirket, İşler’</w:t>
      </w:r>
      <w:r w:rsidR="002608B5" w:rsidRPr="002D0067">
        <w:t>de</w:t>
      </w:r>
      <w:r w:rsidRPr="002D0067">
        <w:t xml:space="preserve"> veya İşler’in herhangi bir kısmın</w:t>
      </w:r>
      <w:r w:rsidR="002608B5" w:rsidRPr="002D0067">
        <w:t>da</w:t>
      </w:r>
      <w:r w:rsidRPr="002D0067">
        <w:t xml:space="preserve"> şekil, nitelik ve nicelik bakımından gerekli olabilecek her türlü değişikliği yaptırabilir ve bu amaçla veya herhangi bir başka nedenle, Yüklenici’nin aşağıda belirtilen değişiklikleri yapması talimatını verebilir</w:t>
      </w:r>
      <w:r w:rsidR="002608B5" w:rsidRPr="002D0067">
        <w:t>.</w:t>
      </w:r>
      <w:r w:rsidRPr="002D0067">
        <w:t xml:space="preserve"> Yüklenici de bu talimata uymak zorundadır</w:t>
      </w:r>
      <w:r w:rsidR="002608B5" w:rsidRPr="002D0067">
        <w:t>.</w:t>
      </w:r>
    </w:p>
    <w:p w:rsidR="001A123E" w:rsidRPr="002D0067" w:rsidRDefault="001A123E" w:rsidP="0084431F">
      <w:pPr>
        <w:numPr>
          <w:ilvl w:val="0"/>
          <w:numId w:val="19"/>
        </w:numPr>
      </w:pPr>
      <w:r w:rsidRPr="002D0067">
        <w:t>Sözleşme’nin içerdiği her türlü işin miktarını çoğaltmak veya azaltmak,</w:t>
      </w:r>
    </w:p>
    <w:p w:rsidR="001A123E" w:rsidRPr="002D0067" w:rsidRDefault="001A123E" w:rsidP="0084431F">
      <w:pPr>
        <w:numPr>
          <w:ilvl w:val="0"/>
          <w:numId w:val="19"/>
        </w:numPr>
      </w:pPr>
      <w:r w:rsidRPr="002D0067">
        <w:t xml:space="preserve">Herhangi bir </w:t>
      </w:r>
      <w:r w:rsidRPr="0084431F">
        <w:t>işi</w:t>
      </w:r>
      <w:r w:rsidR="007F181E" w:rsidRPr="0084431F">
        <w:t>n bir kısmını</w:t>
      </w:r>
      <w:r w:rsidR="009A54CA" w:rsidRPr="0084431F">
        <w:t xml:space="preserve"> veya tamamını</w:t>
      </w:r>
      <w:r w:rsidRPr="002D0067">
        <w:t xml:space="preserve"> iptal etmek,</w:t>
      </w:r>
    </w:p>
    <w:p w:rsidR="001A123E" w:rsidRPr="002D0067" w:rsidRDefault="001A123E" w:rsidP="0084431F">
      <w:pPr>
        <w:numPr>
          <w:ilvl w:val="0"/>
          <w:numId w:val="19"/>
        </w:numPr>
      </w:pPr>
      <w:r w:rsidRPr="002D0067">
        <w:t>Bu işlerden herhangi birisinin niteliğini, evsafını, şeklini veya yapılış sırasını değiştirmek,</w:t>
      </w:r>
    </w:p>
    <w:p w:rsidR="001A123E" w:rsidRPr="002D0067" w:rsidRDefault="001A123E" w:rsidP="0084431F">
      <w:pPr>
        <w:numPr>
          <w:ilvl w:val="0"/>
          <w:numId w:val="19"/>
        </w:numPr>
      </w:pPr>
      <w:r w:rsidRPr="002D0067">
        <w:t>İşlerin herhangi bir bölümünün kotlarını, konumlarını ve boyutlarını değiştirmek,</w:t>
      </w:r>
    </w:p>
    <w:p w:rsidR="001A123E" w:rsidRPr="002D0067" w:rsidRDefault="001A123E" w:rsidP="0084431F">
      <w:pPr>
        <w:numPr>
          <w:ilvl w:val="0"/>
          <w:numId w:val="19"/>
        </w:numPr>
      </w:pPr>
      <w:r w:rsidRPr="002D0067">
        <w:t>İşlerin bitirilmesi için gerekli her türlü ilave işi ifa etmek.</w:t>
      </w:r>
    </w:p>
    <w:p w:rsidR="001A123E" w:rsidRPr="002D0067" w:rsidRDefault="001A123E" w:rsidP="0084431F">
      <w:r w:rsidRPr="002D0067">
        <w:t>Yüklenici</w:t>
      </w:r>
      <w:r w:rsidR="009A54CA" w:rsidRPr="002D0067">
        <w:t xml:space="preserve"> ise</w:t>
      </w:r>
      <w:r w:rsidRPr="002D0067">
        <w:t>, Şirket’in yazılı talimatı olmadan bu değişikliklerden hiçbirini yapamaz. Şirket’in yazılı talimatı olmadan, Yüklenici tarafından yapılan değişiklikler, Şirket tarafından Sözleşme’ye uygun veya kabul edilebilir bulunmadığı takdirde Şirketin talimatına göre hareket edilecektir.</w:t>
      </w:r>
    </w:p>
    <w:p w:rsidR="008E71E8" w:rsidRPr="002D0067" w:rsidRDefault="008E71E8" w:rsidP="0084431F">
      <w:pPr>
        <w:pStyle w:val="Balk1"/>
      </w:pPr>
      <w:bookmarkStart w:id="145" w:name="_Toc505071219"/>
      <w:r w:rsidRPr="002D0067">
        <w:lastRenderedPageBreak/>
        <w:t>Ödemeler</w:t>
      </w:r>
      <w:bookmarkEnd w:id="142"/>
      <w:bookmarkEnd w:id="143"/>
      <w:bookmarkEnd w:id="144"/>
      <w:bookmarkEnd w:id="145"/>
    </w:p>
    <w:p w:rsidR="008E71E8" w:rsidRPr="002D0067" w:rsidRDefault="008E71E8" w:rsidP="0084431F">
      <w:pPr>
        <w:pStyle w:val="Balk2"/>
        <w:tabs>
          <w:tab w:val="num" w:pos="709"/>
        </w:tabs>
        <w:ind w:left="0" w:firstLine="0"/>
      </w:pPr>
      <w:bookmarkStart w:id="146" w:name="_Toc153089057"/>
      <w:bookmarkStart w:id="147" w:name="_Toc153095639"/>
      <w:bookmarkStart w:id="148" w:name="_Toc247622758"/>
      <w:bookmarkStart w:id="149" w:name="_Toc505071220"/>
      <w:r w:rsidRPr="002D0067">
        <w:t>Hakediş Ödemeleri</w:t>
      </w:r>
      <w:bookmarkEnd w:id="146"/>
      <w:bookmarkEnd w:id="147"/>
      <w:bookmarkEnd w:id="148"/>
      <w:bookmarkEnd w:id="149"/>
    </w:p>
    <w:p w:rsidR="00144C8E" w:rsidRPr="002D0067" w:rsidRDefault="008E71E8" w:rsidP="0084431F">
      <w:r w:rsidRPr="002D0067">
        <w:t xml:space="preserve">Hakedişler </w:t>
      </w:r>
      <w:r w:rsidR="007C4C65" w:rsidRPr="002D0067">
        <w:t>Yüklenici</w:t>
      </w:r>
      <w:r w:rsidRPr="002D0067">
        <w:t xml:space="preserve"> tarafından </w:t>
      </w:r>
      <w:r w:rsidR="00D64CB6" w:rsidRPr="002D0067">
        <w:rPr>
          <w:b/>
        </w:rPr>
        <w:t>Özel şartname</w:t>
      </w:r>
      <w:r w:rsidR="00513597" w:rsidRPr="002D0067">
        <w:rPr>
          <w:b/>
        </w:rPr>
        <w:t>’nin</w:t>
      </w:r>
      <w:r w:rsidR="00D64CB6" w:rsidRPr="002D0067">
        <w:rPr>
          <w:b/>
        </w:rPr>
        <w:t xml:space="preserve"> 1</w:t>
      </w:r>
      <w:r w:rsidR="000177A2">
        <w:rPr>
          <w:b/>
        </w:rPr>
        <w:t>0</w:t>
      </w:r>
      <w:r w:rsidR="0084431F">
        <w:rPr>
          <w:b/>
        </w:rPr>
        <w:t xml:space="preserve"> </w:t>
      </w:r>
      <w:r w:rsidR="000177A2">
        <w:rPr>
          <w:b/>
        </w:rPr>
        <w:t>uncu</w:t>
      </w:r>
      <w:r w:rsidR="005D134E" w:rsidRPr="002D0067">
        <w:rPr>
          <w:b/>
        </w:rPr>
        <w:t xml:space="preserve"> maddesi</w:t>
      </w:r>
      <w:r w:rsidR="000177A2">
        <w:rPr>
          <w:b/>
        </w:rPr>
        <w:t xml:space="preserve"> </w:t>
      </w:r>
      <w:r w:rsidRPr="002D0067">
        <w:t xml:space="preserve">esaslarına göre hazırlanarak her ayın sonunda Şirket’e sunulacaktır. </w:t>
      </w:r>
      <w:r w:rsidR="00F001AD" w:rsidRPr="002D0067">
        <w:t xml:space="preserve">Şirket hakedişleri kontrol ederek ve varsa düzeltmeleri yaparak, Yüklenici’ye iade edecek, Yüklenici de bu kontrol esaslarına göre hakedişi nihai haline getirecek ve imzalayarak Şirket’e teslim edecektir. Şirket tarafından onaylanmayan işler Yüklenici’nin hakedişine dahil edilmeyecektir. </w:t>
      </w:r>
      <w:r w:rsidR="0014097A" w:rsidRPr="002D0067">
        <w:t xml:space="preserve">Şirket tarafından onaylanan </w:t>
      </w:r>
      <w:r w:rsidR="001075A4" w:rsidRPr="002D0067">
        <w:t>bu hakediş raporu sebebiyle daha sonra herhangi bir itirazda bulunmayacağını Yüklenici kabul, beyan ve taahhüt eder.</w:t>
      </w:r>
    </w:p>
    <w:p w:rsidR="001075A4" w:rsidRPr="002D0067" w:rsidRDefault="00F001AD" w:rsidP="0084431F">
      <w:r w:rsidRPr="002D0067">
        <w:t xml:space="preserve">Yüklenici, brüt hakedişi karşılığı faturayı hakedişinin onay tarihi itibariyle ve yasal süresi içinde </w:t>
      </w:r>
      <w:r w:rsidRPr="002D0067">
        <w:rPr>
          <w:rFonts w:eastAsia="Arial" w:cs="Arial"/>
        </w:rPr>
        <w:t xml:space="preserve">düzenleyecek </w:t>
      </w:r>
      <w:r w:rsidRPr="002D0067">
        <w:t xml:space="preserve">ve Şirket’e </w:t>
      </w:r>
      <w:r w:rsidRPr="002D0067">
        <w:rPr>
          <w:rFonts w:eastAsia="Arial" w:cs="Arial"/>
        </w:rPr>
        <w:t>teslim edecektir.</w:t>
      </w:r>
      <w:r w:rsidRPr="002D0067">
        <w:t>Hakediş ödemeleri geçici ödemeler niteliğinde olup herhangi bir iş kaleminin hakedişe girmiş olması o iş kaleminin - Şirket tarafından gerek miktar ve gerekse şartnamelere uygunluğu bakımından tam ve eksiksiz olarak gerçekleştirildiği anlamına gelmez.</w:t>
      </w:r>
      <w:r w:rsidR="001075A4" w:rsidRPr="002D0067">
        <w:t>Şirket sehven yapmış olduğu fazla ödemeleri Yükleniciden talep edebilir.</w:t>
      </w:r>
    </w:p>
    <w:p w:rsidR="00F001AD" w:rsidRPr="002D0067" w:rsidRDefault="00F33D1D" w:rsidP="0084431F">
      <w:r w:rsidRPr="002D0067">
        <w:t>H</w:t>
      </w:r>
      <w:r w:rsidR="00F001AD" w:rsidRPr="002D0067">
        <w:t>ak ediş ödemeleri</w:t>
      </w:r>
      <w:r w:rsidR="00F001AD" w:rsidRPr="002D0067">
        <w:rPr>
          <w:rFonts w:eastAsia="Arial" w:cs="Arial"/>
        </w:rPr>
        <w:t>, hakediş uyarınca düzenlenen faturanın tarihini takip eden ay içerisinde yapılacak</w:t>
      </w:r>
      <w:r w:rsidR="00A23AC6" w:rsidRPr="002D0067">
        <w:t xml:space="preserve"> olup Şirket</w:t>
      </w:r>
      <w:r w:rsidR="0014097A" w:rsidRPr="002D0067">
        <w:t>,</w:t>
      </w:r>
      <w:r w:rsidR="00A23AC6" w:rsidRPr="002D0067">
        <w:t xml:space="preserve"> bu ödemeden  Yüklenicinin almış olduğu avanslar</w:t>
      </w:r>
      <w:r w:rsidRPr="002D0067">
        <w:t>ı</w:t>
      </w:r>
      <w:r w:rsidR="0014097A" w:rsidRPr="002D0067">
        <w:t xml:space="preserve"> ve Yüklenici'den herhangi bir nedenle doğmuş tüm alacaklarını</w:t>
      </w:r>
      <w:r w:rsidR="00A23AC6" w:rsidRPr="002D0067">
        <w:t xml:space="preserve"> kesebilir.</w:t>
      </w:r>
      <w:r w:rsidR="00A23AC6" w:rsidRPr="002D0067">
        <w:rPr>
          <w:rFonts w:eastAsia="Arial" w:cs="Arial"/>
        </w:rPr>
        <w:t>Ödeme,</w:t>
      </w:r>
      <w:r w:rsidR="00F001AD" w:rsidRPr="002D0067">
        <w:t xml:space="preserve"> Şirketin tespit ederek herkese bildirdiği ödeme günlerine uygun şekilde yapılacaktır.</w:t>
      </w:r>
    </w:p>
    <w:p w:rsidR="00F001AD" w:rsidRPr="002D0067" w:rsidRDefault="00F001AD" w:rsidP="0084431F">
      <w:pPr>
        <w:rPr>
          <w:rFonts w:eastAsia="Arial" w:cs="Arial"/>
        </w:rPr>
      </w:pPr>
      <w:r w:rsidRPr="002D0067">
        <w:t>Hakediş ödeme</w:t>
      </w:r>
      <w:r w:rsidR="00EA174C" w:rsidRPr="002D0067">
        <w:t xml:space="preserve">lerinin </w:t>
      </w:r>
      <w:r w:rsidRPr="002D0067">
        <w:t xml:space="preserve"> yapılabilmesi için </w:t>
      </w:r>
      <w:r w:rsidR="00A23AC6" w:rsidRPr="002D0067">
        <w:t>Şirket tarafından verilmiş olan a</w:t>
      </w:r>
      <w:r w:rsidRPr="002D0067">
        <w:t>vans</w:t>
      </w:r>
      <w:r w:rsidR="00A23AC6" w:rsidRPr="002D0067">
        <w:t>ın kapatılmış olması</w:t>
      </w:r>
      <w:r w:rsidR="00EA174C" w:rsidRPr="002D0067">
        <w:t xml:space="preserve">, </w:t>
      </w:r>
      <w:r w:rsidRPr="002D0067">
        <w:t xml:space="preserve">Kesin Teminat Mektuplarının Şirket’e verilmiş olması ve bir önceki hakediş devresine ait işçi ücretlerinin ödendiğini gösterir puantaja uygun işçilerce imzalı ücret bordrosu suretinin ve yine bu devrede Sosyal güvenlik Kurumu’na verilmiş aylık prim ve hizmet bildirim belgesi, emekli çalıştırıyorsa SGK onaylı sosyal güvenlik destek prim bordrosu ile tahakkuk fişlerini (PTT kanalı ile havale edilmişse PTT makbuzlarını) ve primlerin ödendiğini gösteren makbuz suretlerinin Şirket’e ibraz edilmesi gereklidir. Sözü edilen belgelerin ibraz edilmemesi durumunda hakediş ödemeleri belgeler tamamlanana kadar </w:t>
      </w:r>
      <w:r w:rsidRPr="002D0067">
        <w:rPr>
          <w:rFonts w:eastAsia="Arial" w:cs="Arial"/>
        </w:rPr>
        <w:t xml:space="preserve"> yapılmayacaktır.</w:t>
      </w:r>
    </w:p>
    <w:p w:rsidR="00EA174C" w:rsidRPr="002D0067" w:rsidRDefault="00EA174C" w:rsidP="0084431F">
      <w:r w:rsidRPr="002D0067">
        <w:t>İşler’in tamamlanması ve Geçici Kabulün yapılması üzerine, Şirket ile karşılıklı anlaşma sağlanarak yapılacak kesin hesap ile Yüklenici’nin işlerini tamamladığı ve Şirket  tarafından kabul edilir nitelikte bulunan gerçek iş miktarları hesaplanacak ve bu miktarlar Kesin Hakediş’e ve dolayısıyla nihai ödemeye esas teşkil edecektir. Kesin hakediş bedeli, kesin hak ediş ile ilgili mutabakattan sonra, sözleşme</w:t>
      </w:r>
      <w:r w:rsidR="00096FE7" w:rsidRPr="002D0067">
        <w:t xml:space="preserve"> ve eklerinde </w:t>
      </w:r>
      <w:r w:rsidRPr="002D0067">
        <w:t>de belirtilen diğer kesintiler, borçlar, cezalar ve mevzuat ve genel hükümler çerçevesinde kesinti yapılması gereken hallerdeki diğer kesintiler düşülmek suretiyle yapılacaktır.</w:t>
      </w:r>
    </w:p>
    <w:p w:rsidR="00EA174C" w:rsidRPr="002D0067" w:rsidRDefault="00EA174C" w:rsidP="0084431F"/>
    <w:p w:rsidR="00F001AD" w:rsidRPr="002D0067" w:rsidRDefault="00F001AD" w:rsidP="0084431F">
      <w:r w:rsidRPr="002D0067">
        <w:t>Hakediş</w:t>
      </w:r>
      <w:r w:rsidRPr="002D0067">
        <w:rPr>
          <w:rFonts w:eastAsia="Arial" w:cs="Arial"/>
        </w:rPr>
        <w:t>ten doğan alacaklar</w:t>
      </w:r>
      <w:r w:rsidRPr="002D0067">
        <w:t xml:space="preserve">, Şirket’in yazılı izni olmadan, Yüklenici tarafından temlik edilmeyecektir. Bu husus kabul edilerek sözleşme yapıldığından yazılı izin alınmadan yapılan Temlik halinde  hak ediş işlemleri yapılmayacağından bu işlem kayıtlara işlenmeyecektir. </w:t>
      </w:r>
    </w:p>
    <w:p w:rsidR="00D84A58" w:rsidRPr="002D0067" w:rsidRDefault="00F001AD" w:rsidP="0084431F">
      <w:pPr>
        <w:pStyle w:val="ListeParagraf"/>
        <w:ind w:left="0"/>
        <w:jc w:val="both"/>
      </w:pPr>
      <w:r w:rsidRPr="002D0067">
        <w:t xml:space="preserve">Yüklenicinin işbu sözleşme kapsamındaki edimlerini yerine getirebilmesi için üçüncü şahıslardan temin ettiği işgücü, araç, malzeme ve cihazlarla ilgili olarak ödemelerini süresi içerisinde yapamaması  durumunda; üçüncü şahısların yazılı talebi üzerine Şirket tarafından Yüklenici’ye yapılacak ödemeden mahsup edilmek suretiyle talep sahibi üçüncü şahısa ödeme yapılabilir. Ancak, ödemenin Şirket tarafından üçüncü şahsa yapılabilmesi için üçüncü şahsın </w:t>
      </w:r>
      <w:r w:rsidR="00A948DD" w:rsidRPr="002D0067">
        <w:t xml:space="preserve">Yüklenici adına düzenlediği faturaları veya </w:t>
      </w:r>
      <w:r w:rsidRPr="002D0067">
        <w:t>Yüklenici tarafından onaylanmış olan hakediş belgesini</w:t>
      </w:r>
      <w:r w:rsidR="00776699" w:rsidRPr="002D0067">
        <w:t>n</w:t>
      </w:r>
      <w:r w:rsidRPr="002D0067">
        <w:t>Şirkete ibraz edilmesi gerekmektedir. Yüklenici bu durumu kabul ettiğini beyan ve taahhüt eder</w:t>
      </w:r>
      <w:r w:rsidR="0021245B" w:rsidRPr="002D0067">
        <w:t>.</w:t>
      </w:r>
    </w:p>
    <w:p w:rsidR="00D84A58" w:rsidRPr="002D0067" w:rsidRDefault="00D84A58" w:rsidP="0084431F">
      <w:pPr>
        <w:pStyle w:val="ListeParagraf"/>
        <w:ind w:left="0"/>
        <w:jc w:val="both"/>
      </w:pPr>
    </w:p>
    <w:p w:rsidR="001A123E" w:rsidRPr="002D0067" w:rsidRDefault="00D84A58" w:rsidP="0084431F">
      <w:r w:rsidRPr="002D0067">
        <w:t xml:space="preserve">3. Kişilerin </w:t>
      </w:r>
      <w:r w:rsidR="00AC076F" w:rsidRPr="002D0067">
        <w:t xml:space="preserve">ve Yüklenici çalışanlarının </w:t>
      </w:r>
      <w:r w:rsidR="00280DB6" w:rsidRPr="002D0067">
        <w:t xml:space="preserve">açmış olduğu davalar, </w:t>
      </w:r>
      <w:r w:rsidRPr="002D0067">
        <w:t>hak ve iddiaları ile ilgili olarak  Şirketin</w:t>
      </w:r>
      <w:r w:rsidR="00776699" w:rsidRPr="002D0067">
        <w:t>,</w:t>
      </w:r>
      <w:r w:rsidRPr="002D0067">
        <w:t xml:space="preserve"> Yüklenici’nin  bu sözleşme ve Şirket ile yaptığı diğer sözl</w:t>
      </w:r>
      <w:r w:rsidR="00C258A5" w:rsidRPr="002D0067">
        <w:t>eşmelerdeki hak edişlerini</w:t>
      </w:r>
      <w:r w:rsidR="00776699" w:rsidRPr="002D0067">
        <w:t xml:space="preserve"> ve nakdi teminatlarını </w:t>
      </w:r>
      <w:r w:rsidR="00C258A5" w:rsidRPr="002D0067">
        <w:t xml:space="preserve"> kesme ve banka teminatlarını </w:t>
      </w:r>
      <w:r w:rsidRPr="002D0067">
        <w:t>nakde  çevirme hakkı vardır</w:t>
      </w:r>
      <w:r w:rsidR="00215FE1" w:rsidRPr="002D0067">
        <w:t>.</w:t>
      </w:r>
      <w:r w:rsidR="00F001AD" w:rsidRPr="002D0067">
        <w:tab/>
      </w:r>
    </w:p>
    <w:p w:rsidR="008E71E8" w:rsidRPr="002D0067" w:rsidRDefault="008E71E8" w:rsidP="0084431F">
      <w:pPr>
        <w:pStyle w:val="Balk2"/>
        <w:tabs>
          <w:tab w:val="num" w:pos="709"/>
        </w:tabs>
        <w:ind w:left="0" w:firstLine="0"/>
      </w:pPr>
      <w:bookmarkStart w:id="150" w:name="_Toc153089058"/>
      <w:bookmarkStart w:id="151" w:name="_Toc153095640"/>
      <w:bookmarkStart w:id="152" w:name="_Toc247622759"/>
      <w:bookmarkStart w:id="153" w:name="_Toc504761921"/>
      <w:bookmarkStart w:id="154" w:name="_Toc505071221"/>
      <w:r w:rsidRPr="002D0067">
        <w:lastRenderedPageBreak/>
        <w:t>Ataşmanlar</w:t>
      </w:r>
      <w:bookmarkEnd w:id="150"/>
      <w:bookmarkEnd w:id="151"/>
      <w:bookmarkEnd w:id="152"/>
      <w:bookmarkEnd w:id="153"/>
      <w:bookmarkEnd w:id="154"/>
    </w:p>
    <w:p w:rsidR="001A123E" w:rsidRPr="002D0067" w:rsidRDefault="001A123E" w:rsidP="0084431F">
      <w:bookmarkStart w:id="155" w:name="_Toc153089059"/>
      <w:bookmarkStart w:id="156" w:name="_Toc153095641"/>
      <w:bookmarkStart w:id="157" w:name="_Toc247622760"/>
      <w:r w:rsidRPr="002D0067">
        <w:t>Plan ve Projelerdeki ölçülerine değil de, Şartname tariflerine ve yerine göre yapılması zorunlu olan İşler ile uygulamada Projelere göre yapılan değişiklikler, bedeli ölçüme göre ödenecek İşler,</w:t>
      </w:r>
      <w:r w:rsidR="00D1255B" w:rsidRPr="002D0067">
        <w:t>fiyatı belli olmayan işler</w:t>
      </w:r>
      <w:r w:rsidRPr="002D0067">
        <w:t xml:space="preserve"> vb. gibi sonradan tahkik ve tespiti mümkün olmayacak işler gününde tutulacak rölöve defteri, ya da tutanaklardan Ataşmana geçirilecek ve karşılıklı olarak imzalanacaktır. Röleve defteri, tutanak ve Ataşman eklenmemiş olan hakedişler onaylanmayacak ve ödeme yapılmayacaktır.</w:t>
      </w:r>
    </w:p>
    <w:p w:rsidR="008E71E8" w:rsidRPr="002D0067" w:rsidRDefault="003A70EF" w:rsidP="0084431F">
      <w:pPr>
        <w:pStyle w:val="Balk2"/>
        <w:tabs>
          <w:tab w:val="num" w:pos="709"/>
        </w:tabs>
        <w:ind w:left="0" w:firstLine="0"/>
      </w:pPr>
      <w:bookmarkStart w:id="158" w:name="_Toc505071222"/>
      <w:r w:rsidRPr="002D0067">
        <w:t>Günlük İş</w:t>
      </w:r>
      <w:r w:rsidR="008E71E8" w:rsidRPr="002D0067">
        <w:t xml:space="preserve"> Defteri</w:t>
      </w:r>
      <w:bookmarkEnd w:id="155"/>
      <w:bookmarkEnd w:id="156"/>
      <w:bookmarkEnd w:id="157"/>
      <w:bookmarkEnd w:id="158"/>
    </w:p>
    <w:p w:rsidR="008E71E8" w:rsidRPr="002D0067" w:rsidRDefault="008E71E8" w:rsidP="0084431F">
      <w:r w:rsidRPr="002D0067">
        <w:t xml:space="preserve">İşyerinde Şirket tarafından günlük </w:t>
      </w:r>
      <w:r w:rsidR="003A70EF" w:rsidRPr="002D0067">
        <w:t>İş</w:t>
      </w:r>
      <w:r w:rsidRPr="002D0067">
        <w:t xml:space="preserve"> Defteri tutulacak, hava şartları, çalışan işçi, makina adetleri, çalışılan yerler, İş Yerine gelen Tesis,</w:t>
      </w:r>
      <w:r w:rsidR="00305AEE" w:rsidRPr="002D0067">
        <w:t xml:space="preserve"> araç, ekipman ve</w:t>
      </w:r>
      <w:r w:rsidRPr="002D0067">
        <w:t xml:space="preserve">Malzeme, o gün başlayan ve biten işler, verilen Proje ve talimatlar, tutanaklar işlenecek ve bu defter </w:t>
      </w:r>
      <w:r w:rsidR="00305AEE" w:rsidRPr="002D0067">
        <w:t xml:space="preserve">Yüklenici </w:t>
      </w:r>
      <w:r w:rsidRPr="002D0067">
        <w:t>tarafından da günü gününe imzalanacak</w:t>
      </w:r>
      <w:r w:rsidR="003D44B3" w:rsidRPr="002D0067">
        <w:t xml:space="preserve"> ve Şirket Yetkililerine onaylatılacaktır</w:t>
      </w:r>
      <w:r w:rsidR="00DA20BD" w:rsidRPr="002D0067">
        <w:t>.</w:t>
      </w:r>
    </w:p>
    <w:p w:rsidR="008E71E8" w:rsidRPr="002D0067" w:rsidRDefault="008E71E8" w:rsidP="0084431F">
      <w:pPr>
        <w:pStyle w:val="Balk1"/>
      </w:pPr>
      <w:bookmarkStart w:id="159" w:name="_Toc153089060"/>
      <w:bookmarkStart w:id="160" w:name="_Toc153095642"/>
      <w:bookmarkStart w:id="161" w:name="_Toc247622761"/>
      <w:bookmarkStart w:id="162" w:name="_Toc505071223"/>
      <w:r w:rsidRPr="002D0067">
        <w:t>Geçici ve Kesin Kabuller</w:t>
      </w:r>
      <w:bookmarkEnd w:id="159"/>
      <w:bookmarkEnd w:id="160"/>
      <w:bookmarkEnd w:id="161"/>
      <w:bookmarkEnd w:id="162"/>
    </w:p>
    <w:p w:rsidR="008E71E8" w:rsidRPr="002D0067" w:rsidRDefault="008E71E8" w:rsidP="0084431F">
      <w:pPr>
        <w:pStyle w:val="Balk2"/>
        <w:tabs>
          <w:tab w:val="num" w:pos="709"/>
        </w:tabs>
        <w:ind w:left="0" w:firstLine="0"/>
      </w:pPr>
      <w:bookmarkStart w:id="163" w:name="_Toc153089061"/>
      <w:bookmarkStart w:id="164" w:name="_Toc153095643"/>
      <w:bookmarkStart w:id="165" w:name="_Toc247622762"/>
      <w:bookmarkStart w:id="166" w:name="_Toc505071224"/>
      <w:r w:rsidRPr="002D0067">
        <w:t>Geçici Kabul</w:t>
      </w:r>
      <w:bookmarkEnd w:id="163"/>
      <w:bookmarkEnd w:id="164"/>
      <w:bookmarkEnd w:id="165"/>
      <w:bookmarkEnd w:id="166"/>
    </w:p>
    <w:p w:rsidR="001A123E" w:rsidRPr="002D0067" w:rsidRDefault="001A123E" w:rsidP="0084431F">
      <w:bookmarkStart w:id="167" w:name="_Toc153089062"/>
      <w:bookmarkStart w:id="168" w:name="_Toc153095644"/>
      <w:bookmarkStart w:id="169" w:name="_Toc247622763"/>
      <w:r w:rsidRPr="002D0067">
        <w:t>Aksi Sözleşme Özel Şartlar’da belirtilmediği takdirde, Geçici Kabul işlemi, Şirket’in oluşturacağı Geçici Kabul Heyeti tarafından hazırlanan Geçici Kabul Tutanağının Şirket tarafından onayı ile yapılmış olur.</w:t>
      </w:r>
    </w:p>
    <w:p w:rsidR="0021245B" w:rsidRPr="002D0067" w:rsidRDefault="001A123E" w:rsidP="0084431F">
      <w:r w:rsidRPr="002D0067">
        <w:t>O iş için Şirket tarafından teşkil edilecek Geçici kabul heyeti Yüklenici Temsilcisi ile birlikte tamamlanmış olduğu bildirilen İşleri yerinde ve evraklar üzerinden inceler. İşlerin bu sözleşme ve eklerine uygun olarak tamamlandığı tespit edilir ise işlerin geçici kabulü yapılır.</w:t>
      </w:r>
      <w:r w:rsidR="0021245B" w:rsidRPr="002D0067">
        <w:t xml:space="preserve"> Şirket tarafından gerekli görülen hallerde kısmi geçici kabul yapılır.</w:t>
      </w:r>
    </w:p>
    <w:p w:rsidR="0084431F" w:rsidRDefault="008E71E8" w:rsidP="0084431F">
      <w:pPr>
        <w:pStyle w:val="Balk2"/>
        <w:tabs>
          <w:tab w:val="num" w:pos="709"/>
        </w:tabs>
        <w:ind w:left="0" w:firstLine="0"/>
      </w:pPr>
      <w:bookmarkStart w:id="170" w:name="_Toc505071225"/>
      <w:r w:rsidRPr="002D0067">
        <w:t>Kabul Noksanları</w:t>
      </w:r>
      <w:bookmarkEnd w:id="167"/>
      <w:bookmarkEnd w:id="168"/>
      <w:bookmarkEnd w:id="169"/>
      <w:bookmarkEnd w:id="170"/>
    </w:p>
    <w:p w:rsidR="001A123E" w:rsidRPr="002D0067" w:rsidRDefault="001A123E" w:rsidP="0084431F">
      <w:bookmarkStart w:id="171" w:name="_Toc153089063"/>
      <w:bookmarkStart w:id="172" w:name="_Toc153095645"/>
      <w:bookmarkStart w:id="173" w:name="_Toc247622765"/>
      <w:r w:rsidRPr="002D0067">
        <w:t xml:space="preserve">Şirket tarafından oluşturulacak Geçici Kabul Heyetinin tespit ettiği kusur ve noksanlar verilen süre içinde Yüklenici tarafından düzeltilecek ve tamamlanacaktır. Aksi halde ceza uygulamak </w:t>
      </w:r>
      <w:r w:rsidR="00036AE1" w:rsidRPr="002D0067">
        <w:t>ve/veyakusur ve noksanları</w:t>
      </w:r>
      <w:r w:rsidRPr="002D0067">
        <w:t xml:space="preserve"> başkalarına yaptırmakta Şirket tamamen yetkilidir.</w:t>
      </w:r>
      <w:r w:rsidR="00E5334D">
        <w:t xml:space="preserve"> </w:t>
      </w:r>
      <w:r w:rsidR="009E5A35" w:rsidRPr="002D0067">
        <w:t>Kusur ve noksanların başkalarına yaptırılması halinde bu bedel Yüklenicinin hakkedişlerinden ve teminatlarından kesilir.</w:t>
      </w:r>
    </w:p>
    <w:p w:rsidR="001A123E" w:rsidRPr="002D0067" w:rsidRDefault="001A123E" w:rsidP="0084431F">
      <w:pPr>
        <w:pStyle w:val="Balk2"/>
        <w:ind w:left="0" w:firstLine="0"/>
      </w:pPr>
      <w:bookmarkStart w:id="174" w:name="_Toc153089066"/>
      <w:bookmarkStart w:id="175" w:name="_Toc153095648"/>
      <w:bookmarkStart w:id="176" w:name="_Toc247622764"/>
      <w:bookmarkStart w:id="177" w:name="_Toc329242975"/>
      <w:bookmarkStart w:id="178" w:name="_Toc505071226"/>
      <w:r w:rsidRPr="002D0067">
        <w:t>Kesin Hakediş ve Hesap Tasfiyesi</w:t>
      </w:r>
      <w:bookmarkEnd w:id="174"/>
      <w:bookmarkEnd w:id="175"/>
      <w:bookmarkEnd w:id="176"/>
      <w:bookmarkEnd w:id="177"/>
      <w:bookmarkEnd w:id="178"/>
    </w:p>
    <w:p w:rsidR="001A123E" w:rsidRPr="002D0067" w:rsidRDefault="001A123E" w:rsidP="0084431F">
      <w:r w:rsidRPr="002D0067">
        <w:t>Kesin Hakediş, bütün işlerin tamamlanması ve Geçici Kabul’ün yapılması sonunda Kesin Hesap’lara göre yapılacaktır. Ancak işin feshi ve/veya tasfiyesi halinde o ana kadar yapılmış işler itibariyle Kesin Hesap çıkarılarak Kesin Hakediş düzenlenir. Yüklenici</w:t>
      </w:r>
      <w:r w:rsidR="00CF2E26" w:rsidRPr="002D0067">
        <w:t>nin</w:t>
      </w:r>
      <w:r w:rsidRPr="002D0067">
        <w:t xml:space="preserve">, </w:t>
      </w:r>
      <w:r w:rsidR="00CF2E26" w:rsidRPr="002D0067">
        <w:t>g</w:t>
      </w:r>
      <w:r w:rsidRPr="002D0067">
        <w:t xml:space="preserve">eçici </w:t>
      </w:r>
      <w:r w:rsidR="00CF2E26" w:rsidRPr="002D0067">
        <w:t>k</w:t>
      </w:r>
      <w:r w:rsidRPr="002D0067">
        <w:t xml:space="preserve">abul’ün yapılmasını müteakip 60 (altmış) gün içerisinde kesin hesap ve </w:t>
      </w:r>
      <w:r w:rsidR="00CF2E26" w:rsidRPr="002D0067">
        <w:t>k</w:t>
      </w:r>
      <w:r w:rsidRPr="002D0067">
        <w:t xml:space="preserve">esin </w:t>
      </w:r>
      <w:r w:rsidR="00CF2E26" w:rsidRPr="002D0067">
        <w:t>h</w:t>
      </w:r>
      <w:r w:rsidRPr="002D0067">
        <w:t>akediş yapımında hazır bulunmadığı hallerde, bunlar Şirket tarafından hazırlan</w:t>
      </w:r>
      <w:r w:rsidR="00A23AC6" w:rsidRPr="002D0067">
        <w:t>abilir</w:t>
      </w:r>
    </w:p>
    <w:p w:rsidR="00C334CF" w:rsidRPr="002D0067" w:rsidRDefault="001A123E" w:rsidP="0084431F">
      <w:pPr>
        <w:pStyle w:val="ListeParagraf"/>
        <w:ind w:left="0"/>
        <w:jc w:val="both"/>
      </w:pPr>
      <w:r w:rsidRPr="002D0067">
        <w:t xml:space="preserve">Hesap kesme işlemi, Kesin Hakediş’ten o güne kadar geçici hakedişlerle </w:t>
      </w:r>
      <w:r w:rsidR="005C0F3E" w:rsidRPr="002D0067">
        <w:t>yapılan ödemeler,</w:t>
      </w:r>
      <w:r w:rsidRPr="002D0067">
        <w:t>, , varsa cezalar, vergiler, Yüklenici’nin Şirket’e olan borçlar</w:t>
      </w:r>
      <w:r w:rsidR="005C0F3E" w:rsidRPr="002D0067">
        <w:t>ı</w:t>
      </w:r>
      <w:r w:rsidR="00CF2E26" w:rsidRPr="002D0067">
        <w:t xml:space="preserve">, Şirkete </w:t>
      </w:r>
      <w:r w:rsidR="00901186" w:rsidRPr="002D0067">
        <w:t xml:space="preserve">–ve </w:t>
      </w:r>
      <w:r w:rsidRPr="002D0067">
        <w:t xml:space="preserve"> 3. Kişilere verilen </w:t>
      </w:r>
      <w:r w:rsidR="00901186" w:rsidRPr="002D0067">
        <w:t xml:space="preserve">hasarlar ve </w:t>
      </w:r>
      <w:r w:rsidRPr="002D0067">
        <w:t>zararlara ilişkin yapılan talepler</w:t>
      </w:r>
      <w:r w:rsidR="00CF2E26" w:rsidRPr="002D0067">
        <w:t xml:space="preserve"> ve açılan davalar </w:t>
      </w:r>
      <w:r w:rsidRPr="002D0067">
        <w:t xml:space="preserve"> ile ilgili bedeller, vb. kesilmek suretiyle yapılacaktır.</w:t>
      </w:r>
    </w:p>
    <w:p w:rsidR="00C334CF" w:rsidRPr="002D0067" w:rsidRDefault="00C334CF" w:rsidP="0084431F">
      <w:pPr>
        <w:pStyle w:val="ListeParagraf"/>
        <w:ind w:left="0"/>
        <w:jc w:val="both"/>
      </w:pPr>
    </w:p>
    <w:p w:rsidR="001A123E" w:rsidRPr="002D0067" w:rsidRDefault="00C334CF" w:rsidP="0084431F">
      <w:r w:rsidRPr="002D0067">
        <w:t xml:space="preserve">Kesin hak ediş anında yükleniciye fazla ödeme yapıldığının anlaşılması halinde Yüklenici bu fazla bedeli derhal iade etmek durumundadır. Ödeme yapmaması halinde Şirket, öncelikle ilgili sözleşmedeki teminatlardan, bu yetmezse Şirket ile Yüklenici’nin yaptığı diğer sözleşmelerdeki nakti ve banka teminat mektuplarından ve hak edişlerden bu fazla ödemeyi geri alır. </w:t>
      </w:r>
    </w:p>
    <w:p w:rsidR="008E71E8" w:rsidRPr="002D0067" w:rsidRDefault="008E71E8" w:rsidP="0084431F">
      <w:pPr>
        <w:pStyle w:val="Balk2"/>
        <w:tabs>
          <w:tab w:val="num" w:pos="709"/>
        </w:tabs>
        <w:ind w:left="0" w:firstLine="0"/>
      </w:pPr>
      <w:bookmarkStart w:id="179" w:name="_Toc505071227"/>
      <w:r w:rsidRPr="002D0067">
        <w:t>Garanti Süresi</w:t>
      </w:r>
      <w:bookmarkEnd w:id="171"/>
      <w:bookmarkEnd w:id="172"/>
      <w:bookmarkEnd w:id="173"/>
      <w:bookmarkEnd w:id="179"/>
    </w:p>
    <w:p w:rsidR="008E71E8" w:rsidRPr="002D0067" w:rsidRDefault="008E71E8" w:rsidP="0084431F">
      <w:r w:rsidRPr="002D0067">
        <w:t xml:space="preserve">Aksi Sözleşme Özel Şartlar’da belirtilmediği taktirde, Geçici Kabul ile Kesin Kabul arasındaki Garanti Süresi, Geçici Kabul tarihinden başlayarak </w:t>
      </w:r>
      <w:r w:rsidR="00DA20BD" w:rsidRPr="002D0067">
        <w:rPr>
          <w:b/>
        </w:rPr>
        <w:t>365</w:t>
      </w:r>
      <w:r w:rsidRPr="002D0067">
        <w:rPr>
          <w:b/>
        </w:rPr>
        <w:t xml:space="preserve"> (</w:t>
      </w:r>
      <w:r w:rsidR="00DA20BD" w:rsidRPr="002D0067">
        <w:rPr>
          <w:b/>
        </w:rPr>
        <w:t>üç</w:t>
      </w:r>
      <w:r w:rsidR="008F038D" w:rsidRPr="002D0067">
        <w:rPr>
          <w:b/>
        </w:rPr>
        <w:t>yüz</w:t>
      </w:r>
      <w:r w:rsidR="00DA20BD" w:rsidRPr="002D0067">
        <w:rPr>
          <w:b/>
        </w:rPr>
        <w:t>altmışbeş</w:t>
      </w:r>
      <w:r w:rsidRPr="002D0067">
        <w:rPr>
          <w:b/>
        </w:rPr>
        <w:t>)</w:t>
      </w:r>
      <w:r w:rsidRPr="002D0067">
        <w:t xml:space="preserve"> gündür</w:t>
      </w:r>
      <w:r w:rsidR="005C0F3E" w:rsidRPr="002D0067">
        <w:t>.</w:t>
      </w:r>
    </w:p>
    <w:p w:rsidR="008E71E8" w:rsidRPr="002D0067" w:rsidRDefault="003A70EF" w:rsidP="0084431F">
      <w:pPr>
        <w:pStyle w:val="Balk2"/>
        <w:tabs>
          <w:tab w:val="num" w:pos="709"/>
        </w:tabs>
      </w:pPr>
      <w:bookmarkStart w:id="180" w:name="_Toc153089065"/>
      <w:bookmarkStart w:id="181" w:name="_Toc153095647"/>
      <w:bookmarkStart w:id="182" w:name="_Toc247622766"/>
      <w:bookmarkStart w:id="183" w:name="_Toc505071228"/>
      <w:r w:rsidRPr="002D0067">
        <w:lastRenderedPageBreak/>
        <w:t>Yüklenici</w:t>
      </w:r>
      <w:r w:rsidR="008E71E8" w:rsidRPr="002D0067">
        <w:t>’in Garanti Süresi’ndeki Sorumluluğu</w:t>
      </w:r>
      <w:bookmarkEnd w:id="180"/>
      <w:bookmarkEnd w:id="181"/>
      <w:bookmarkEnd w:id="182"/>
      <w:bookmarkEnd w:id="183"/>
    </w:p>
    <w:p w:rsidR="004A2B84" w:rsidRPr="002D0067" w:rsidRDefault="001A123E" w:rsidP="0084431F">
      <w:pPr>
        <w:rPr>
          <w:b/>
          <w:i/>
        </w:rPr>
      </w:pPr>
      <w:bookmarkStart w:id="184" w:name="_Toc153089067"/>
      <w:bookmarkStart w:id="185" w:name="_Toc153095649"/>
      <w:bookmarkStart w:id="186" w:name="_Toc247622768"/>
      <w:r w:rsidRPr="002D0067">
        <w:t xml:space="preserve">Yapılan işin Garanti Süresi’ndeki tüm sorumluluğu tamamen Yüklenici’ye ait olup – normal kullanma sonucu olmaksızın - gerek malzemenin kötülüğü, gerekse işçilik ve imalattaki herhangi bir kusur ve noksan dolayısıyla ortaya çıkan bütün tamirat ve iyileştirme işleri - Şirket’in yazılı bildirimi üzerine - en geç 5 (beş) gün içinde başlayıp verilen süre içinde teknik gereklere uygun olarak ikmal edilecektir. Yüklenici’nin bu yükümlülüklerini yerine getirmemesi halinde Şirket bu işleri </w:t>
      </w:r>
      <w:r w:rsidR="005C0F3E" w:rsidRPr="002D0067">
        <w:t xml:space="preserve">başkalarına </w:t>
      </w:r>
      <w:r w:rsidRPr="002D0067">
        <w:t xml:space="preserve">yaptırmaya tamamen yetkilidir. </w:t>
      </w:r>
      <w:r w:rsidR="00E5334D" w:rsidRPr="00E5334D">
        <w:t>Yüklenici’nin garanti kapsamındaki sorumluluklarını yerine getirmemesi durumunda kesin teminatı iade edilmeyecektir. Garanti şartları kapsamındaki işlerin tamamlanmasına müteakip 9.1 Teminatların iadesi başlıklı koşullara aykırı bir durum olmaması halinde kesin teminat iade edilebilecektir.</w:t>
      </w:r>
    </w:p>
    <w:p w:rsidR="001A123E" w:rsidRPr="002D0067" w:rsidRDefault="001A123E" w:rsidP="0084431F"/>
    <w:p w:rsidR="001A123E" w:rsidRPr="002D0067" w:rsidRDefault="001A123E" w:rsidP="0084431F">
      <w:pPr>
        <w:pStyle w:val="Balk2"/>
      </w:pPr>
      <w:bookmarkStart w:id="187" w:name="_Toc153089064"/>
      <w:bookmarkStart w:id="188" w:name="_Toc153095646"/>
      <w:bookmarkStart w:id="189" w:name="_Toc247622767"/>
      <w:bookmarkStart w:id="190" w:name="_Toc329242978"/>
      <w:bookmarkStart w:id="191" w:name="_Toc505071229"/>
      <w:r w:rsidRPr="002D0067">
        <w:t>Kesin Kabul</w:t>
      </w:r>
      <w:bookmarkEnd w:id="187"/>
      <w:bookmarkEnd w:id="188"/>
      <w:bookmarkEnd w:id="189"/>
      <w:bookmarkEnd w:id="190"/>
      <w:bookmarkEnd w:id="191"/>
    </w:p>
    <w:p w:rsidR="001A123E" w:rsidRPr="002D0067" w:rsidRDefault="001A123E" w:rsidP="0084431F">
      <w:r w:rsidRPr="002D0067">
        <w:t>Kesin Kabul, Garanti Süresi’nin sonunda, Şirket ve Yüklenici’nin ikişer kişiden oluşturacağı ortak bir heyet vasıtasıyla gerçekleştirilecek olup, Yüklenici’nin iş bu Sözleşme kapsamındaki İşler için ortaya çıkan bütün tamirat ve iyileştirme işlerini tamamladığının heyet tarafından onaylanmasıyla, bir Kesin Kabul Tutanağı hazırlanarak karşılıklı imzalanacak ve bu suretle Kesin Kabul işlemi tamamlanmış olacaktır. Şirket’in Yüklenici’yi heyet oluşturmak üzere sözleşmedeki adresine tebligat ile davet etmesinin üzerine 15 (onbeş) gün içinde Yüklenici herhangi bir yanıt vermezse veya heyete kendi temsilcilerini göndermezse, Kesin Kabul işlemi Şirket tarafından yapılacak olup, Yüklenici’in bu konuda herhangi bir itirazı olmayacaktır.</w:t>
      </w:r>
    </w:p>
    <w:p w:rsidR="008E71E8" w:rsidRPr="002D0067" w:rsidRDefault="008E71E8" w:rsidP="0084431F">
      <w:pPr>
        <w:pStyle w:val="Balk2"/>
        <w:tabs>
          <w:tab w:val="num" w:pos="709"/>
        </w:tabs>
      </w:pPr>
      <w:bookmarkStart w:id="192" w:name="_Toc505071230"/>
      <w:r w:rsidRPr="002D0067">
        <w:t>Geçici İşgal</w:t>
      </w:r>
      <w:bookmarkEnd w:id="184"/>
      <w:bookmarkEnd w:id="185"/>
      <w:bookmarkEnd w:id="186"/>
      <w:bookmarkEnd w:id="192"/>
    </w:p>
    <w:p w:rsidR="008E71E8" w:rsidRPr="002D0067" w:rsidRDefault="008E71E8" w:rsidP="0084431F">
      <w:r w:rsidRPr="002D0067">
        <w:t xml:space="preserve">Tamamlanmış İşler ya da İşler’in kısmen bitmiş </w:t>
      </w:r>
      <w:r w:rsidR="00455261" w:rsidRPr="002D0067">
        <w:t>bölümleri</w:t>
      </w:r>
      <w:r w:rsidRPr="002D0067">
        <w:t xml:space="preserve"> Şirket için gerekli ise eksik ve hataları bir tutanakla saptanarak Şirket’ce teslim alınabilir. </w:t>
      </w:r>
      <w:r w:rsidR="00455261" w:rsidRPr="002D0067">
        <w:t xml:space="preserve">Yüklenici </w:t>
      </w:r>
      <w:r w:rsidRPr="002D0067">
        <w:t>bu isteğe karşı çıkamayacağı gibi Şirket’in malzeme</w:t>
      </w:r>
      <w:r w:rsidR="00455261" w:rsidRPr="002D0067">
        <w:t>, tesis, araç, ekipman</w:t>
      </w:r>
      <w:r w:rsidRPr="002D0067">
        <w:t xml:space="preserve"> ve makinalarına ve çalışmalarına zarar vermemek için gereken önlemleri alacaktır.</w:t>
      </w:r>
    </w:p>
    <w:p w:rsidR="008E71E8" w:rsidRPr="002D0067" w:rsidRDefault="008E71E8" w:rsidP="0084431F">
      <w:pPr>
        <w:pStyle w:val="Balk2"/>
        <w:tabs>
          <w:tab w:val="num" w:pos="709"/>
        </w:tabs>
      </w:pPr>
      <w:bookmarkStart w:id="193" w:name="_Toc153089068"/>
      <w:bookmarkStart w:id="194" w:name="_Toc153095650"/>
      <w:bookmarkStart w:id="195" w:name="_Toc247622769"/>
      <w:bookmarkStart w:id="196" w:name="_Toc505071231"/>
      <w:r w:rsidRPr="002D0067">
        <w:t>İşlerin ve İş Yerinin Muhafazası</w:t>
      </w:r>
      <w:bookmarkEnd w:id="193"/>
      <w:bookmarkEnd w:id="194"/>
      <w:bookmarkEnd w:id="195"/>
      <w:bookmarkEnd w:id="196"/>
    </w:p>
    <w:p w:rsidR="008E71E8" w:rsidRPr="002D0067" w:rsidRDefault="008E71E8" w:rsidP="0084431F">
      <w:r w:rsidRPr="002D0067">
        <w:t xml:space="preserve">İş Yeri ve İşler’e ait her türlü imalat, </w:t>
      </w:r>
      <w:r w:rsidR="00E427E4" w:rsidRPr="002D0067">
        <w:t>t</w:t>
      </w:r>
      <w:r w:rsidRPr="002D0067">
        <w:t xml:space="preserve">esis, </w:t>
      </w:r>
      <w:r w:rsidR="00E427E4" w:rsidRPr="002D0067">
        <w:t>m</w:t>
      </w:r>
      <w:r w:rsidRPr="002D0067">
        <w:t xml:space="preserve">alzeme, tesisat, teçhizat, vb. </w:t>
      </w:r>
      <w:r w:rsidR="00455261" w:rsidRPr="002D0067">
        <w:t>Yüklenici</w:t>
      </w:r>
      <w:r w:rsidRPr="002D0067">
        <w:t xml:space="preserve"> tarafından korunacaktır. </w:t>
      </w:r>
      <w:r w:rsidR="00455261" w:rsidRPr="002D0067">
        <w:t xml:space="preserve">İş yerinin veya iş bölgesinin teslimi ile birlikte bu işyeri bölgesindeki tesis, araç ve malzemelerin korunması ve muhafazası, 3. Kişilerin zarar görmemesinin </w:t>
      </w:r>
      <w:r w:rsidR="00A668A6" w:rsidRPr="002D0067">
        <w:t>engellenmesi ile ilgili her türlü tedbirin alınması</w:t>
      </w:r>
      <w:r w:rsidR="00455261" w:rsidRPr="002D0067">
        <w:t xml:space="preserve"> Yüklenici’</w:t>
      </w:r>
      <w:r w:rsidR="00A668A6" w:rsidRPr="002D0067">
        <w:t>nin sorumluluğundadır.</w:t>
      </w:r>
    </w:p>
    <w:p w:rsidR="008E71E8" w:rsidRPr="002D0067" w:rsidRDefault="008E71E8" w:rsidP="0084431F">
      <w:pPr>
        <w:pStyle w:val="Balk2"/>
        <w:tabs>
          <w:tab w:val="num" w:pos="709"/>
        </w:tabs>
      </w:pPr>
      <w:bookmarkStart w:id="197" w:name="_Toc153089069"/>
      <w:bookmarkStart w:id="198" w:name="_Toc153095651"/>
      <w:bookmarkStart w:id="199" w:name="_Toc247622770"/>
      <w:bookmarkStart w:id="200" w:name="_Toc505071232"/>
      <w:r w:rsidRPr="002D0067">
        <w:t>İş Yerinin Temizlenmesi</w:t>
      </w:r>
      <w:bookmarkEnd w:id="197"/>
      <w:bookmarkEnd w:id="198"/>
      <w:bookmarkEnd w:id="199"/>
      <w:bookmarkEnd w:id="200"/>
    </w:p>
    <w:p w:rsidR="008E71E8" w:rsidRPr="002D0067" w:rsidRDefault="00A668A6" w:rsidP="0084431F">
      <w:r w:rsidRPr="002D0067">
        <w:t xml:space="preserve">Yüklenici </w:t>
      </w:r>
      <w:r w:rsidR="008E71E8" w:rsidRPr="002D0067">
        <w:t>İş Yeri’ni, her imalattan sonra yapacağı ara temizlik dışında iş sonunda ve son hakedişten önce Geçici İşler sökülmüş</w:t>
      </w:r>
      <w:r w:rsidR="00E427E4" w:rsidRPr="002D0067">
        <w:t>,</w:t>
      </w:r>
      <w:r w:rsidR="008E71E8" w:rsidRPr="002D0067">
        <w:t xml:space="preserve"> fazla malzeme artıkları kaldırılmış, sökülmüş veya hasar görmüş yer altı ve yer üstü tesislerini yeniden kurup ve tamir ederek, arıza varsa düzeltip, düzgün</w:t>
      </w:r>
      <w:r w:rsidR="00E427E4" w:rsidRPr="002D0067">
        <w:t>,</w:t>
      </w:r>
      <w:r w:rsidR="008E71E8" w:rsidRPr="002D0067">
        <w:t xml:space="preserve"> temiz ve boş olarak teslim edecektir. Aksi takdirde Şirket bu temizliği </w:t>
      </w:r>
      <w:r w:rsidR="00901186" w:rsidRPr="002D0067">
        <w:t xml:space="preserve">yapacak veya </w:t>
      </w:r>
      <w:r w:rsidR="00E427E4" w:rsidRPr="002D0067">
        <w:t xml:space="preserve">başkalarına </w:t>
      </w:r>
      <w:r w:rsidR="008E71E8" w:rsidRPr="002D0067">
        <w:t xml:space="preserve">yaptıracak ve masraflarını </w:t>
      </w:r>
      <w:r w:rsidR="00901186" w:rsidRPr="002D0067">
        <w:t xml:space="preserve">Yüklenici’nin </w:t>
      </w:r>
      <w:r w:rsidR="008E71E8" w:rsidRPr="002D0067">
        <w:t>hakedişinden veya teminatından kesecektir.</w:t>
      </w:r>
    </w:p>
    <w:p w:rsidR="008E71E8" w:rsidRPr="002D0067" w:rsidRDefault="008E71E8" w:rsidP="0084431F">
      <w:pPr>
        <w:pStyle w:val="Balk1"/>
      </w:pPr>
      <w:bookmarkStart w:id="201" w:name="_Toc153089070"/>
      <w:bookmarkStart w:id="202" w:name="_Toc153095652"/>
      <w:bookmarkStart w:id="203" w:name="_Toc247622771"/>
      <w:bookmarkStart w:id="204" w:name="_Toc505071233"/>
      <w:r w:rsidRPr="002D0067">
        <w:t>Teminatlar</w:t>
      </w:r>
      <w:bookmarkEnd w:id="201"/>
      <w:bookmarkEnd w:id="202"/>
      <w:bookmarkEnd w:id="203"/>
      <w:bookmarkEnd w:id="204"/>
    </w:p>
    <w:p w:rsidR="008E71E8" w:rsidRPr="002D0067" w:rsidRDefault="008E71E8" w:rsidP="0084431F">
      <w:pPr>
        <w:pStyle w:val="Balk2"/>
        <w:tabs>
          <w:tab w:val="left" w:pos="426"/>
        </w:tabs>
      </w:pPr>
      <w:bookmarkStart w:id="205" w:name="_Toc153089071"/>
      <w:bookmarkStart w:id="206" w:name="_Toc153095653"/>
      <w:bookmarkStart w:id="207" w:name="_Toc247622772"/>
      <w:bookmarkStart w:id="208" w:name="_Toc505071234"/>
      <w:r w:rsidRPr="002D0067">
        <w:t>Kesin Teminat</w:t>
      </w:r>
      <w:bookmarkEnd w:id="205"/>
      <w:bookmarkEnd w:id="206"/>
      <w:bookmarkEnd w:id="207"/>
      <w:bookmarkEnd w:id="208"/>
    </w:p>
    <w:p w:rsidR="00C37FD4" w:rsidRPr="002D0067" w:rsidRDefault="008E71E8" w:rsidP="0084431F">
      <w:r w:rsidRPr="002D0067">
        <w:t xml:space="preserve">Sözleşmenin imzalanmasını izleyen 7 (yedi) gün içinde, </w:t>
      </w:r>
      <w:r w:rsidR="00A668A6" w:rsidRPr="002D0067">
        <w:t>Yüklenici</w:t>
      </w:r>
      <w:r w:rsidRPr="002D0067">
        <w:t xml:space="preserve">, </w:t>
      </w:r>
      <w:r w:rsidR="00E9227F" w:rsidRPr="0084431F">
        <w:rPr>
          <w:b/>
          <w:highlight w:val="yellow"/>
        </w:rPr>
        <w:t>…………………………</w:t>
      </w:r>
      <w:r w:rsidR="002349A6" w:rsidRPr="002D0067">
        <w:rPr>
          <w:b/>
        </w:rPr>
        <w:t>TL</w:t>
      </w:r>
      <w:r w:rsidRPr="002D0067">
        <w:t xml:space="preserve"> (</w:t>
      </w:r>
      <w:r w:rsidR="002914D0" w:rsidRPr="002D0067">
        <w:t>Y</w:t>
      </w:r>
      <w:r w:rsidR="00E9227F" w:rsidRPr="0084431F">
        <w:rPr>
          <w:highlight w:val="yellow"/>
        </w:rPr>
        <w:t>……………………………………</w:t>
      </w:r>
      <w:r w:rsidR="000335AC" w:rsidRPr="002D0067">
        <w:t>TL</w:t>
      </w:r>
      <w:r w:rsidR="00D54543" w:rsidRPr="002D0067">
        <w:t>)</w:t>
      </w:r>
      <w:r w:rsidRPr="002D0067">
        <w:t xml:space="preserve"> tutarında, süresiz, şartsız, ilk talepte ödenecek ve ekli formata göre düzenlenmiş Kesin Teminat Mektubu’nu, Şirket’in onaylayacağı bir bankadan alarak Şirket’e verecektir.</w:t>
      </w:r>
    </w:p>
    <w:p w:rsidR="001A123E" w:rsidRPr="002D0067" w:rsidRDefault="00E5334D" w:rsidP="0084431F">
      <w:r w:rsidRPr="00E5334D">
        <w:lastRenderedPageBreak/>
        <w:t>Yüklenici, sözleşmede belirlenen işin artması halinde sözleşmede belirlenen bedelin revize edilmesi kararlaştırılırsa artan İş tutarının oranında ilave Kesin Teminat Mektubu verecektir. İş miktarında azalma olması durumunda ise teminat mektubunda bir değişiklik yapılmayacaktır.</w:t>
      </w:r>
      <w:bookmarkStart w:id="209" w:name="_Toc153089073"/>
      <w:bookmarkStart w:id="210" w:name="_Toc153095655"/>
      <w:bookmarkStart w:id="211" w:name="_Toc247622774"/>
      <w:r w:rsidR="001A123E" w:rsidRPr="002D0067">
        <w:t xml:space="preserve">Kesin Teminat Mektubu, Kesin Kabul’ü müteakip, Yüklenici’nin SGK’dan kendisi ve </w:t>
      </w:r>
      <w:r w:rsidR="00E427E4" w:rsidRPr="002D0067">
        <w:t>t</w:t>
      </w:r>
      <w:r w:rsidR="001A123E" w:rsidRPr="002D0067">
        <w:t xml:space="preserve">aşeron’ları için Borçsuzluk Belgesi alması ve ibraz etmesi, gerektiğinde teftiş verilmesi, Şirket’i kendi personel ve işçilerinin talep ve alacaklarından dolayı ibra etmesi,  </w:t>
      </w:r>
      <w:r w:rsidR="001A123E" w:rsidRPr="002D0067">
        <w:rPr>
          <w:rFonts w:eastAsia="Arial" w:cs="Arial"/>
        </w:rPr>
        <w:t>işbu Sözleşme</w:t>
      </w:r>
      <w:r>
        <w:rPr>
          <w:rFonts w:eastAsia="Arial" w:cs="Arial"/>
        </w:rPr>
        <w:t xml:space="preserve"> </w:t>
      </w:r>
      <w:r w:rsidR="00F34A5B" w:rsidRPr="0084431F">
        <w:t>ve Şirketimizle olan diğer sözleşmeleri</w:t>
      </w:r>
      <w:r w:rsidR="001A123E" w:rsidRPr="0084431F">
        <w:t xml:space="preserve"> kapsamında çalıştırdığı</w:t>
      </w:r>
      <w:r w:rsidR="00B34DC9" w:rsidRPr="0084431F">
        <w:t xml:space="preserve"> </w:t>
      </w:r>
      <w:r w:rsidR="00F1057C" w:rsidRPr="002D0067">
        <w:t xml:space="preserve">personel ve </w:t>
      </w:r>
      <w:r w:rsidR="001A123E" w:rsidRPr="002D0067">
        <w:t xml:space="preserve">işçilerin iş kazası geçirmesi durumunda </w:t>
      </w:r>
      <w:r w:rsidR="001C3381" w:rsidRPr="001C3381">
        <w:t xml:space="preserve">açılacak maddi ve manevi tazminat davalarının kesinleşmesi veya ilgili işçilerden Şirket’i ve İşveren ‘i ibra eden ödeme dekontu ekli ibranamelerin alınması , 3. kişilerin mallarına zarar verilmesi nedeniyle açılacak davaların kararların kesinleşmesi veya 3.şahısların zararlarının giderilmesi ile ilgili olarak Şirket’i ve İşveren’i ibra eden ödeme dekontu ekli ibranamelerin alınması, iş kazalarının olması durumunda Sosyal Güvenlik Kurumunun açacağı rücu davalarında ve 3. kişiler tarafından açılan diğer tazminat davalarında kararların kesinleşmesi şartı ile Yüklenici’ye iade edilecektir. </w:t>
      </w:r>
      <w:r w:rsidR="001A123E" w:rsidRPr="002D0067">
        <w:t>Teminat Mektubu iadeleri, Şirket’in bankaya düzenleyeceği iade yazısı ekinde sadece ilgili bankaya yapılacaktır.</w:t>
      </w:r>
    </w:p>
    <w:p w:rsidR="001A123E" w:rsidRPr="002D0067" w:rsidRDefault="001A123E" w:rsidP="0084431F">
      <w:r w:rsidRPr="002D0067">
        <w:t>İş’in Kesin Kabulü’nün herhangi bir nedenle uzaması durumunda, Yüklenici, Kesin Teminat Mektubu’nu Şirket’in uygun göreceği süre kadar uzatmakla yükümlüdür.</w:t>
      </w:r>
    </w:p>
    <w:p w:rsidR="008E71E8" w:rsidRPr="002D0067" w:rsidRDefault="008E71E8" w:rsidP="0084431F">
      <w:pPr>
        <w:pStyle w:val="Balk2"/>
      </w:pPr>
      <w:bookmarkStart w:id="212" w:name="_Toc505071235"/>
      <w:r w:rsidRPr="002D0067">
        <w:t>Nakdi Teminat</w:t>
      </w:r>
      <w:bookmarkEnd w:id="209"/>
      <w:bookmarkEnd w:id="210"/>
      <w:bookmarkEnd w:id="211"/>
      <w:bookmarkEnd w:id="212"/>
    </w:p>
    <w:p w:rsidR="00CB6323" w:rsidRPr="006C00AF" w:rsidRDefault="00CB6323" w:rsidP="0084431F">
      <w:r>
        <w:t>Bu sözleşme kapsamında Nakdi Teminat Kesintisi yapılmayacaktır.</w:t>
      </w:r>
    </w:p>
    <w:p w:rsidR="00CB6323" w:rsidRPr="002D0067" w:rsidRDefault="00CB6323" w:rsidP="0084431F"/>
    <w:p w:rsidR="0046237B" w:rsidRPr="002D0067" w:rsidRDefault="00215FE1" w:rsidP="0084431F">
      <w:pPr>
        <w:pStyle w:val="Balk2"/>
      </w:pPr>
      <w:bookmarkStart w:id="213" w:name="_Toc505071236"/>
      <w:r w:rsidRPr="002D0067">
        <w:t>Diğer Hükümler</w:t>
      </w:r>
      <w:bookmarkEnd w:id="213"/>
      <w:r w:rsidRPr="002D0067">
        <w:t xml:space="preserve"> </w:t>
      </w:r>
    </w:p>
    <w:p w:rsidR="00DA20BD" w:rsidRPr="002D0067" w:rsidRDefault="00DA20BD" w:rsidP="0084431F">
      <w:bookmarkStart w:id="214" w:name="_Toc153089074"/>
      <w:bookmarkStart w:id="215" w:name="_Toc153095656"/>
      <w:bookmarkStart w:id="216" w:name="_Toc247622775"/>
      <w:r w:rsidRPr="002D0067">
        <w:t>İşbu sözleşme kapsamında belirtilen işçilik miktarının altında işçilik bildirilmiş ise aradaki farka ait Sigorta Primleri ile gecikme zammını ve ek bildirgeden doğacak idari para cezasını karşılamaya yeterli olabilecek teminat (kesin ve nakit) Şirket SGK’dan Borçsuzluk Belgesi alıncaya kadar gerektiğinde SGK’ya ödenmek üzere bloke edilir. Mevcut Kesin ve Nakit Teminatın yeterli olmaması halinde aradaki fark kadar tutar Yüklenici’nin hakedişinden kesilir.</w:t>
      </w:r>
    </w:p>
    <w:p w:rsidR="00C334CF" w:rsidRPr="002D0067" w:rsidRDefault="00A45A08" w:rsidP="0084431F">
      <w:r w:rsidRPr="002D0067">
        <w:t xml:space="preserve">Yükleniciden alınan teminat mektupları ve kesilen nakit teminatlar Yüklenici’nin Şirket ile yaptığı işbu Sözleşme dışındaki sözleşmelerdeki yükümlülüklerinin </w:t>
      </w:r>
      <w:r w:rsidR="009733D6" w:rsidRPr="002D0067">
        <w:t xml:space="preserve">ve her ne nedenle olursa oluşan Şirket'in Yüklenici'den olan tüm alacaklarının </w:t>
      </w:r>
      <w:r w:rsidRPr="002D0067">
        <w:t>d</w:t>
      </w:r>
      <w:r w:rsidR="009733D6" w:rsidRPr="002D0067">
        <w:t>a</w:t>
      </w:r>
      <w:r w:rsidRPr="002D0067">
        <w:t xml:space="preserve"> teminatıdır. Yüklenici, Şirket ile imzalamış olduğu diğer sözleşmelerdeki yükümlülüklerini yerine getirmediğinde (Şirket tarafından verilen avansın iade edilmemesi</w:t>
      </w:r>
      <w:r w:rsidR="008E22D3" w:rsidRPr="002D0067">
        <w:t>, 3.kişilere verilen zararlar</w:t>
      </w:r>
      <w:r w:rsidR="009733D6" w:rsidRPr="002D0067">
        <w:t xml:space="preserve"> veya Yüklenici çalışanları tarafından tazminat, ücret vb hak iddiaları</w:t>
      </w:r>
      <w:r w:rsidR="008E22D3" w:rsidRPr="002D0067">
        <w:t xml:space="preserve"> sebebiyle açılan davalar</w:t>
      </w:r>
      <w:r w:rsidRPr="002D0067">
        <w:t xml:space="preserve"> veya Şirket tarafından kesilen cezaların tahsil edilememesi</w:t>
      </w:r>
      <w:r w:rsidR="009733D6" w:rsidRPr="002D0067">
        <w:t>, her ne nedenle olursa olsun Şirket'in Yüklenici'den olan alacağını tahsil edememesi gibi</w:t>
      </w:r>
      <w:r w:rsidRPr="002D0067">
        <w:t xml:space="preserve"> durumlar dahil) Şirket teminat mektuplarını nakde çevirebilir veya nakdi teminatı zararın ve cezaların karşılanmasında kullanabilir. Yüklenici, Şirket ile bugüne kadar yapmış olduğu Sözleşmeler uyarınca kesilen nakdi teminatların ve Şirkete verdiği teminat mektuplarının; yine bugüne kadar Şirket ile yapmış olduğu Sözleşmelerdeki yükümlülüklerinin teminatı olduğunu kabul, beyan ve taahhüt eder. </w:t>
      </w:r>
    </w:p>
    <w:p w:rsidR="00A15E61" w:rsidRPr="002D0067" w:rsidRDefault="00192140" w:rsidP="0084431F">
      <w:r w:rsidRPr="002D0067">
        <w:t>Ayrıca, aynı şekilde Yüklenici</w:t>
      </w:r>
      <w:r w:rsidR="0046237B" w:rsidRPr="002D0067">
        <w:t>,</w:t>
      </w:r>
      <w:r w:rsidRPr="002D0067">
        <w:t xml:space="preserve"> varsa daha önce Şirket ile imzalamış olduğu Sözleşmeler uyarınca kesilen nakdi teminatların ve verdiği teminat mektuplarının da bu Sözleşme’nin bir teminatı olduğunu ve işbu Sözleşme uyarınca yükümlülüklerini yerine getirmediği takdirde (Şirket tarafından verilen avansın iade edilmemesi, 3.kişilere verilen zararlar</w:t>
      </w:r>
      <w:r w:rsidR="0047388F" w:rsidRPr="002D0067">
        <w:t xml:space="preserve"> veya Yüklenici çalışanları tarafından tazminat, ücret vb hak iddiaları</w:t>
      </w:r>
      <w:r w:rsidRPr="002D0067">
        <w:t xml:space="preserve"> sebebiyle açılan davalar veya Şirket tarafından kesilen cezaların tahsil edilememesi</w:t>
      </w:r>
      <w:r w:rsidR="0047388F" w:rsidRPr="002D0067">
        <w:t>, her ne nedenle olursa olsun Şirket'in Yüklenici'den olan alacağını tahsil edememesi gibi</w:t>
      </w:r>
      <w:r w:rsidRPr="002D0067">
        <w:t xml:space="preserve"> durumları dahil)bu teminatların zararın ve cezaların karşılanmasında kullanılacağını kabul, beyan ve taahhüt eder. </w:t>
      </w:r>
    </w:p>
    <w:p w:rsidR="00192140" w:rsidRPr="002D0067" w:rsidRDefault="00A15E61" w:rsidP="0084431F">
      <w:r w:rsidRPr="002D0067">
        <w:t>Bu sözleşme ve Şirket ile Yüklenicinin imzaladığı diğer sözleşmeler nedeni ile devam eden davalarla ilgili olarak Şirket, Yüklenici tarafından verilmiş olan süresi dolmak üzere olan teminat mektuplarının süresinin uzatılmasını ilgili bankadan ister, süresi uzatılmaz ise bu mektuplarının nakde çevrilmesini talep eder ve bu bedelleri dava ile ilgili süreç bitip risk sona erene kadar emanet hesabında bekletir. Söz konusu teminatların bu dava risklerini karşılaması mümkün değil ise Şirket hak ediş ödemesini de kesme hakkına sahiptir.</w:t>
      </w:r>
      <w:r w:rsidRPr="002D0067">
        <w:tab/>
      </w:r>
    </w:p>
    <w:p w:rsidR="009F2706" w:rsidRPr="002D0067" w:rsidRDefault="001F1C19" w:rsidP="0084431F">
      <w:pPr>
        <w:pStyle w:val="Balk1"/>
      </w:pPr>
      <w:bookmarkStart w:id="217" w:name="_Toc505071237"/>
      <w:r w:rsidRPr="002D0067">
        <w:lastRenderedPageBreak/>
        <w:t>YÜKLENİCİNİN GENEL SORUMLULUĞU</w:t>
      </w:r>
      <w:bookmarkEnd w:id="214"/>
      <w:bookmarkEnd w:id="215"/>
      <w:bookmarkEnd w:id="216"/>
      <w:r w:rsidR="004313E0" w:rsidRPr="002D0067">
        <w:t>- İHBAR</w:t>
      </w:r>
      <w:bookmarkEnd w:id="217"/>
    </w:p>
    <w:p w:rsidR="00437304" w:rsidRPr="002D0067" w:rsidRDefault="001A123E" w:rsidP="0084431F">
      <w:bookmarkStart w:id="218" w:name="_Toc153089075"/>
      <w:bookmarkStart w:id="219" w:name="_Toc153095657"/>
      <w:bookmarkStart w:id="220" w:name="_Toc247622776"/>
      <w:r w:rsidRPr="002D0067">
        <w:t xml:space="preserve">Yüklenici, Sözleşme konusu işlerin icra edilmesi esnasında başta Sağlık, Çevre ve İş </w:t>
      </w:r>
      <w:r w:rsidR="00437304" w:rsidRPr="002D0067">
        <w:t xml:space="preserve">Sağlığı ve </w:t>
      </w:r>
      <w:r w:rsidRPr="002D0067">
        <w:t>Güvenliği</w:t>
      </w:r>
      <w:r w:rsidR="00506E85" w:rsidRPr="002D0067">
        <w:t xml:space="preserve"> ile ilgili </w:t>
      </w:r>
      <w:r w:rsidRPr="002D0067">
        <w:t xml:space="preserve"> mevzuat olmak üzere yürürlükteki ilgili bütün yasalara, kurallara, emirlere, yönetmeliklere</w:t>
      </w:r>
      <w:r w:rsidR="0046237B" w:rsidRPr="002D0067">
        <w:t>,</w:t>
      </w:r>
      <w:r w:rsidRPr="002D0067">
        <w:t xml:space="preserve"> yönergelere, sözleşme ve eklerindeki hususlara riayet edecektir. </w:t>
      </w:r>
      <w:r w:rsidR="00437304" w:rsidRPr="002D0067">
        <w:t>İşbu Sözleşme konusu İş’ler</w:t>
      </w:r>
      <w:r w:rsidR="00506E85" w:rsidRPr="002D0067">
        <w:t>,</w:t>
      </w:r>
      <w:r w:rsidR="00437304" w:rsidRPr="002D0067">
        <w:t xml:space="preserve"> anahtar teslim iş statüsünde olup </w:t>
      </w:r>
      <w:r w:rsidR="0046237B" w:rsidRPr="002D0067">
        <w:t xml:space="preserve">Yüklenici, </w:t>
      </w:r>
      <w:r w:rsidR="00506E85" w:rsidRPr="002D0067">
        <w:t xml:space="preserve">çalışanlarının, </w:t>
      </w:r>
      <w:r w:rsidRPr="002D0067">
        <w:t>Şirketin, 3. kişilerin,</w:t>
      </w:r>
      <w:r w:rsidR="0046237B" w:rsidRPr="002D0067">
        <w:t xml:space="preserve"> ve Ş</w:t>
      </w:r>
      <w:r w:rsidRPr="002D0067">
        <w:t xml:space="preserve">irket çalışanlarının uğradığı her türlü zararı karşılamak mükellefiyetindedir. Yüklenici ayrıca, Türk Ceza Kanunu çerçevesindeki sorumluluklarını ve bu yönüyle de işin ehemmiyetinin bilinci ile işe başladığını bilmektedir. </w:t>
      </w:r>
    </w:p>
    <w:p w:rsidR="001A123E" w:rsidRPr="002D0067" w:rsidRDefault="001A123E" w:rsidP="0084431F">
      <w:r w:rsidRPr="002D0067">
        <w:t>Yüklenici, işin niteliğine göre şartnamede özelliği ve niteliği belirtilen ve 11. maddede belirtilen sigortaları yapmak mecburiyetindedir. Şirket kendisinin veya 3. kişinin uğrayacağı zararın belirtilen Sigortalardan karşılanmasını beklemek mükellefiyetinde değildir. Yine ilgili olay ile ilgili olarak her zaman Yüklenici’den talepte bulunmaya hakkı vardır.</w:t>
      </w:r>
    </w:p>
    <w:p w:rsidR="00192140" w:rsidRPr="002D0067" w:rsidRDefault="00192140" w:rsidP="0084431F">
      <w:r w:rsidRPr="002D0067">
        <w:t>Ayrıca Y</w:t>
      </w:r>
      <w:r w:rsidR="0046237B" w:rsidRPr="002D0067">
        <w:t>üklenici</w:t>
      </w:r>
      <w:r w:rsidRPr="002D0067">
        <w:t>İ, zarar doğuran veya tazmin gerektiren hangi olay olursa olsun Şirket’in kendi SİGORTA SİSTEMİ çerçevesinde bir kaybı olmaması açısından olayın olduğu andan itibaren 24 saat içinde olayı anlaşılır şekilde YAZILI OLARAK Şirket’e teslim tutanaklı olarak bildirmek mecburiyetindedir.</w:t>
      </w:r>
    </w:p>
    <w:p w:rsidR="004313E0" w:rsidRPr="002D0067" w:rsidRDefault="004313E0" w:rsidP="0084431F">
      <w:pPr>
        <w:pStyle w:val="Balk1"/>
      </w:pPr>
      <w:bookmarkStart w:id="221" w:name="_Toc505071238"/>
      <w:r w:rsidRPr="002D0067">
        <w:t>SİGORTALAR</w:t>
      </w:r>
      <w:bookmarkEnd w:id="221"/>
    </w:p>
    <w:bookmarkEnd w:id="218"/>
    <w:bookmarkEnd w:id="219"/>
    <w:bookmarkEnd w:id="220"/>
    <w:p w:rsidR="001A123E" w:rsidRPr="002D0067" w:rsidRDefault="001A123E" w:rsidP="0084431F">
      <w:r w:rsidRPr="002D0067">
        <w:t>Aşağıda belirtilen sigortalar genel bir açıklama niteliğindedir. Sözleşmeye göre bir veya daha fazlası değiştirilebilir, istenmeyebilir veya yenileri Şirket tarafından talep edilebilir. Ayrıca bu konuda sözleşme ekinde bulunan Sigorta ile ilgili Teknik Şartnamaye göre de şirket sigortaları şekillendirebilir.</w:t>
      </w:r>
    </w:p>
    <w:p w:rsidR="001A123E" w:rsidRPr="002D0067" w:rsidRDefault="001A123E" w:rsidP="0084431F">
      <w:pPr>
        <w:pStyle w:val="Balk2"/>
        <w:tabs>
          <w:tab w:val="num" w:pos="709"/>
        </w:tabs>
      </w:pPr>
      <w:bookmarkStart w:id="222" w:name="_Toc329242987"/>
      <w:bookmarkStart w:id="223" w:name="_Toc505071239"/>
      <w:r w:rsidRPr="002D0067">
        <w:t>Sabit Kıymet Sigortası</w:t>
      </w:r>
      <w:bookmarkEnd w:id="222"/>
      <w:bookmarkEnd w:id="223"/>
    </w:p>
    <w:p w:rsidR="001A123E" w:rsidRPr="002D0067" w:rsidRDefault="001A123E" w:rsidP="0084431F">
      <w:r w:rsidRPr="002D0067">
        <w:t>Yüklenici İş yerinde bulunan kendisi tarafından yapılmış olan veya kullanılan bina, makine, tesis ve her türlü mal ile ilgili olarak teknik şartnamede belirtilen miktarda ve şekilde teminatlar içeren Sabit Kıymet Sigortası yapmak mecburiyetindedir.</w:t>
      </w:r>
    </w:p>
    <w:p w:rsidR="00AA31AD" w:rsidRPr="002D0067" w:rsidRDefault="00AA31AD" w:rsidP="0084431F">
      <w:pPr>
        <w:pStyle w:val="Balk2"/>
      </w:pPr>
      <w:bookmarkStart w:id="224" w:name="_Toc505071240"/>
      <w:r w:rsidRPr="002D0067">
        <w:t xml:space="preserve">İnşaat </w:t>
      </w:r>
      <w:r w:rsidR="00631E9E" w:rsidRPr="002D0067">
        <w:t>/ Montaj ALL Risk Sigortası</w:t>
      </w:r>
      <w:bookmarkEnd w:id="224"/>
    </w:p>
    <w:p w:rsidR="00ED20B8" w:rsidRPr="002D0067" w:rsidRDefault="00ED20B8" w:rsidP="0084431F">
      <w:bookmarkStart w:id="225" w:name="_Toc153089076"/>
      <w:bookmarkStart w:id="226" w:name="_Toc153095658"/>
      <w:bookmarkStart w:id="227" w:name="_Toc247622777"/>
      <w:r w:rsidRPr="002D0067">
        <w:t>Bu Sözleşme ile ilgili olarak, Şirket, gerçekleştireceği işler ve işleri gerçekleştirmek üzere kurulan santiye tesisleri ve diğer geçici tesisler için İnşaatın ve Montajın Bütün Rizikolara Karşı Sigortası ile (Construction All-Risk Insurance) Üçüncü Şahıs Mali Mesuliyet Sigortası’nı yaptırmıştır. Yüklenici, Şirket tarafından yaptırılan sigorta poliçelerini tetkik edecek ve luzüm görüyor ise, yani muafiyet seviyesini uygun bulmuyor, yapılan sigortayı beğenmiyor veya yetersiz buluyorsa, masrafları da kendisine ait olmak üzere, kendi kapsamında gerçekleştireceği İşler’i, geçici tesislerini ve üçüncü şahısları ayrıca sigorta ettirecektir.</w:t>
      </w:r>
    </w:p>
    <w:p w:rsidR="00ED20B8" w:rsidRPr="002D0067" w:rsidRDefault="00ED20B8" w:rsidP="0084431F">
      <w:r w:rsidRPr="002D0067">
        <w:t>Yüklenici’nin neden olabileceği herhangi bir hasar veya kayıp, Yüklenici’nin ayrıca bir sigorta yaptırmaması ve Şirket’in sigorta poliçesi kapsamının dışında kalması nedeniyle sigorta firması tarafından karşılanamazsa, bundan dolayı oluşabilecek bütün sorumluluk Yüklenici’ye ait olacak ve neden olduğu hasar ve kayıpların giderilmesi ile bu konuda talep edilen tazminatlar kendisi tarafından karşılanacaktır.</w:t>
      </w:r>
    </w:p>
    <w:p w:rsidR="00ED20B8" w:rsidRPr="002D0067" w:rsidRDefault="009E5A35" w:rsidP="0084431F">
      <w:r w:rsidRPr="002D0067">
        <w:t>Bu Sözleşme’ye ilişkin olarak</w:t>
      </w:r>
      <w:r w:rsidR="0049264D" w:rsidRPr="002D0067">
        <w:t>,</w:t>
      </w:r>
      <w:r w:rsidRPr="002D0067">
        <w:t xml:space="preserve"> üçüncü şahısların (bu Sözleşme’nin yorumlanmasında bu terim Şirket mensuplarını ve temsilcilerini de kapsar), </w:t>
      </w:r>
      <w:r w:rsidR="0049264D" w:rsidRPr="002D0067">
        <w:t xml:space="preserve">veya </w:t>
      </w:r>
      <w:r w:rsidRPr="002D0067">
        <w:t>Şirket’in mülklerinde meydana gelebilecek hasarlar ve bedensel zararlar için yapılabilecek tazminat taleplerini, Yüklenici gereken parayı ödeyerek karşılayacak ve her halükarda Şirket’in bu olaylara karıştırılmasını önleyecektir.</w:t>
      </w:r>
    </w:p>
    <w:p w:rsidR="00ED20B8" w:rsidRPr="002D0067" w:rsidRDefault="00ED20B8" w:rsidP="0084431F">
      <w:r w:rsidRPr="002D0067">
        <w:t>Yüklenici bu Sözleşme ile bağlantılı olarak yaptırdığı tüm sigorta poliçelerinin ve ödenen primlerin dekontlarının birer kopyasını Şirket’e vermekle yükümlüdür.</w:t>
      </w:r>
    </w:p>
    <w:p w:rsidR="008E71E8" w:rsidRPr="002D0067" w:rsidRDefault="004C6D12" w:rsidP="0084431F">
      <w:pPr>
        <w:pStyle w:val="Balk2"/>
      </w:pPr>
      <w:bookmarkStart w:id="228" w:name="_Toc505071241"/>
      <w:r w:rsidRPr="002D0067">
        <w:t>Yüklenici</w:t>
      </w:r>
      <w:r w:rsidR="008E71E8" w:rsidRPr="002D0067">
        <w:t>’in Makina/Ekipman ve Araçlarının Sigortalanması</w:t>
      </w:r>
      <w:bookmarkEnd w:id="225"/>
      <w:bookmarkEnd w:id="226"/>
      <w:bookmarkEnd w:id="227"/>
      <w:bookmarkEnd w:id="228"/>
    </w:p>
    <w:p w:rsidR="00ED20B8" w:rsidRPr="002D0067" w:rsidRDefault="00ED20B8" w:rsidP="0084431F">
      <w:bookmarkStart w:id="229" w:name="_Toc153089077"/>
      <w:bookmarkStart w:id="230" w:name="_Toc153095659"/>
      <w:bookmarkStart w:id="231" w:name="_Toc247622778"/>
      <w:r w:rsidRPr="002D0067">
        <w:t>Yüklenici, kendi makina, ekipman ve araçlarını, masrafları da kendisine ait olmak üzere, İş’in süresince geçerli bir poliçeyle sigorta ettirecektir.</w:t>
      </w:r>
    </w:p>
    <w:p w:rsidR="00ED20B8" w:rsidRPr="002D0067" w:rsidRDefault="00ED20B8" w:rsidP="0084431F">
      <w:r w:rsidRPr="002D0067">
        <w:lastRenderedPageBreak/>
        <w:t>Yüklenici, herhangi bir nedenle kullanılamaz duruma gelen makina, ekipman veya aracının yerine, işbu Sözleşme gereği İşler’in hiçbir şekilde aksamadan yürütülmesi ve tamamlanması amacıyla, sigortadan karşılığını alsın veya almasın, en az aynı kapasiteye ve özelliklere sahip bir başka makina, ekipman veya aracı derhal İş Yeri’ne getirmekle yükümlüdür.</w:t>
      </w:r>
    </w:p>
    <w:p w:rsidR="00ED20B8" w:rsidRPr="002D0067" w:rsidRDefault="00ED20B8" w:rsidP="0084431F">
      <w:r w:rsidRPr="002D0067">
        <w:t>Yüklenici, kendisine ait ve/veya kendisi tarafından kullanıma hazır bulundurulan kiralanmış veya denetimi altında bulunan makina, ekipman ve araçlarının bulundurulması, bakımı veya kullanımı nedeni ile açılabilecek her türlü dava, talep edilebilecek her türlü tazminat, her türlü kanuni tahkikat ve işlemden, meydana gelebilecek hasar, masraf, ziyan ve harcamalardan Şirket’in zarara uğramasını önleyecek ve bu yüzden Şirket’in karşılaşabileceği her türlü zarardan Şirket’i masun tutacaktır.</w:t>
      </w:r>
    </w:p>
    <w:p w:rsidR="00ED20B8" w:rsidRPr="002D0067" w:rsidRDefault="00ED20B8" w:rsidP="0084431F">
      <w:r w:rsidRPr="002D0067">
        <w:t>Ayrıca YÜKLENİCİ iş için kullandığı araçlara Zorunlu Mali Mesuliyet Sigortası yanında özelliği şartnamede belirtilen Kasko Poliçesi de yapmak zorundadır.</w:t>
      </w:r>
    </w:p>
    <w:p w:rsidR="008E71E8" w:rsidRPr="002D0067" w:rsidRDefault="008E71E8" w:rsidP="0084431F">
      <w:pPr>
        <w:pStyle w:val="Balk2"/>
      </w:pPr>
      <w:bookmarkStart w:id="232" w:name="_Toc505071242"/>
      <w:r w:rsidRPr="002D0067">
        <w:t>İşveren Mali Mesuliyet Sigortası</w:t>
      </w:r>
      <w:bookmarkEnd w:id="229"/>
      <w:bookmarkEnd w:id="230"/>
      <w:bookmarkEnd w:id="231"/>
      <w:bookmarkEnd w:id="232"/>
    </w:p>
    <w:p w:rsidR="00ED20B8" w:rsidRPr="002D0067" w:rsidRDefault="00ED20B8" w:rsidP="0084431F">
      <w:r w:rsidRPr="002D0067">
        <w:t>Şirket, Yüklenici’nin işbu Sözleşme altında çalıştıracağı bütün işçi ve personeli de dahil olmak üzere, meydana gelebilecek iş kazaları sebebiyle uğrayabileceği bedeni ve maddi her türlü zararlarını karşılamak üzere, İşveren Mali Mesuliyet Sigortası yaptırmıştır. Yüklenici, Şirket tarafından yaptırılan sigorta poliçelerini tetkik edecek ve lüzum görüyor ise, yani sigorta konusu teminatları</w:t>
      </w:r>
      <w:r w:rsidRPr="002D0067">
        <w:rPr>
          <w:rFonts w:eastAsia="Arial" w:cs="Arial"/>
        </w:rPr>
        <w:t>, muafiyetleri</w:t>
      </w:r>
      <w:r w:rsidRPr="002D0067">
        <w:t xml:space="preserve"> ve sigorta bedelini uygun bulmuyor, yapılan sigortayı beğenmiyor veya yetersiz buluyorsa, masrafları da kendisine ait olmak üzere, kendi elemanlarını ayrıca sigorta ettirecektir.</w:t>
      </w:r>
    </w:p>
    <w:p w:rsidR="00ED20B8" w:rsidRPr="002D0067" w:rsidRDefault="00ED20B8" w:rsidP="0084431F">
      <w:r w:rsidRPr="002D0067">
        <w:t>Yüklenici, şantiyede işe başladığı gün, kendi adına ayrıca sigorta yaptırdıysa poliçelerini, Şirket’in sigortasını olduğu gibi kabul ediyorsa sigorta için kendisinden istenen bütün bilgileri Şirket’e verecektir.</w:t>
      </w:r>
    </w:p>
    <w:p w:rsidR="00ED20B8" w:rsidRPr="002D0067" w:rsidRDefault="00ED20B8" w:rsidP="0084431F">
      <w:r w:rsidRPr="002D0067">
        <w:t>Yüklenici’nin İşveren Mali Mesuliyet Sigortası ile ilgili olarak neden olabileceği herhangi bir hasar veya kayıp, Yüklenici’nin ayrıca bir sigorta yaptırmaması ve Şirket’in sigorta poliçesi kapsamının dışında kalması nedeniyle sigorta firması tarafından karşılanamazsa, bundan dolayı oluşabilecek bütün sorumluluk Yüklenici’ye ait olacak ve neden olduğu hasar ve kayıpların giderilmesi ile bu konuda talep edilen tazminatlar kendisi tarafından karşılanacaktır.</w:t>
      </w:r>
    </w:p>
    <w:p w:rsidR="00ED20B8" w:rsidRPr="002D0067" w:rsidRDefault="00ED20B8" w:rsidP="0084431F">
      <w:r w:rsidRPr="002D0067">
        <w:t xml:space="preserve">Yüklenici kendi personel ve işçilerinin, herhangi bir kazaya uğraması veya yaralanması veya bu kişilerin mal, teçhizat ve aletlerine bir zarar gelmesi halinde oluşacak her türlü tazminatı ödemekle yükümlüdür ve bu yüzden Şirket’in karşılaşabileceği her türlü zarardan Şirket’i masun tutacaktır. Şirket, bu konuda açılacak maddi, manevi tazminat davaları ve </w:t>
      </w:r>
      <w:r w:rsidRPr="002D0067">
        <w:rPr>
          <w:rFonts w:eastAsia="Arial" w:cs="Arial"/>
        </w:rPr>
        <w:t xml:space="preserve">ilgili resmi kurumların </w:t>
      </w:r>
      <w:r w:rsidRPr="002D0067">
        <w:t>açacağı rücu davalarında verilecek kararlar kesinleşinceye kadar Yüklenici’nin Kesin Teminat Mektubu’nu ve Nakdi Teminatı’nı, iş bu Sözleşme Madde 9.1 ve 9.2 uyarınca alıkoyar.</w:t>
      </w:r>
    </w:p>
    <w:p w:rsidR="007324DB" w:rsidRPr="002D0067" w:rsidRDefault="007E0B56" w:rsidP="0084431F">
      <w:pPr>
        <w:pStyle w:val="Balk2"/>
      </w:pPr>
      <w:bookmarkStart w:id="233" w:name="_Toc505071243"/>
      <w:r w:rsidRPr="002D0067">
        <w:t>3.Şahıs Mali Mesuliyet Sigortası</w:t>
      </w:r>
      <w:bookmarkEnd w:id="233"/>
    </w:p>
    <w:p w:rsidR="00C37FD4" w:rsidRPr="002D0067" w:rsidRDefault="00ED20B8" w:rsidP="0084431F">
      <w:r w:rsidRPr="002D0067">
        <w:t>Yüklenici işbu sözleşme kapsamındaki edimini yerine getirirken 3. şahısların ölmesi, yaralanması veya sıhhatinin muhtel olması, üçüncü şahıslara ait mallarda ziya ve hasar (maddi zarar ve ziyanlar) husule gelmesi sebebi ile üçüncü tarafından ileri sürülecek zarar ve ziyan taleplerinin karşılanması için 3. Şahıs Mali Mesuliyet Sigortasını yaptıracaktır.</w:t>
      </w:r>
    </w:p>
    <w:p w:rsidR="008E71E8" w:rsidRPr="002D0067" w:rsidRDefault="007324DB" w:rsidP="0084431F">
      <w:pPr>
        <w:pStyle w:val="Balk1"/>
      </w:pPr>
      <w:bookmarkStart w:id="234" w:name="_Toc153089078"/>
      <w:bookmarkStart w:id="235" w:name="_Toc153095660"/>
      <w:bookmarkStart w:id="236" w:name="_Toc247622779"/>
      <w:bookmarkStart w:id="237" w:name="_Toc505071244"/>
      <w:r w:rsidRPr="002D0067">
        <w:t>S</w:t>
      </w:r>
      <w:r w:rsidR="008E71E8" w:rsidRPr="002D0067">
        <w:t>osyal Sigorta Yükümlülükleri</w:t>
      </w:r>
      <w:bookmarkEnd w:id="234"/>
      <w:bookmarkEnd w:id="235"/>
      <w:bookmarkEnd w:id="236"/>
      <w:bookmarkEnd w:id="237"/>
    </w:p>
    <w:p w:rsidR="008E71E8" w:rsidRPr="002D0067" w:rsidRDefault="008E71E8" w:rsidP="0084431F">
      <w:pPr>
        <w:pStyle w:val="Balk2"/>
      </w:pPr>
      <w:bookmarkStart w:id="238" w:name="_Toc153089079"/>
      <w:bookmarkStart w:id="239" w:name="_Toc153095661"/>
      <w:bookmarkStart w:id="240" w:name="_Toc247622780"/>
      <w:bookmarkStart w:id="241" w:name="_Toc505071245"/>
      <w:r w:rsidRPr="002D0067">
        <w:t>Personelin SGK’ya Kaydının Yaptırılması</w:t>
      </w:r>
      <w:bookmarkEnd w:id="238"/>
      <w:bookmarkEnd w:id="239"/>
      <w:bookmarkEnd w:id="240"/>
      <w:bookmarkEnd w:id="241"/>
    </w:p>
    <w:p w:rsidR="00ED20B8" w:rsidRPr="002D0067" w:rsidRDefault="00ED20B8" w:rsidP="0084431F">
      <w:bookmarkStart w:id="242" w:name="_Toc153089080"/>
      <w:bookmarkStart w:id="243" w:name="_Toc153095662"/>
      <w:bookmarkStart w:id="244" w:name="_Toc247622781"/>
      <w:r w:rsidRPr="002D0067">
        <w:t>Yüklenici, sosyal sigortalar ile ilgili, yürürlükte olan tüm mevzuata, söz konusu mevzuatta işbu Sözleşme’nin imzalanmasından sonra meydana gelebilecek değişikliklere ve yayımlanabilecek yeni mevzuat esaslarına kesinlikle uyacaktır.</w:t>
      </w:r>
    </w:p>
    <w:p w:rsidR="00ED20B8" w:rsidRPr="002D0067" w:rsidRDefault="00ED20B8" w:rsidP="0084431F">
      <w:r w:rsidRPr="002D0067">
        <w:t>Yüklenici yanında çalıştırdığı işçileri yürürlükteki Sosyal Sigortalar ve Genel Sağlık Sigortası Kanunu’na göre sigortaya kaydettirip, İşe Giriş Bildirgesi’nin SGK onaylı bir nüshasını Şirket’e verecektir.</w:t>
      </w:r>
    </w:p>
    <w:p w:rsidR="00ED20B8" w:rsidRPr="002D0067" w:rsidRDefault="00ED20B8" w:rsidP="0084431F">
      <w:r w:rsidRPr="002D0067">
        <w:lastRenderedPageBreak/>
        <w:t>Yüklenici, çalıştırdığı işçilerinin kimlik belgelerinin fotokopilerini, Cumhuriyet Savcılığı’ndan sabıkasızlık belgelerini ve ikametgâh belgelerini Şirket’e vermek zorundadır.</w:t>
      </w:r>
    </w:p>
    <w:p w:rsidR="00ED20B8" w:rsidRPr="002D0067" w:rsidRDefault="00ED20B8" w:rsidP="0084431F">
      <w:r w:rsidRPr="002D0067">
        <w:t xml:space="preserve">Sigortalı İşe Giriş Bildirgeleri Kurum’a verilmemiş ve </w:t>
      </w:r>
      <w:r w:rsidR="000E2D90">
        <w:t>Çok</w:t>
      </w:r>
      <w:r w:rsidRPr="002D0067">
        <w:t xml:space="preserve"> Tehlikeli İşlerde Çalışacaklara ait İşe Giriş / Periyodik Muayene Raporu olmayan işçi ve elemanlar, İş Yeri’nde kesinlikle çalıştırılmayacaktır. Bu bakımdan, her işçi ve elemanın yetkili sağlık kurumundan alınmış “</w:t>
      </w:r>
      <w:r w:rsidR="000E2D90">
        <w:t>Çok</w:t>
      </w:r>
      <w:r w:rsidRPr="002D0067">
        <w:t xml:space="preserve"> Tehlikeli İşlerde Çalışacaklara ait İşe Giriş Raporu”nun birer örneği, işçi ve eleman işe başlatılmadan önce Şirket’e verilecektir.</w:t>
      </w:r>
    </w:p>
    <w:p w:rsidR="00ED20B8" w:rsidRPr="002D0067" w:rsidRDefault="00ED20B8" w:rsidP="0084431F">
      <w:r w:rsidRPr="002D0067">
        <w:t>Şirket’çe onaylı puantajlara tamamen uygun ücret bordrolarına göre düzenlenecek Aylık Prim ve Hizmet Belgesi’ni, sosyal güvenlik destek prim bordroları Yüklenici tarafından ve ilgili kanunlarda öngörülen süre içinde – bir kişi üzeri internet üzerinden - Kurum’a verilerek primler de yine kanuni süre içinde Yüklenici tarafından Kurum’a ödenecektir. Gecikme halinde tahakkuk edecek tüm cezalar da Yüklenici tarafından karşılanacaktır.</w:t>
      </w:r>
    </w:p>
    <w:p w:rsidR="00ED20B8" w:rsidRPr="002D0067" w:rsidRDefault="00ED20B8" w:rsidP="0084431F">
      <w:r w:rsidRPr="002D0067">
        <w:t>Yüklenici, sigortalılarca imzalı ücret bordroları ile Kurum’a verdiği belgelerin ve ödeme makbuzlarının birer örneğini, kanuni süreyi takip eden 7 (yedi) gün içinde Şirket’e verecektir.</w:t>
      </w:r>
    </w:p>
    <w:p w:rsidR="00ED20B8" w:rsidRPr="002D0067" w:rsidRDefault="00ED20B8" w:rsidP="0084431F">
      <w:r w:rsidRPr="002D0067">
        <w:t>Yüklenici, işten ayrılan kişiye ait İşten Ayrılma Bildirgesi’ni yasal süresi içinde İş Kurumu’na ve Çalışma Bakanlığı’na bildirecektir.</w:t>
      </w:r>
    </w:p>
    <w:p w:rsidR="00ED20B8" w:rsidRPr="002D0067" w:rsidRDefault="00ED20B8" w:rsidP="0084431F">
      <w:r w:rsidRPr="002D0067">
        <w:t>Kanunen tutmakla yükümlü olunan defter ve belgeler Kurum’ca talep edildiğinde, talep edilen süre içinde Kurum’a ibraz edilecek, tamamen veya kısmen ibraz edilmemesi ya da süresinde ibraz edilmekle birlikte kayıtlarda hata tespit edilmesi halinde Kurum’ca tahakkuk ettirilecek her türlü ceza Yüklenici tarafından ödenecek ve ödeme belgelerinin birer örneği Şirket’e verilecektir.</w:t>
      </w:r>
    </w:p>
    <w:p w:rsidR="00ED20B8" w:rsidRPr="002D0067" w:rsidRDefault="00ED20B8" w:rsidP="0084431F">
      <w:r w:rsidRPr="002D0067">
        <w:t>İşini bitiren Yüklenici, yürürlükteki yasa, yönetmelik, tebliğler ve mevzuata uygun olarak SGK’dan “Borçsuzluk Belgesi” almakla yükümlüdür.</w:t>
      </w:r>
    </w:p>
    <w:p w:rsidR="00ED20B8" w:rsidRPr="002D0067" w:rsidRDefault="00ED20B8" w:rsidP="0084431F">
      <w:r w:rsidRPr="002D0067">
        <w:t xml:space="preserve">Yüklenici’nin Sosyal Güvenlik Kurumu’na bildireceği ve primlerini ödeyeceği işçilik miktarı, hakedişin KDV’siz tutarı üzerinden, SGK’nın yayınladığı 16-192, 16-353 ve 16-377 Ek Genelge ekinde ve daha sonra yayınlanacak genelgeler, tebliğler ve duyurularda belirtilen işçilik oranlarına göre hesaplanacak miktardan az olmayacaktır. Ancak Sosyal Sigorta İşlemleri Yönetmeliği’nin 117. Maddesi uyarınca tespit edilecek asgari işçilik oranının gerçekleşmesi ve Sözleşme ve Sosyal Güvenlik Mevzuatı çerçevesinde başkaca bir engelin olmaması halinde Yüklenici’nin işçilik oranını gerçekleştirdiği kabul edilir. </w:t>
      </w:r>
    </w:p>
    <w:p w:rsidR="00ED20B8" w:rsidRPr="002D0067" w:rsidRDefault="00ED20B8" w:rsidP="0084431F">
      <w:r w:rsidRPr="002D0067">
        <w:t>Aksi takdirde Şirket aradaki farka ait Sigorta Primleri ile gecikme zammını karşılamaya yeterli olabilecek tutarda teminatı, Madde 9.1’e göre alınmış Kesin Teminat ile Madde 9.2’e göre tutulan Nakdi Teminat Kesintisini Şirket SGK’dan Borçsuzluk Belgesi alıncaya kadar gerektiğinde SGK’ya ödenmek üzere bloke eder. Mevcut teminatın yeterli olmaması halinde aradaki fark tutar kadar hakedişinden kesilir.</w:t>
      </w:r>
    </w:p>
    <w:p w:rsidR="00ED20B8" w:rsidRPr="002D0067" w:rsidRDefault="00ED20B8" w:rsidP="0084431F">
      <w:r w:rsidRPr="002D0067">
        <w:t>Yüklenici’nin bu maddede belirtilen yükümlülükleri zamanında ve tam olarak yerine getirmemesinden dolayı Şirket’in uğrayacağı her türlü zarardan Yüklenici sorumlu olacaktır.</w:t>
      </w:r>
    </w:p>
    <w:p w:rsidR="00ED20B8" w:rsidRPr="002D0067" w:rsidRDefault="00ED20B8" w:rsidP="0084431F">
      <w:r w:rsidRPr="002D0067">
        <w:t>Yüklenici’nin kendisine ait taahhüt etmiş olduğu işle alakalı bir devamlı işyeri varsa ve Sosyal Güvenlik Kurumu’nda tescilli olduğu “işkolu kodu” taahhüt etmiş olduğu işe uygun ise ve de taahhüdünü kendi işyerinin sigortalı elemanları ile yapıyorsa yukarıdaki 5, 6, 7, 8, 9 ve 10. paragraflarda belirtilen yükümlülükler uygulanmaz. Ancak, montaj, vb. işler için İş Yeri’ne göndereceği elemanların sigortalı olduklarını ispatlamak için Sigortalı İşe Giriş Bildirgelerinin birer kopyasını elemanlarına vermesi ve elemanların da Şirket’çe sorulması halinde bu belgeleri göstermeleri zorunludur.</w:t>
      </w:r>
    </w:p>
    <w:p w:rsidR="008E71E8" w:rsidRPr="002D0067" w:rsidRDefault="008E71E8" w:rsidP="0084431F">
      <w:pPr>
        <w:pStyle w:val="Balk2"/>
        <w:tabs>
          <w:tab w:val="num" w:pos="709"/>
        </w:tabs>
      </w:pPr>
      <w:bookmarkStart w:id="245" w:name="_Toc505071246"/>
      <w:r w:rsidRPr="002D0067">
        <w:t>İşçi Hakları ve Malzeme Bedelleri</w:t>
      </w:r>
      <w:bookmarkEnd w:id="242"/>
      <w:bookmarkEnd w:id="243"/>
      <w:bookmarkEnd w:id="244"/>
      <w:bookmarkEnd w:id="245"/>
    </w:p>
    <w:p w:rsidR="0057101E" w:rsidRPr="002D0067" w:rsidRDefault="00ED20B8" w:rsidP="0084431F">
      <w:bookmarkStart w:id="246" w:name="_Toc153089082"/>
      <w:bookmarkStart w:id="247" w:name="_Toc247622783"/>
      <w:r w:rsidRPr="002D0067">
        <w:t xml:space="preserve">İşçi ücretleri ve İş Kanununa göre diğer hakları ile Tesis ve Malzeme bedelleri Yüklenici tarafından zamanında ve düzenli olarak ödenecektir. </w:t>
      </w:r>
    </w:p>
    <w:p w:rsidR="0057101E" w:rsidRPr="002D0067" w:rsidRDefault="0057101E" w:rsidP="0084431F">
      <w:pPr>
        <w:rPr>
          <w:iCs/>
        </w:rPr>
      </w:pPr>
      <w:r w:rsidRPr="002D0067">
        <w:rPr>
          <w:iCs/>
        </w:rPr>
        <w:t>İşbu sözleşme konusu işler anahtar teslim iş statüsünde olup Yüklenici’nin çalıştırdığı personelin her türlü ücret, kıdem, izin gibi özlük  haklarından Yüklenici sorumludur.</w:t>
      </w:r>
    </w:p>
    <w:p w:rsidR="00ED20B8" w:rsidRPr="002D0067" w:rsidRDefault="009E5A35" w:rsidP="0084431F">
      <w:r w:rsidRPr="002D0067">
        <w:lastRenderedPageBreak/>
        <w:t>Zamanında ödenmeyen işçi haklarını Şirket – yürürlükteki ilgili kanun, tüzük ve yönetmelikler uyarınca Yüklenici’nin nam ve hesabına işçilere ödemeye ve hakedişlerinden veya teminatlarından kesmeye yetkili olacaktır. Ayrıca bu konudaki sözleşmenin ilgili maddesine göre de işlem yapabilecektir.</w:t>
      </w:r>
    </w:p>
    <w:p w:rsidR="00ED20B8" w:rsidRDefault="00ED20B8" w:rsidP="0084431F">
      <w:r w:rsidRPr="002D0067">
        <w:t>Yüklenici, çalışanlarına verdiği kişisel koruyucu donanımların bedellerini ve İSG ve Çevre konusunda verdiği eğitimlerin bedellerini çalışanların maaş veya ücretlerinden kesemez.</w:t>
      </w:r>
    </w:p>
    <w:p w:rsidR="00ED20B8" w:rsidRPr="002D0067" w:rsidRDefault="00ED20B8" w:rsidP="0084431F">
      <w:pPr>
        <w:pStyle w:val="Balk2"/>
        <w:tabs>
          <w:tab w:val="num" w:pos="709"/>
        </w:tabs>
      </w:pPr>
      <w:bookmarkStart w:id="248" w:name="_Toc153089081"/>
      <w:bookmarkStart w:id="249" w:name="_Toc153095663"/>
      <w:bookmarkStart w:id="250" w:name="_Toc247622782"/>
      <w:bookmarkStart w:id="251" w:name="_Toc329242995"/>
      <w:bookmarkStart w:id="252" w:name="_Toc505071247"/>
      <w:r w:rsidRPr="002D0067">
        <w:t>Toplu Sözleşme Yükümlülükleri</w:t>
      </w:r>
      <w:bookmarkEnd w:id="248"/>
      <w:bookmarkEnd w:id="249"/>
      <w:bookmarkEnd w:id="250"/>
      <w:bookmarkEnd w:id="251"/>
      <w:bookmarkEnd w:id="252"/>
    </w:p>
    <w:p w:rsidR="00ED20B8" w:rsidRPr="002D0067" w:rsidRDefault="00ED20B8" w:rsidP="0084431F">
      <w:r w:rsidRPr="002D0067">
        <w:t>Şirket’in bu İş Yeri için herhangi bir sendika ile yapmış olduğu veya Yüklenici’nin bilgisi dahilinde yeniden yapacağı ya da yenileyeceği Toplu İş Sözleşmelerinden doğacak sonuçlara ve Sözleşme Hükümlerine uymayı bu sözleşmelerden doğan munzam farkları itirazsız ödemeyi Yüklenici kabul ve taahhüt eder.</w:t>
      </w:r>
    </w:p>
    <w:p w:rsidR="00ED20B8" w:rsidRPr="002D0067" w:rsidRDefault="00ED20B8" w:rsidP="0084431F">
      <w:r w:rsidRPr="002D0067">
        <w:t>Yüklenici bu ödemeleri için Şirket’ten kendisine herhangi bir ek ödeme yapılmasını talep etmeyeceği gibi Şirket’in yapacağı ya da iştiraki ile yapılacak Toplu Sözleşmeler hakkında herhangi bir kötü niyet iddiasında bulunmayacaktır.</w:t>
      </w:r>
    </w:p>
    <w:p w:rsidR="008E71E8" w:rsidRPr="002D0067" w:rsidRDefault="008E71E8" w:rsidP="0084431F">
      <w:pPr>
        <w:pStyle w:val="Balk1"/>
      </w:pPr>
      <w:bookmarkStart w:id="253" w:name="_Toc505071248"/>
      <w:r w:rsidRPr="002D0067">
        <w:t>Ödemelerin Durdurulması ve Cezalar</w:t>
      </w:r>
      <w:bookmarkEnd w:id="246"/>
      <w:bookmarkEnd w:id="247"/>
      <w:bookmarkEnd w:id="253"/>
    </w:p>
    <w:p w:rsidR="008E71E8" w:rsidRPr="002D0067" w:rsidRDefault="008E71E8" w:rsidP="0084431F">
      <w:pPr>
        <w:pStyle w:val="Balk2"/>
      </w:pPr>
      <w:bookmarkStart w:id="254" w:name="_Toc153089083"/>
      <w:bookmarkStart w:id="255" w:name="_Toc153095664"/>
      <w:bookmarkStart w:id="256" w:name="_Toc247622784"/>
      <w:bookmarkStart w:id="257" w:name="_Toc505071249"/>
      <w:r w:rsidRPr="002D0067">
        <w:t>Ödemelerin Durdurulması</w:t>
      </w:r>
      <w:bookmarkEnd w:id="254"/>
      <w:bookmarkEnd w:id="255"/>
      <w:bookmarkEnd w:id="256"/>
      <w:bookmarkEnd w:id="257"/>
    </w:p>
    <w:p w:rsidR="00610482" w:rsidRPr="002D0067" w:rsidRDefault="00ED20B8" w:rsidP="0084431F">
      <w:pPr>
        <w:rPr>
          <w:b/>
          <w:i/>
        </w:rPr>
      </w:pPr>
      <w:bookmarkStart w:id="258" w:name="_Toc153089084"/>
      <w:bookmarkStart w:id="259" w:name="_Toc153095665"/>
      <w:bookmarkStart w:id="260" w:name="_Toc247622785"/>
      <w:r w:rsidRPr="002D0067">
        <w:t>Yüklenici Teknik Personel bildirimini vermekte geciktiğinde, fiyat tespiti çalışması devam eden işlere başlamadığında, Şirket’in uygun görmediği kişileri İş Yeri’nden uzaklaştırmadığında, İşler’e başlanmasının bildirildiği yerlerde işbaşı yapmadığında, durdurulmasının bildirildiği İşler’e devam ettiğinde, İş Programı’na uymadığında, SGK’ya kayıtsız işçi çalıştırıldığında, işçi bordrosu, prim bordrosu ve ödeme makbuzu suretleri hakedişten önce verilmediğinde ya da verilen prim bordrosunun yeterli görülmediği, işçilerin ücretleri ve iş kanununa göre diğer hakları ödenmediği, hakediş ekinde fatura verilmediği hallerde ve Sözleşme’nin diğer bölümlerinde belirtilen yükümlülüklerini yerine getirmediği zaman hakediş ödemesi Şirket tarafından durdurulabilecek veya hakedişin bir kısmı ilave teminat olarak tutulabilecektir</w:t>
      </w:r>
      <w:r w:rsidR="00C34E96" w:rsidRPr="002D0067">
        <w:t>.</w:t>
      </w:r>
    </w:p>
    <w:p w:rsidR="00ED20B8" w:rsidRPr="002D0067" w:rsidRDefault="00ED20B8" w:rsidP="0084431F"/>
    <w:p w:rsidR="008E71E8" w:rsidRPr="002D0067" w:rsidRDefault="008E71E8" w:rsidP="0084431F">
      <w:pPr>
        <w:pStyle w:val="Balk2"/>
        <w:tabs>
          <w:tab w:val="num" w:pos="851"/>
        </w:tabs>
      </w:pPr>
      <w:bookmarkStart w:id="261" w:name="_Toc505071250"/>
      <w:r w:rsidRPr="002D0067">
        <w:t>Cezalar</w:t>
      </w:r>
      <w:bookmarkEnd w:id="258"/>
      <w:bookmarkEnd w:id="259"/>
      <w:bookmarkEnd w:id="260"/>
      <w:bookmarkEnd w:id="261"/>
    </w:p>
    <w:p w:rsidR="008E71E8" w:rsidRPr="002D0067" w:rsidRDefault="004F1415" w:rsidP="0084431F">
      <w:r w:rsidRPr="002D0067">
        <w:t>Yüklenici</w:t>
      </w:r>
    </w:p>
    <w:p w:rsidR="008E71E8" w:rsidRPr="002D0067" w:rsidRDefault="008E71E8" w:rsidP="0084431F">
      <w:pPr>
        <w:numPr>
          <w:ilvl w:val="0"/>
          <w:numId w:val="7"/>
        </w:numPr>
      </w:pPr>
      <w:r w:rsidRPr="002D0067">
        <w:t>Tamamlama Tarihi’nde İşler’i ikmal edemez ise gecikilen her gü</w:t>
      </w:r>
      <w:r w:rsidR="00170B1E" w:rsidRPr="002D0067">
        <w:t xml:space="preserve">n için </w:t>
      </w:r>
      <w:r w:rsidR="00047692" w:rsidRPr="002D0067">
        <w:t xml:space="preserve">proje bazında </w:t>
      </w:r>
      <w:r w:rsidR="00C34E96" w:rsidRPr="002D0067">
        <w:t xml:space="preserve">günlük 1.000,00(bin) TL’den az olmamak üzere </w:t>
      </w:r>
      <w:r w:rsidR="00047692" w:rsidRPr="002D0067">
        <w:t>sözkonusu proje sözleşme  b</w:t>
      </w:r>
      <w:r w:rsidR="00170B1E" w:rsidRPr="002D0067">
        <w:t>edelinin % (0,</w:t>
      </w:r>
      <w:r w:rsidR="00C34E96" w:rsidRPr="002D0067">
        <w:t>1</w:t>
      </w:r>
      <w:r w:rsidR="00170B1E" w:rsidRPr="002D0067">
        <w:t>)’ı (</w:t>
      </w:r>
      <w:r w:rsidR="00C5289D" w:rsidRPr="002D0067">
        <w:t xml:space="preserve">Binde </w:t>
      </w:r>
      <w:r w:rsidR="00C34E96" w:rsidRPr="002D0067">
        <w:t>1</w:t>
      </w:r>
      <w:r w:rsidRPr="002D0067">
        <w:t>) tutarında Gecikme Cezası,</w:t>
      </w:r>
    </w:p>
    <w:p w:rsidR="008E71E8" w:rsidRPr="002D0067" w:rsidRDefault="008E71E8" w:rsidP="0084431F">
      <w:pPr>
        <w:numPr>
          <w:ilvl w:val="0"/>
          <w:numId w:val="7"/>
        </w:numPr>
      </w:pPr>
      <w:r w:rsidRPr="002D0067">
        <w:t>Geçici Kabul noksanlarını verilen süre sonunda tashih ve tamamlamaz ise gecikilen her gü</w:t>
      </w:r>
      <w:r w:rsidR="00C5289D" w:rsidRPr="002D0067">
        <w:t xml:space="preserve">n </w:t>
      </w:r>
      <w:r w:rsidR="00170B1E" w:rsidRPr="002D0067">
        <w:t>için Sözleşme Bedelinin % (0,</w:t>
      </w:r>
      <w:r w:rsidR="00C34E96" w:rsidRPr="002D0067">
        <w:t>1</w:t>
      </w:r>
      <w:r w:rsidR="00C5289D" w:rsidRPr="002D0067">
        <w:t xml:space="preserve">)’ı (Binde </w:t>
      </w:r>
      <w:r w:rsidR="00C34E96" w:rsidRPr="002D0067">
        <w:t>bir</w:t>
      </w:r>
      <w:r w:rsidRPr="002D0067">
        <w:t xml:space="preserve">) tutarında Geçici Kabul Noksanları Cezası, </w:t>
      </w:r>
    </w:p>
    <w:p w:rsidR="00610482" w:rsidRPr="002D0067" w:rsidRDefault="008E71E8" w:rsidP="0084431F">
      <w:pPr>
        <w:numPr>
          <w:ilvl w:val="0"/>
          <w:numId w:val="7"/>
        </w:numPr>
      </w:pPr>
      <w:r w:rsidRPr="002D0067">
        <w:t>İş sonunda İş Yeri’ni boş ve temiz olarak teslim etm</w:t>
      </w:r>
      <w:r w:rsidR="00C5289D" w:rsidRPr="002D0067">
        <w:t xml:space="preserve">ez ise Sözleşme Bedeli’nin % 3 (yüzde  Üç </w:t>
      </w:r>
      <w:r w:rsidR="002E2011" w:rsidRPr="002D0067">
        <w:t>)’ünü</w:t>
      </w:r>
      <w:r w:rsidRPr="002D0067">
        <w:t xml:space="preserve"> geçmemek üzere Geçici Kabul Heyeti’nin takdir edeceği miktar ceza olarak, </w:t>
      </w:r>
    </w:p>
    <w:p w:rsidR="00610482" w:rsidRPr="002D0067" w:rsidRDefault="00047692" w:rsidP="0084431F">
      <w:pPr>
        <w:numPr>
          <w:ilvl w:val="0"/>
          <w:numId w:val="7"/>
        </w:numPr>
      </w:pPr>
      <w:r w:rsidRPr="002D0067">
        <w:t xml:space="preserve">Detaylı iş programı içerisinde </w:t>
      </w:r>
      <w:r w:rsidR="00610482" w:rsidRPr="002D0067">
        <w:t>tamamlama süreleri ayrıca belirlenmiş iş bölümleri süresinde tamamlan</w:t>
      </w:r>
      <w:r w:rsidRPr="002D0067">
        <w:t xml:space="preserve">mazsa günlük 1.000,00(bin) TL’den az olmamak üzere ilgili proje sözleşme  </w:t>
      </w:r>
      <w:r w:rsidR="00CA6FB0" w:rsidRPr="002D0067">
        <w:t>bedelinin % (0,1</w:t>
      </w:r>
      <w:r w:rsidR="00610482" w:rsidRPr="002D0067">
        <w:t xml:space="preserve">)’ı (Binde </w:t>
      </w:r>
      <w:r w:rsidR="00CA6FB0" w:rsidRPr="002D0067">
        <w:t>biri</w:t>
      </w:r>
      <w:r w:rsidR="00610482" w:rsidRPr="002D0067">
        <w:t>) tutarında Gecikme Cezası</w:t>
      </w:r>
      <w:r w:rsidRPr="002D0067">
        <w:t>,</w:t>
      </w:r>
    </w:p>
    <w:p w:rsidR="00610482" w:rsidRPr="002D0067" w:rsidRDefault="00610482" w:rsidP="0084431F">
      <w:pPr>
        <w:numPr>
          <w:ilvl w:val="0"/>
          <w:numId w:val="7"/>
        </w:numPr>
      </w:pPr>
      <w:r w:rsidRPr="002D0067">
        <w:t xml:space="preserve">İşlerin yapılması safhasında gün sonunda </w:t>
      </w:r>
      <w:r w:rsidR="00047692" w:rsidRPr="002D0067">
        <w:t xml:space="preserve">çalışılan sahanın </w:t>
      </w:r>
      <w:r w:rsidRPr="002D0067">
        <w:t xml:space="preserve"> temiz olarak teslim edil</w:t>
      </w:r>
      <w:r w:rsidR="00047692" w:rsidRPr="002D0067">
        <w:t xml:space="preserve">memesi durumunda günlük </w:t>
      </w:r>
      <w:r w:rsidR="00954DD9" w:rsidRPr="002D0067">
        <w:t>500,00 TL tutarında cezai işlem,</w:t>
      </w:r>
    </w:p>
    <w:p w:rsidR="00610482" w:rsidRPr="002D0067" w:rsidRDefault="00610482" w:rsidP="0084431F">
      <w:pPr>
        <w:numPr>
          <w:ilvl w:val="0"/>
          <w:numId w:val="7"/>
        </w:numPr>
      </w:pPr>
      <w:r w:rsidRPr="002D0067">
        <w:t xml:space="preserve">İşin başında asgari personel, ekipman vs. </w:t>
      </w:r>
      <w:r w:rsidR="0099250C" w:rsidRPr="002D0067">
        <w:t xml:space="preserve">bulundurulmaması </w:t>
      </w:r>
      <w:r w:rsidR="00954DD9" w:rsidRPr="002D0067">
        <w:t xml:space="preserve"> durumunda gecikilen he gün için günlük 500,00 TL tutarında cezai işlem, </w:t>
      </w:r>
    </w:p>
    <w:p w:rsidR="006B1F33" w:rsidRPr="002D0067" w:rsidRDefault="006B1F33" w:rsidP="0084431F">
      <w:pPr>
        <w:keepLines w:val="0"/>
        <w:numPr>
          <w:ilvl w:val="0"/>
          <w:numId w:val="7"/>
        </w:numPr>
      </w:pPr>
      <w:r w:rsidRPr="002D0067">
        <w:lastRenderedPageBreak/>
        <w:t xml:space="preserve">İş güvenliği konusunda her bulguya / İş Yerinde çalışma yapılırken kuvvetli akım tesisleri yönetmeliği ve </w:t>
      </w:r>
      <w:r w:rsidR="00687AE0" w:rsidRPr="002D0067">
        <w:t>ve diğer ilgili mevzuata</w:t>
      </w:r>
      <w:r w:rsidRPr="002D0067">
        <w:t>uyulmadığı takdirde Sözleşme Bedelinin %1 tutarında İş güvenliği cezası uygulanacaktır.</w:t>
      </w:r>
    </w:p>
    <w:p w:rsidR="00A23230" w:rsidRPr="002D0067" w:rsidRDefault="00A23230" w:rsidP="0084431F">
      <w:pPr>
        <w:numPr>
          <w:ilvl w:val="0"/>
          <w:numId w:val="7"/>
        </w:numPr>
      </w:pPr>
      <w:r w:rsidRPr="002D0067">
        <w:t xml:space="preserve">Yüklenici’nin sigortasız (SGK) işçi çalıştırdığının tespit edilmesi durumunda tespit edilen her işçi için 10.000 TL ceza, </w:t>
      </w:r>
    </w:p>
    <w:p w:rsidR="00A2650F" w:rsidRPr="002D0067" w:rsidRDefault="00A2650F" w:rsidP="0084431F">
      <w:pPr>
        <w:pStyle w:val="ListeParagraf"/>
        <w:numPr>
          <w:ilvl w:val="0"/>
          <w:numId w:val="7"/>
        </w:numPr>
        <w:jc w:val="both"/>
      </w:pPr>
      <w:r w:rsidRPr="002D0067">
        <w:t>Özel Teknik Şartnamede belirtilen cezalar</w:t>
      </w:r>
    </w:p>
    <w:p w:rsidR="0084431F" w:rsidRDefault="0084431F" w:rsidP="0084431F">
      <w:pPr>
        <w:ind w:left="720"/>
      </w:pPr>
    </w:p>
    <w:p w:rsidR="00954DD9" w:rsidRPr="002D0067" w:rsidRDefault="00DA20BD" w:rsidP="0084431F">
      <w:bookmarkStart w:id="262" w:name="_Toc153089085"/>
      <w:bookmarkStart w:id="263" w:name="_Toc153095666"/>
      <w:bookmarkStart w:id="264" w:name="_Toc247622786"/>
      <w:r w:rsidRPr="002D0067">
        <w:t xml:space="preserve">başkaca ihtara veya hüküm almaya gerek kalmaksızın Şirket tarafından kesilebilecektir. </w:t>
      </w:r>
      <w:r w:rsidR="00954DD9" w:rsidRPr="002D0067">
        <w:t xml:space="preserve">Ayrıca, günlük iş defterinin ve ataşmanların tutulmaması durumunda Şirket tarafından </w:t>
      </w:r>
      <w:r w:rsidR="00FB4EAB" w:rsidRPr="002D0067">
        <w:t>5.000 TL ceza kesilebilir.</w:t>
      </w:r>
    </w:p>
    <w:p w:rsidR="00DA20BD" w:rsidRPr="002D0067" w:rsidRDefault="00DA20BD" w:rsidP="0084431F">
      <w:r w:rsidRPr="002D0067">
        <w:t>Yüklenici Tamamlama Tarihi’nde İşler’i ikmal edemez ve cezalı süre 30 (otuz) günü geçerse, Şirket Gecikme Cezasını keserek İşler’e devam ettirmek ya da Sözleşme’yi feshetmekte yetkili ve tamamen serbesttir.</w:t>
      </w:r>
    </w:p>
    <w:p w:rsidR="00DA20BD" w:rsidRPr="002D0067" w:rsidRDefault="00DA20BD" w:rsidP="0084431F">
      <w:r w:rsidRPr="002D0067">
        <w:t>Yüklenici verilen süre sonunda Geçici Kabul noksanlarını tashih ve tamamlamaz ve verilen süreyi 30 (otuz) gün geçerse, Şirket bu süreyi uzatmak ya da noksan işler bedelinin 2 (iki) mislini ceza olarak keserek Geçici Kabulü yapmakta yetkili ve tamamen serbesttir.</w:t>
      </w:r>
    </w:p>
    <w:p w:rsidR="00DA20BD" w:rsidRPr="002D0067" w:rsidRDefault="00DA20BD" w:rsidP="0084431F">
      <w:r w:rsidRPr="002D0067">
        <w:t xml:space="preserve">İşbu sözleşme kapsamında birden fazla bölge </w:t>
      </w:r>
      <w:r w:rsidR="00610482" w:rsidRPr="002D0067">
        <w:t xml:space="preserve">veya iş bölümü için </w:t>
      </w:r>
      <w:r w:rsidRPr="002D0067">
        <w:t>iş verilmesi durumunda; ceza tutarının hesabında ilgili bölge</w:t>
      </w:r>
      <w:r w:rsidR="00610482" w:rsidRPr="002D0067">
        <w:t xml:space="preserve"> veya iş bölümü</w:t>
      </w:r>
      <w:r w:rsidRPr="002D0067">
        <w:t xml:space="preserve"> için belirlenen sözleşme bedeli dikkate alınır.</w:t>
      </w:r>
    </w:p>
    <w:p w:rsidR="00DA20BD" w:rsidRPr="002D0067" w:rsidRDefault="00DA20BD" w:rsidP="0084431F">
      <w:r w:rsidRPr="002D0067">
        <w:t xml:space="preserve">İşbu sözleşme ve Özel/Teknik Şartname ile sözleşmenin diğer ekleri uyarınca kesilecek cezalar hakediş raporunda gösterilecektir. </w:t>
      </w:r>
      <w:r w:rsidR="00CE5C4F" w:rsidRPr="002D0067">
        <w:t>Cezalar, Şirket yetkilileri tarafından işbu sözleşme, Özel/Teknik Şartname ve eklerinde belirtilen kriterlere uygun olarak belirlenecektir. Yüklenici  kesinlen bu cezalar sebebiyle daha sonra  herhangi bir itirazda bulunmayacağını kabul, beyan ve taahhüt eder. B</w:t>
      </w:r>
      <w:r w:rsidRPr="002D0067">
        <w:t xml:space="preserve">u cezalar için ayrı bir tutanak düzenlenmesine gerek bulunmamaktadır. </w:t>
      </w:r>
    </w:p>
    <w:p w:rsidR="00193A63" w:rsidRPr="002D0067" w:rsidRDefault="00193A63" w:rsidP="0084431F">
      <w:r w:rsidRPr="002D0067">
        <w:t>Bu madde uyarınca kesilecek cezalar Sözleşme bedelinin % 30’unu geçemez.</w:t>
      </w:r>
    </w:p>
    <w:p w:rsidR="008E71E8" w:rsidRPr="002D0067" w:rsidRDefault="008E71E8" w:rsidP="0084431F">
      <w:pPr>
        <w:pStyle w:val="Balk1"/>
      </w:pPr>
      <w:bookmarkStart w:id="265" w:name="_Toc505071251"/>
      <w:r w:rsidRPr="002D0067">
        <w:t>Sözleşme’nin Feshi, İş’in Tasfiyesi</w:t>
      </w:r>
      <w:r w:rsidR="008C5F83" w:rsidRPr="002D0067">
        <w:t xml:space="preserve"> VE</w:t>
      </w:r>
      <w:r w:rsidRPr="002D0067">
        <w:t xml:space="preserve"> Temerrüt Halleri</w:t>
      </w:r>
      <w:bookmarkEnd w:id="262"/>
      <w:bookmarkEnd w:id="263"/>
      <w:bookmarkEnd w:id="264"/>
      <w:bookmarkEnd w:id="265"/>
    </w:p>
    <w:p w:rsidR="008E71E8" w:rsidRPr="002D0067" w:rsidRDefault="008E71E8" w:rsidP="0084431F">
      <w:pPr>
        <w:pStyle w:val="Balk2"/>
      </w:pPr>
      <w:bookmarkStart w:id="266" w:name="_Toc153089086"/>
      <w:bookmarkStart w:id="267" w:name="_Toc153095667"/>
      <w:bookmarkStart w:id="268" w:name="_Toc247622787"/>
      <w:bookmarkStart w:id="269" w:name="_Toc505071252"/>
      <w:r w:rsidRPr="002D0067">
        <w:t>Sözleşme’nin Feshi</w:t>
      </w:r>
      <w:bookmarkEnd w:id="266"/>
      <w:bookmarkEnd w:id="267"/>
      <w:bookmarkEnd w:id="268"/>
      <w:bookmarkEnd w:id="269"/>
    </w:p>
    <w:p w:rsidR="00D64CB6" w:rsidRPr="002D0067" w:rsidRDefault="00D64CB6" w:rsidP="0084431F">
      <w:bookmarkStart w:id="270" w:name="_Toc153089088"/>
      <w:bookmarkStart w:id="271" w:name="_Toc153095669"/>
      <w:bookmarkStart w:id="272" w:name="_Toc247622789"/>
      <w:r w:rsidRPr="002D0067">
        <w:t>Yüklenici;</w:t>
      </w:r>
    </w:p>
    <w:p w:rsidR="00D64CB6" w:rsidRPr="002D0067" w:rsidRDefault="00D64CB6" w:rsidP="0084431F">
      <w:pPr>
        <w:numPr>
          <w:ilvl w:val="0"/>
          <w:numId w:val="8"/>
        </w:numPr>
      </w:pPr>
      <w:r w:rsidRPr="002D0067">
        <w:t>Sözleşmenin imzalanmasını takip eden 7 (yedi) gün içerisinde Kesin Teminat Mektubunu Şirket’e vermez ise, veya</w:t>
      </w:r>
    </w:p>
    <w:p w:rsidR="00D64CB6" w:rsidRPr="002D0067" w:rsidRDefault="00D64CB6" w:rsidP="0084431F">
      <w:pPr>
        <w:numPr>
          <w:ilvl w:val="0"/>
          <w:numId w:val="8"/>
        </w:numPr>
      </w:pPr>
      <w:r w:rsidRPr="002D0067">
        <w:t>Sözleşmeyi veya İşlerin tümünü ya da bir kısmını, Şirket’in yazılı onayını almaksızın, devir temlik ederse, veya</w:t>
      </w:r>
    </w:p>
    <w:p w:rsidR="00D64CB6" w:rsidRPr="002D0067" w:rsidRDefault="00D64CB6" w:rsidP="0084431F">
      <w:pPr>
        <w:numPr>
          <w:ilvl w:val="0"/>
          <w:numId w:val="8"/>
        </w:numPr>
      </w:pPr>
      <w:r w:rsidRPr="002D0067">
        <w:t>Tamamlama Tarihi’nde İşleri ikmal edemez ve cezalı gecikme süresi 30 günü geçerse, veya</w:t>
      </w:r>
    </w:p>
    <w:p w:rsidR="00D64CB6" w:rsidRPr="002D0067" w:rsidRDefault="00D64CB6" w:rsidP="0084431F">
      <w:pPr>
        <w:numPr>
          <w:ilvl w:val="0"/>
          <w:numId w:val="8"/>
        </w:numPr>
      </w:pPr>
      <w:r w:rsidRPr="002D0067">
        <w:t>14.3 Madde hükümlerine göre temerrüde düşer ise, veya</w:t>
      </w:r>
    </w:p>
    <w:p w:rsidR="00D64CB6" w:rsidRPr="002D0067" w:rsidRDefault="00D64CB6" w:rsidP="0084431F">
      <w:pPr>
        <w:numPr>
          <w:ilvl w:val="0"/>
          <w:numId w:val="8"/>
        </w:numPr>
      </w:pPr>
      <w:r w:rsidRPr="002D0067">
        <w:t>Şirket’in Sözleşme gereklerinin yerine getirilmesini amaçlayan, acele durumlar dışında en az 10 (on) gün süreli ihtarnamesine rağmen, bu süre içinde ihtarname gereklerini yerine getirmez ise</w:t>
      </w:r>
    </w:p>
    <w:p w:rsidR="00A2650F" w:rsidRDefault="00D64CB6" w:rsidP="0084431F">
      <w:r w:rsidRPr="002D0067">
        <w:t>başkaca ihtar ya da hüküm almaya gerek kalmaksızın Sözleşme Şirket tarafından feshedilebilecektir.</w:t>
      </w:r>
      <w:r w:rsidR="00810130" w:rsidRPr="002D0067">
        <w:t xml:space="preserve"> </w:t>
      </w:r>
    </w:p>
    <w:p w:rsidR="00810130" w:rsidRPr="002D0067" w:rsidRDefault="00810130" w:rsidP="0084431F">
      <w:r w:rsidRPr="002D0067">
        <w:t>Ayrıca Şirket'in mal ve hizmet alımlarını düzenleyen kanun, yönetmelik, tebliğ, kurul kararı gibi tüm hukuki metinlerde işbu sözleşmenin yürürlüğe girdiği tarihten sonra herhangi bir değişiklik yapılması durumunda, söz konusu değişiklik işbu sözleşmeyi doğrudan veya dolaylı olarak etkilemese de başkaca ihtara ya da hüküm almaya gerek kalmaksızın işbu Sözleşme Şirket tarafından feshedilebilecektir.</w:t>
      </w:r>
    </w:p>
    <w:p w:rsidR="00D64CB6" w:rsidRPr="002D0067" w:rsidRDefault="00810130" w:rsidP="0084431F">
      <w:r w:rsidRPr="002D0067">
        <w:t>İşbu sözleşmenin Şirket tarafından feshedilmesi halinde Yüklenici; tazminat, zarar, kar kaybı gibi hiçbir ad ve nam altında  istek ve iddiada bulunmayacağını kabul ve taahhüt eder.</w:t>
      </w:r>
    </w:p>
    <w:p w:rsidR="00D64CB6" w:rsidRPr="002D0067" w:rsidRDefault="00D64CB6" w:rsidP="0084431F">
      <w:r w:rsidRPr="002D0067">
        <w:lastRenderedPageBreak/>
        <w:t>Bu durumda  14.3 Madde hükümleri aynen geçerli olacaktır.</w:t>
      </w:r>
    </w:p>
    <w:p w:rsidR="00D64CB6" w:rsidRPr="002D0067" w:rsidRDefault="00D64CB6" w:rsidP="0084431F">
      <w:r w:rsidRPr="002D0067">
        <w:t>Sözleşmenin feshi halinde Hesap Kesme İşlemi Madde 8.3’e göre yapılır.</w:t>
      </w:r>
    </w:p>
    <w:p w:rsidR="008E71E8" w:rsidRPr="002D0067" w:rsidRDefault="008E71E8" w:rsidP="0084431F">
      <w:pPr>
        <w:pStyle w:val="Balk2"/>
      </w:pPr>
      <w:bookmarkStart w:id="273" w:name="_Toc505071253"/>
      <w:r w:rsidRPr="002D0067">
        <w:t>İdari Hükümler</w:t>
      </w:r>
      <w:bookmarkEnd w:id="270"/>
      <w:bookmarkEnd w:id="271"/>
      <w:bookmarkEnd w:id="272"/>
      <w:bookmarkEnd w:id="273"/>
    </w:p>
    <w:p w:rsidR="00D64CB6" w:rsidRPr="002D0067" w:rsidRDefault="00D64CB6" w:rsidP="0084431F">
      <w:bookmarkStart w:id="274" w:name="_Toc153089089"/>
      <w:bookmarkStart w:id="275" w:name="_Toc153095670"/>
      <w:bookmarkStart w:id="276" w:name="_Toc247622790"/>
      <w:r w:rsidRPr="002D0067">
        <w:t>Yüklenici Şirket’in yazılı iznini almaksızın hiçbir şekilde Şirket’e ait malzeme, ekipman veya iş makinasını bu sözleşme kapsamı dışında kullanmayacaktır. İzinsiz kullanıldığı tespit edilen malzemeler Şirket’in belirleyeceği bedelle (cari piyasa fiyatının iki katını aşmayacaktır) malzeme kesintisi olarak istihkaktan düşülecek, ekipman ve araçlar ise aynı şekilde bedellendirilerek (cari piyasa fiyatının iki katını aşmayacaktır) Yüklenici’ye fatura edilecektir.</w:t>
      </w:r>
    </w:p>
    <w:p w:rsidR="00D64CB6" w:rsidRPr="002D0067" w:rsidRDefault="002B0FF5" w:rsidP="0084431F">
      <w:r w:rsidRPr="002D0067">
        <w:t xml:space="preserve">Şirket tarafından temin edilerek </w:t>
      </w:r>
      <w:r w:rsidR="00D64CB6" w:rsidRPr="002D0067">
        <w:t xml:space="preserve">Şirket ambar veya stok sahasından İşler’in bünyesinde kullanılmak üzere </w:t>
      </w:r>
      <w:r w:rsidRPr="002D0067">
        <w:t xml:space="preserve">Yükleniciye </w:t>
      </w:r>
      <w:r w:rsidR="00D64CB6" w:rsidRPr="002D0067">
        <w:t xml:space="preserve">teslim </w:t>
      </w:r>
      <w:r w:rsidRPr="002D0067">
        <w:t xml:space="preserve">edilen </w:t>
      </w:r>
      <w:r w:rsidR="00D64CB6" w:rsidRPr="002D0067">
        <w:t>malzeme miktarıyla</w:t>
      </w:r>
      <w:r w:rsidRPr="002D0067">
        <w:t>,</w:t>
      </w:r>
      <w:r w:rsidR="00D64CB6" w:rsidRPr="002D0067">
        <w:t xml:space="preserve"> her ay sonunda yapılacak olan tespite göre işin bünyesine girmiş ve fire olarak iade edilmiş malzeme miktarı (yapılan iş miktarı) arasında eksi fark çıkması ve bu malzemenin iş sahasında ve ya koltuk ambarlarında da mevcut bulunmaması veya gösterilmemesi durumunda eksik malzemeler Şirket tarafından Yüklenici’ye fatura edilecek ve hakediş bedellerinden kesilecektir. Bu konuda Sözleşme’nin 4.3 Madde hükümleri saklı bulunacaktır.</w:t>
      </w:r>
    </w:p>
    <w:p w:rsidR="00D64CB6" w:rsidRPr="002D0067" w:rsidRDefault="00D64CB6" w:rsidP="0084431F">
      <w:r w:rsidRPr="002D0067">
        <w:t>Yüklenici mali durumu dikkatle takip edecek zamansız herhangi bir ekstra ödeme talep etme</w:t>
      </w:r>
      <w:r w:rsidR="002B0FF5" w:rsidRPr="002D0067">
        <w:t>yecek</w:t>
      </w:r>
      <w:r w:rsidRPr="002D0067">
        <w:t xml:space="preserve"> ve/veya borçlu bulunduğu 3. şahıslar yoluyla Şirket’ten ödeme talep ettirme yoluna gitmeyecektir. Yüklenici’nin üçüncü şahıslara olan borcu Şirket’i hiçbir şekilde bağlamaz.</w:t>
      </w:r>
    </w:p>
    <w:p w:rsidR="00D64CB6" w:rsidRPr="002D0067" w:rsidRDefault="00D64CB6" w:rsidP="0084431F">
      <w:r w:rsidRPr="002D0067">
        <w:t xml:space="preserve">Şirket, Yüklenici’nin mali durumunu tespit etmek amacıyla Yüklenici’nin defterlerini, her türlü mali kayıtlarını istediği zaman inceleme hak ve yetkisine sahiptir. Yüklenici, bu konuda herhangi bir itirazda bulunmayacağını, Şirket’in talebi üzerine her türlü mali kayıtlarını Şirket’in incelemesine hazır edeceğini peşinen kabul ve taahhüt eder. </w:t>
      </w:r>
    </w:p>
    <w:p w:rsidR="008E71E8" w:rsidRPr="002D0067" w:rsidRDefault="008E71E8" w:rsidP="0084431F">
      <w:pPr>
        <w:pStyle w:val="Balk2"/>
        <w:tabs>
          <w:tab w:val="clear" w:pos="576"/>
          <w:tab w:val="num" w:pos="567"/>
        </w:tabs>
      </w:pPr>
      <w:bookmarkStart w:id="277" w:name="_Toc505071254"/>
      <w:r w:rsidRPr="002D0067">
        <w:t>Temerrüt Halleri ve Bunların Telafisi</w:t>
      </w:r>
      <w:bookmarkEnd w:id="274"/>
      <w:bookmarkEnd w:id="275"/>
      <w:bookmarkEnd w:id="276"/>
      <w:bookmarkEnd w:id="277"/>
    </w:p>
    <w:p w:rsidR="00D64CB6" w:rsidRPr="002D0067" w:rsidRDefault="00D64CB6" w:rsidP="0084431F">
      <w:r w:rsidRPr="002D0067">
        <w:t>Şayet Yüklenici;</w:t>
      </w:r>
    </w:p>
    <w:p w:rsidR="00D64CB6" w:rsidRPr="002D0067" w:rsidRDefault="00D64CB6" w:rsidP="0084431F">
      <w:pPr>
        <w:numPr>
          <w:ilvl w:val="0"/>
          <w:numId w:val="9"/>
        </w:numPr>
      </w:pPr>
      <w:r w:rsidRPr="002D0067">
        <w:t xml:space="preserve">Sözleşme’den vazgeçerse veya Sözleşme’nin imzalanmasını takip eden 7 (yedi) gün içerisinde Kesin Teminat Mektuplarını Şirket’e vermez ise, veya </w:t>
      </w:r>
    </w:p>
    <w:p w:rsidR="00D64CB6" w:rsidRPr="002D0067" w:rsidRDefault="00D64CB6" w:rsidP="0084431F">
      <w:pPr>
        <w:numPr>
          <w:ilvl w:val="0"/>
          <w:numId w:val="9"/>
        </w:numPr>
      </w:pPr>
      <w:r w:rsidRPr="002D0067">
        <w:t>Herhangi bir mazeret göstermeden İşe Başlama Ta</w:t>
      </w:r>
      <w:r w:rsidR="00CD0894" w:rsidRPr="002D0067">
        <w:t xml:space="preserve">rihini </w:t>
      </w:r>
      <w:r w:rsidRPr="002D0067">
        <w:t xml:space="preserve"> takip eden 14 (ondört) gün içerisinde fiilen İşler’e başlamazsa, veya</w:t>
      </w:r>
    </w:p>
    <w:p w:rsidR="00D64CB6" w:rsidRPr="002D0067" w:rsidRDefault="00D64CB6" w:rsidP="0084431F">
      <w:pPr>
        <w:numPr>
          <w:ilvl w:val="0"/>
          <w:numId w:val="9"/>
        </w:numPr>
      </w:pPr>
      <w:r w:rsidRPr="002D0067">
        <w:t>İş başında bulunmamakta veya tam yetkili vekilini bulundurmamakta ısrar ederse, veya</w:t>
      </w:r>
    </w:p>
    <w:p w:rsidR="00D64CB6" w:rsidRPr="002D0067" w:rsidRDefault="00D64CB6" w:rsidP="0084431F">
      <w:pPr>
        <w:numPr>
          <w:ilvl w:val="0"/>
          <w:numId w:val="9"/>
        </w:numPr>
      </w:pPr>
      <w:r w:rsidRPr="002D0067">
        <w:t>İş Yeri’nde yeterli sayıda işçi ve/veya iş makinası ve ekipman bulundurmazsa, işi durdurursa, veya</w:t>
      </w:r>
    </w:p>
    <w:p w:rsidR="00D64CB6" w:rsidRPr="002D0067" w:rsidRDefault="00D64CB6" w:rsidP="0084431F">
      <w:pPr>
        <w:numPr>
          <w:ilvl w:val="0"/>
          <w:numId w:val="9"/>
        </w:numPr>
      </w:pPr>
      <w:r w:rsidRPr="002D0067">
        <w:t>Sözleşme’nin 5. Madde hükümlerine aykırı olarak Sözleşme’nin bir bölümünü veya tamamını Taşeronlara devrederse, veya</w:t>
      </w:r>
    </w:p>
    <w:p w:rsidR="00D64CB6" w:rsidRPr="002D0067" w:rsidRDefault="00D64CB6" w:rsidP="0084431F">
      <w:pPr>
        <w:numPr>
          <w:ilvl w:val="0"/>
          <w:numId w:val="9"/>
        </w:numPr>
      </w:pPr>
      <w:r w:rsidRPr="002D0067">
        <w:t>Önceden Şirket’in yazılı muvafakatini almadan, Sözleşmeyi devir temlik ederse, veya</w:t>
      </w:r>
    </w:p>
    <w:p w:rsidR="00D64CB6" w:rsidRPr="002D0067" w:rsidRDefault="00D64CB6" w:rsidP="0084431F">
      <w:pPr>
        <w:numPr>
          <w:ilvl w:val="0"/>
          <w:numId w:val="9"/>
        </w:numPr>
      </w:pPr>
      <w:r w:rsidRPr="002D0067">
        <w:t>İşçilerinin ve satıcıların alacaklarını ödememekte ısrar ederse, veya</w:t>
      </w:r>
    </w:p>
    <w:p w:rsidR="00D64CB6" w:rsidRPr="002D0067" w:rsidRDefault="00D64CB6" w:rsidP="0084431F">
      <w:pPr>
        <w:numPr>
          <w:ilvl w:val="0"/>
          <w:numId w:val="9"/>
        </w:numPr>
      </w:pPr>
      <w:r w:rsidRPr="002D0067">
        <w:t>Şirket’in onayı olmaksızın Şirket’e ait makina, ekipman ve iş makinasını kullanmakta ısrar ederse, veya</w:t>
      </w:r>
    </w:p>
    <w:p w:rsidR="00D64CB6" w:rsidRPr="002D0067" w:rsidRDefault="00D64CB6" w:rsidP="0084431F">
      <w:pPr>
        <w:numPr>
          <w:ilvl w:val="0"/>
          <w:numId w:val="9"/>
        </w:numPr>
      </w:pPr>
      <w:r w:rsidRPr="002D0067">
        <w:t>İşler’i İş Programı’na göre yürütemediği, verilen hedeflerin tutturulmadıklarının görülmesi veya tutturulamayacaklarının anlaşılması üzerine kendisine yapılan sözlü ve</w:t>
      </w:r>
      <w:r w:rsidR="0042146E" w:rsidRPr="002D0067">
        <w:t>ya</w:t>
      </w:r>
      <w:r w:rsidRPr="002D0067">
        <w:t xml:space="preserve"> yazılı uyarılara ve taleplere uymadığında ve neticede İşleri Sözleşmesine uygun yürütemeyeceğinin ortaya çıkmasında Şirket’in kendisine yapacağı yazılı ihtarı takiben 10 (on) gün içerisinde ihtarname gereklerini yerine getirmez ve gerekli düzeltici önlemleri almaz ise, veya</w:t>
      </w:r>
    </w:p>
    <w:p w:rsidR="00D64CB6" w:rsidRPr="002D0067" w:rsidRDefault="00D64CB6" w:rsidP="0084431F">
      <w:pPr>
        <w:numPr>
          <w:ilvl w:val="0"/>
          <w:numId w:val="9"/>
        </w:numPr>
      </w:pPr>
      <w:r w:rsidRPr="002D0067">
        <w:t>İşler’i Sözleşme hükümlerine uygun olarak yürütmez veya Sözleşme’de belirtilen yükümlülüklerini ısrarla ve bilerek yerine getirmezse veya</w:t>
      </w:r>
    </w:p>
    <w:p w:rsidR="00D64CB6" w:rsidRPr="002D0067" w:rsidRDefault="00D64CB6" w:rsidP="0084431F">
      <w:pPr>
        <w:numPr>
          <w:ilvl w:val="0"/>
          <w:numId w:val="9"/>
        </w:numPr>
      </w:pPr>
      <w:r w:rsidRPr="002D0067">
        <w:lastRenderedPageBreak/>
        <w:t>Şirket Kontrol Elemanı’nın kullanılan Tesis veya Malzemelerin veya yapılan İşlerin evsafa uygun bulunmadığı ve bunların reddini istediği hususundaki yazılı ihbarına rağmen, söz konusu İşleri ihbarın yapıldığı günü takip eden yedi (7) günlük süre içinde İş Sahasından kaldırmaz veya yıkmaz veya sökmez veya değiştirmezse, veya</w:t>
      </w:r>
    </w:p>
    <w:p w:rsidR="00D64CB6" w:rsidRPr="002D0067" w:rsidRDefault="00D64CB6" w:rsidP="0084431F">
      <w:pPr>
        <w:numPr>
          <w:ilvl w:val="0"/>
          <w:numId w:val="9"/>
        </w:numPr>
      </w:pPr>
      <w:r w:rsidRPr="002D0067">
        <w:t xml:space="preserve">İflas ederse, iflasını isteyen bir dilekçe verirse, iflas erteleme veya konkrodato vs. talepte bulunursa, alacaklıları lehine bir anlaşmaya girişirse veya onlar lehine haklarından feragat ederse veya Sözleşme konusu işleri alacakları tarafından tayin edilecek bir Denetim Heyetinin kontrolü altında yürütmeyi kabul ederse, (şirketler söz konusu olduğunda) tasfiyeye giderse (diğer bir şirketle birleşmek veya yeni bir organizasyon gerçekleştirmek amacı ile alınan gönüllü tasfiye kararları hariç) veya mallarına haciz konursa </w:t>
      </w:r>
    </w:p>
    <w:p w:rsidR="008E71E8" w:rsidRPr="002D0067" w:rsidRDefault="008E71E8" w:rsidP="0084431F">
      <w:r w:rsidRPr="002D0067">
        <w:t>Bu durumda Şirket,</w:t>
      </w:r>
    </w:p>
    <w:p w:rsidR="00D64CB6" w:rsidRPr="002D0067" w:rsidRDefault="00D64CB6" w:rsidP="0084431F">
      <w:pPr>
        <w:numPr>
          <w:ilvl w:val="0"/>
          <w:numId w:val="10"/>
        </w:numPr>
      </w:pPr>
      <w:r w:rsidRPr="002D0067">
        <w:t>Ya İşlerin bazı bölümlerini Yüklenici’nin üzerinden alarak İşlere devam ettirmek,</w:t>
      </w:r>
    </w:p>
    <w:p w:rsidR="00D64CB6" w:rsidRPr="002D0067" w:rsidRDefault="00D64CB6" w:rsidP="0084431F">
      <w:pPr>
        <w:numPr>
          <w:ilvl w:val="0"/>
          <w:numId w:val="10"/>
        </w:numPr>
      </w:pPr>
      <w:r w:rsidRPr="002D0067">
        <w:t>Ya da tamamını Yüklenici’den derhal alarak Sözleşmeyi fesh etmek ve İş Yeri’ne girerek Yüklenici’</w:t>
      </w:r>
      <w:r w:rsidR="0042146E" w:rsidRPr="002D0067">
        <w:t>yi</w:t>
      </w:r>
      <w:r w:rsidRPr="002D0067">
        <w:t xml:space="preserve"> buradan çıkarmak</w:t>
      </w:r>
    </w:p>
    <w:p w:rsidR="00D64CB6" w:rsidRPr="002D0067" w:rsidRDefault="00D64CB6" w:rsidP="0084431F">
      <w:r w:rsidRPr="002D0067">
        <w:t>hakkına sahiptir. Fesih durumunda Yüklenici bu Sözleşme çerçevesinde Şirket’e karşı olan sorumluluklarından ve yükümlülüklerinden affedilemeyeceği gibi, bu Sözleşme çerçevesinde Şirket’e tanınan hak ve yetkiler de hiçbir surette etkilenme</w:t>
      </w:r>
      <w:r w:rsidR="00AB3CBF" w:rsidRPr="002D0067">
        <w:t>yecektir.</w:t>
      </w:r>
      <w:r w:rsidRPr="002D0067">
        <w:t xml:space="preserve">. Fesih halinde Şirket Yüklenici’nin Kesin Teminatını irat kaydetme hakkına sahiptir. Şirket kalan İşleri kendisi bitirebileceği gibi, bu İşlerin tamamlanabilmesi için herhangi bir başka Yükleniciyi görevlendirebilir. Şirket veya görevlendirdiği diğer </w:t>
      </w:r>
      <w:r w:rsidR="00AB3CBF" w:rsidRPr="002D0067">
        <w:t>y</w:t>
      </w:r>
      <w:r w:rsidRPr="002D0067">
        <w:t xml:space="preserve">üklenici, İşlerin sona erdirilebilmesi amacıyla, Yüklenici tarafından temin edilen </w:t>
      </w:r>
      <w:r w:rsidR="00AB3CBF" w:rsidRPr="002D0067">
        <w:t>t</w:t>
      </w:r>
      <w:r w:rsidRPr="002D0067">
        <w:t xml:space="preserve">esisleri, </w:t>
      </w:r>
      <w:r w:rsidR="00AB3CBF" w:rsidRPr="002D0067">
        <w:t>m</w:t>
      </w:r>
      <w:r w:rsidRPr="002D0067">
        <w:t>alzemeleri, ekipmanları, araç-gereçleri veya Yüklenici tarafından inşa edilen Geçici İşlerin gerekli görülen bölümünü kullanabilir</w:t>
      </w:r>
      <w:r w:rsidR="00AB3CBF" w:rsidRPr="002D0067">
        <w:t>.</w:t>
      </w:r>
    </w:p>
    <w:p w:rsidR="00AB3CBF" w:rsidRPr="002D0067" w:rsidRDefault="00D64CB6" w:rsidP="0084431F">
      <w:r w:rsidRPr="002D0067">
        <w:t xml:space="preserve">Şirket istediği an Yüklenici tarafından yapılan Geçici İşleri, temin edilen </w:t>
      </w:r>
      <w:r w:rsidR="00AB3CBF" w:rsidRPr="002D0067">
        <w:t>t</w:t>
      </w:r>
      <w:r w:rsidRPr="002D0067">
        <w:t xml:space="preserve">esisleri ve </w:t>
      </w:r>
      <w:r w:rsidR="00AB3CBF" w:rsidRPr="002D0067">
        <w:t>m</w:t>
      </w:r>
      <w:r w:rsidRPr="002D0067">
        <w:t>alzemeleri satabilir ve bu satışlardan elde edilen gelirler</w:t>
      </w:r>
      <w:r w:rsidR="00AB3CBF" w:rsidRPr="002D0067">
        <w:t>i,</w:t>
      </w:r>
      <w:r w:rsidRPr="002D0067">
        <w:t xml:space="preserve">, bu Sözleşme çerçevesinde Yüklenici tarafından </w:t>
      </w:r>
      <w:r w:rsidR="00AB3CBF" w:rsidRPr="002D0067">
        <w:t xml:space="preserve">Şirkete </w:t>
      </w:r>
      <w:r w:rsidRPr="002D0067">
        <w:t xml:space="preserve">ödenmesi gereken veya ödenmesi gerekebilecek olan ödemeleri karşılamak üzere </w:t>
      </w:r>
      <w:r w:rsidR="00AB3CBF" w:rsidRPr="002D0067">
        <w:t>kullanabilir.</w:t>
      </w:r>
    </w:p>
    <w:p w:rsidR="00D64CB6" w:rsidRPr="002D0067" w:rsidRDefault="00D64CB6" w:rsidP="0084431F">
      <w:r w:rsidRPr="002D0067">
        <w:t>Yüklenici,Şirket’in İşlere devam etmesini engelleyecek veya yavaşlatacak bir hareket veya tutum (mahkeme kararıyla ihtiyadi tedbir aldırma, vb.) içinde bulunmamayı kabul ve taahhüt eder.</w:t>
      </w:r>
    </w:p>
    <w:p w:rsidR="0080292E" w:rsidRPr="002D0067" w:rsidRDefault="00D64CB6" w:rsidP="0084431F">
      <w:r w:rsidRPr="002D0067">
        <w:t xml:space="preserve">Bu maddenin yukarıda belirtilen hükümlerine göre Yüklenici’nin işine son verilmesi halinde Şirket, </w:t>
      </w:r>
      <w:r w:rsidR="0042146E" w:rsidRPr="002D0067">
        <w:t>b</w:t>
      </w:r>
      <w:r w:rsidRPr="002D0067">
        <w:t>u Sözleşme kapsamında taahhüt ettiği kesin kabul süresi sona erene ve Şirket’in İşler’in bitiminin gecikmesi nedeni ile uğradığı zararların tamamı</w:t>
      </w:r>
      <w:r w:rsidR="00AB3CBF" w:rsidRPr="002D0067">
        <w:t xml:space="preserve"> ve </w:t>
      </w:r>
      <w:r w:rsidRPr="002D0067">
        <w:t xml:space="preserve">yapmak zorunda kaldığı masraflar vb. kesin olarak tespit edilene kadar, Yüklenici’ye Sözleşme’ye ilişkin herhangi bir ödemede bulunmakla yükümlü değildir. </w:t>
      </w:r>
    </w:p>
    <w:p w:rsidR="0080292E" w:rsidRPr="002D0067" w:rsidRDefault="0080292E" w:rsidP="0084431F"/>
    <w:p w:rsidR="00D64CB6" w:rsidRPr="002D0067" w:rsidRDefault="00D64CB6" w:rsidP="0084431F">
      <w:r w:rsidRPr="002D0067">
        <w:t>Söz konusu bu tespitlerden sonra Yüklenici’ye hak ettiği tutar (şayet varsa) ödenir, ancak ödenecek bu</w:t>
      </w:r>
      <w:r w:rsidR="00CD2DAF" w:rsidRPr="002D0067">
        <w:t xml:space="preserve"> tutar</w:t>
      </w:r>
      <w:r w:rsidRPr="002D0067">
        <w:t>, Yüklenici’nin İşler’i Sözleşme gereğince tamamlaması halinde hak edeceği tutardan yukarıda söz konusu edilen masrafların çıkarılması ile hesaplanır. Düşülecek bu masrafların toplamı Yüklenici’nin işi zamanında bitirmesi halinde hak edeceği tutarı ve Kesin Teminat ile eldeki diğer teminatları aşması halinde, Şirket’in talebi üzerine, Yüklenici, Şirket’e borcu niteliğinde olan bu fazla masraflar karşılığı tutarı Şirket’e ödemek zorundadır.</w:t>
      </w:r>
    </w:p>
    <w:p w:rsidR="00D64CB6" w:rsidRPr="002D0067" w:rsidRDefault="00D64CB6" w:rsidP="0084431F">
      <w:r w:rsidRPr="002D0067">
        <w:t>Bu madde hükümlerinden hiçbiri Şirket’in bu maddede belirtilen ve telafi etme yetkisi dışında uygulama yetkisine sahip olduğu diğer hak ve telafi yetkilerini kullanmasını haleldar etmez ve sınırlandırmaz.</w:t>
      </w:r>
    </w:p>
    <w:p w:rsidR="008E71E8" w:rsidRPr="002D0067" w:rsidRDefault="008E71E8" w:rsidP="0084431F">
      <w:r w:rsidRPr="002D0067">
        <w:t>.</w:t>
      </w:r>
    </w:p>
    <w:p w:rsidR="008E71E8" w:rsidRPr="002D0067" w:rsidRDefault="008E71E8" w:rsidP="0084431F">
      <w:pPr>
        <w:pStyle w:val="Balk2"/>
        <w:tabs>
          <w:tab w:val="num" w:pos="709"/>
        </w:tabs>
      </w:pPr>
      <w:bookmarkStart w:id="278" w:name="_Toc153089090"/>
      <w:bookmarkStart w:id="279" w:name="_Toc153095671"/>
      <w:bookmarkStart w:id="280" w:name="_Toc247622791"/>
      <w:bookmarkStart w:id="281" w:name="_Toc505071255"/>
      <w:r w:rsidRPr="002D0067">
        <w:lastRenderedPageBreak/>
        <w:t>Mücbir Sebepler</w:t>
      </w:r>
      <w:bookmarkEnd w:id="278"/>
      <w:bookmarkEnd w:id="279"/>
      <w:bookmarkEnd w:id="280"/>
      <w:bookmarkEnd w:id="281"/>
    </w:p>
    <w:p w:rsidR="00D64CB6" w:rsidRPr="002D0067" w:rsidRDefault="00D64CB6" w:rsidP="0084431F">
      <w:bookmarkStart w:id="282" w:name="_Toc153089091"/>
      <w:bookmarkStart w:id="283" w:name="_Toc153095672"/>
      <w:bookmarkStart w:id="284" w:name="_Toc247622792"/>
      <w:r w:rsidRPr="002D0067">
        <w:t xml:space="preserve">Taraflar, Mücbir Sebeplerin oluşması halinde yükümlülüklerinden muaf olacaklar ve yükümlülüklerinin gecikmesinden veya yerine getirilmemesinden sorumlu sayılmayacaklardır. İşler’in ilerlemesi esnasında meydana gelen Mücbir Sebepler, İşler’in belli bir kısmını etkiliyorsa </w:t>
      </w:r>
      <w:r w:rsidR="00CD0894" w:rsidRPr="002D0067">
        <w:t xml:space="preserve">taraflar işlerin </w:t>
      </w:r>
      <w:r w:rsidRPr="002D0067">
        <w:t>o kısmın yapımından vazgeçme veya İşler’in tamamını etkiliyorsa Sözleşme’nin feshi yolunda anlaşmaya varabilirler.</w:t>
      </w:r>
      <w:r w:rsidR="000E2D90" w:rsidRPr="000E2D90">
        <w:t xml:space="preserve"> Bir olayın mücbir sebep hali sayılabilmesi için; olaydan etkilenen tarafın gerekli özen ve dikkati göstermiş ve tüm önlemleri almış olmasına karşın olayın önlenemeyecek, kaçınılamayacak ve öngörülemeyecek olması ve bu durumun etkilenen tarafın ilgili mevzuat kapsamındaki yükümlülüklerini yerine getirmesini engellemesi gerekir. Şu haller, bunlarla sınırlı olmamak kaydıyla, mücbir sebepler olarak kabul edilir: Doğal afetler ve salgın hastalıklar, savaş, nükleer ve kimyasal serpintiler, seferberlik halleri, halk ayaklanmaları, saldırı, terör hareketleri ve sabotajlar, grev, lokavt veya diğer memur ve işçi hareketleri</w:t>
      </w:r>
      <w:r w:rsidR="000E2D90">
        <w:t>dir.</w:t>
      </w:r>
    </w:p>
    <w:p w:rsidR="008E71E8" w:rsidRPr="002D0067" w:rsidRDefault="008E71E8" w:rsidP="0084431F">
      <w:pPr>
        <w:pStyle w:val="Balk1"/>
      </w:pPr>
      <w:bookmarkStart w:id="285" w:name="_Toc505071256"/>
      <w:r w:rsidRPr="002D0067">
        <w:t>Geçerli Kanun ve Anlaşmazlıkların Çözümü</w:t>
      </w:r>
      <w:bookmarkEnd w:id="282"/>
      <w:bookmarkEnd w:id="283"/>
      <w:bookmarkEnd w:id="284"/>
      <w:bookmarkEnd w:id="285"/>
    </w:p>
    <w:p w:rsidR="008E71E8" w:rsidRPr="002D0067" w:rsidRDefault="008E71E8" w:rsidP="0084431F">
      <w:pPr>
        <w:pStyle w:val="Balk2"/>
      </w:pPr>
      <w:bookmarkStart w:id="286" w:name="_Toc153089092"/>
      <w:bookmarkStart w:id="287" w:name="_Toc153095673"/>
      <w:bookmarkStart w:id="288" w:name="_Toc247622793"/>
      <w:bookmarkStart w:id="289" w:name="_Toc505071257"/>
      <w:r w:rsidRPr="002D0067">
        <w:t>Geçerli Kanun</w:t>
      </w:r>
      <w:bookmarkEnd w:id="286"/>
      <w:bookmarkEnd w:id="287"/>
      <w:bookmarkEnd w:id="288"/>
      <w:bookmarkEnd w:id="289"/>
    </w:p>
    <w:p w:rsidR="00D64CB6" w:rsidRPr="002D0067" w:rsidRDefault="00D64CB6" w:rsidP="0084431F">
      <w:bookmarkStart w:id="290" w:name="_Toc153089097"/>
      <w:bookmarkStart w:id="291" w:name="_Toc153095678"/>
      <w:bookmarkStart w:id="292" w:name="_Toc247622798"/>
      <w:r w:rsidRPr="002D0067">
        <w:t>Bu Sözleşme Türkiye Cumhuriyeti kanunlarına göre yorumlanacak ve uygulanacaktır.</w:t>
      </w:r>
    </w:p>
    <w:p w:rsidR="00D64CB6" w:rsidRPr="002D0067" w:rsidRDefault="00D64CB6" w:rsidP="0084431F">
      <w:pPr>
        <w:pStyle w:val="Balk2"/>
      </w:pPr>
      <w:bookmarkStart w:id="293" w:name="_Toc153089093"/>
      <w:bookmarkStart w:id="294" w:name="_Toc153095674"/>
      <w:bookmarkStart w:id="295" w:name="_Toc247622794"/>
      <w:bookmarkStart w:id="296" w:name="_Toc329243006"/>
      <w:bookmarkStart w:id="297" w:name="_Toc505071258"/>
      <w:r w:rsidRPr="002D0067">
        <w:t>Kanunlardaki Değişiklikler</w:t>
      </w:r>
      <w:bookmarkEnd w:id="293"/>
      <w:bookmarkEnd w:id="294"/>
      <w:bookmarkEnd w:id="295"/>
      <w:bookmarkEnd w:id="296"/>
      <w:bookmarkEnd w:id="297"/>
    </w:p>
    <w:p w:rsidR="00D64CB6" w:rsidRPr="002D0067" w:rsidRDefault="00D64CB6" w:rsidP="0084431F">
      <w:r w:rsidRPr="002D0067">
        <w:t>Sözleşme’nin imzalanmasından sonra Türkiye Cumhuriyeti’nin milli ve mahalli statüsünde, tüzüklerde, yönetmeliklerde, kararnamelerde, karar veya kanunlarda, veya herhangi bir mahalli idarenin ve uygun bir şekilde teşkil edilmiş yetkili kaynakların kararname, yönetmelik, tebliğ, emirname ve nizamnamelerinde değişiklikler olduğu takdirde bu türlü devlet statüsü, yönetmelik, emir, kanun, nizamname veya kararnameler ile ilgili giderler Yüklenici’ye aittir.</w:t>
      </w:r>
    </w:p>
    <w:p w:rsidR="00D64CB6" w:rsidRPr="002D0067" w:rsidRDefault="00D64CB6" w:rsidP="0084431F">
      <w:pPr>
        <w:pStyle w:val="Balk2"/>
      </w:pPr>
      <w:bookmarkStart w:id="298" w:name="_Toc153089094"/>
      <w:bookmarkStart w:id="299" w:name="_Toc153095675"/>
      <w:bookmarkStart w:id="300" w:name="_Toc247622795"/>
      <w:bookmarkStart w:id="301" w:name="_Toc329243007"/>
      <w:bookmarkStart w:id="302" w:name="_Toc505071259"/>
      <w:r w:rsidRPr="002D0067">
        <w:t>İhbarlar</w:t>
      </w:r>
      <w:bookmarkEnd w:id="298"/>
      <w:bookmarkEnd w:id="299"/>
      <w:bookmarkEnd w:id="300"/>
      <w:bookmarkEnd w:id="301"/>
      <w:bookmarkEnd w:id="302"/>
    </w:p>
    <w:p w:rsidR="00D64CB6" w:rsidRPr="002D0067" w:rsidRDefault="00D64CB6" w:rsidP="0084431F">
      <w:r w:rsidRPr="002D0067">
        <w:t xml:space="preserve">Bu Sözleşme ile ilgili olarak Yüklenici’ye tebliği gereken tüm ihbarnameler ya posta ile Yüklenici’nin Sözleşme’de belirtilen adresine ya da faks ile veya yetkilisine elden imza mukabili bırakılmak sureti ile  tebliğ edilecektir. </w:t>
      </w:r>
    </w:p>
    <w:p w:rsidR="00D64CB6" w:rsidRDefault="00D64CB6" w:rsidP="0084431F">
      <w:r w:rsidRPr="002D0067">
        <w:t>Şirkete yapılacak tebliğlerde şirketin Genel Müdürlük adresi tebliğ adresidir.</w:t>
      </w:r>
    </w:p>
    <w:p w:rsidR="00472208" w:rsidRPr="0084431F" w:rsidRDefault="00472208" w:rsidP="0084431F">
      <w:r w:rsidRPr="0084431F">
        <w:t xml:space="preserve">Sözleşmeyi feshe yada karşı tarafı temerrüde düşürmeye ilişkin bildirimler ve işlemler de TK 18/3. Bent hükümleri geçerlidir. </w:t>
      </w:r>
    </w:p>
    <w:p w:rsidR="00D64CB6" w:rsidRPr="002D0067" w:rsidRDefault="00D64CB6" w:rsidP="0084431F">
      <w:pPr>
        <w:pStyle w:val="Balk2"/>
      </w:pPr>
      <w:bookmarkStart w:id="303" w:name="_Toc153089095"/>
      <w:bookmarkStart w:id="304" w:name="_Toc153095676"/>
      <w:bookmarkStart w:id="305" w:name="_Toc247622796"/>
      <w:bookmarkStart w:id="306" w:name="_Toc329243008"/>
      <w:bookmarkStart w:id="307" w:name="_Toc505071260"/>
      <w:r w:rsidRPr="002D0067">
        <w:t>Anlaşmazlıkların Çözümü</w:t>
      </w:r>
      <w:bookmarkEnd w:id="303"/>
      <w:bookmarkEnd w:id="304"/>
      <w:bookmarkEnd w:id="305"/>
      <w:bookmarkEnd w:id="306"/>
      <w:r w:rsidR="00CC5F87" w:rsidRPr="002D0067">
        <w:t xml:space="preserve"> ve Yetkili Mahkeme</w:t>
      </w:r>
      <w:bookmarkEnd w:id="307"/>
    </w:p>
    <w:p w:rsidR="00D64CB6" w:rsidRPr="002D0067" w:rsidRDefault="00D64CB6" w:rsidP="0084431F">
      <w:r w:rsidRPr="002D0067">
        <w:t>Bu Sözleşme hükümlerinin yerine getirilmesi veya yorumlanması veya İşler’in gerçekleştirilmesi ile ilgili olarak Taraflar arasında bir ihtilaf çıkması durumunda Taraflar öncelikle bu ihtilafı iyi niyet çerçevesinde ve uzlaşma yolu ile ortadan kaldırmaya gayret göstereceklerdir. İhtilafın çözümünde uzlaşma sağlayamamaları halinde Konya Mahkemeleri ve İcra Daireleri yetkili olacaktır.</w:t>
      </w:r>
    </w:p>
    <w:p w:rsidR="00D64CB6" w:rsidRPr="002D0067" w:rsidRDefault="00D64CB6" w:rsidP="0084431F">
      <w:pPr>
        <w:pStyle w:val="Balk2"/>
      </w:pPr>
      <w:bookmarkStart w:id="308" w:name="_Toc153089096"/>
      <w:bookmarkStart w:id="309" w:name="_Toc153095677"/>
      <w:bookmarkStart w:id="310" w:name="_Toc247622797"/>
      <w:bookmarkStart w:id="311" w:name="_Toc329243009"/>
      <w:bookmarkStart w:id="312" w:name="_Toc505071261"/>
      <w:r w:rsidRPr="002D0067">
        <w:t>Feragat ve Değişiklikler</w:t>
      </w:r>
      <w:bookmarkEnd w:id="308"/>
      <w:bookmarkEnd w:id="309"/>
      <w:bookmarkEnd w:id="310"/>
      <w:bookmarkEnd w:id="311"/>
      <w:bookmarkEnd w:id="312"/>
    </w:p>
    <w:p w:rsidR="00144C8E" w:rsidRPr="002D0067" w:rsidRDefault="00D64CB6" w:rsidP="0084431F">
      <w:r w:rsidRPr="002D0067">
        <w:t>Taraflar’dan birinin veya diğerinin, bu Sözleşme şartları ve hükümlerine aynen riayet edilmesi hususunda ısrar etmemesi hiç bir şekilde bu şartlar veya hükümlerinin herhangi birinden feragat edildiğini veya vazgeçildiğini ifade etmez, bu hüküm ve şartlar her şeye rağmen geçerliliğini koruyacak ve yürürlükte kalacaktır. Şirket’in Sözleşme hükümlerini bilerek veya bilmeyerek ihlal ederek, Yüklenici’ye bir ödemede bulunması halinde, bu uygulama Sözleşme’nin herhangi bir ihlalinin kabulü şartı olarak düşünülmeyecektir. Taraflar’dan hiçbirisi bu Sözleşme hükümleri ve şartlarından birinden feragat edilmesi veya bunlar üzerinde tadilat yapılmasından dolayı, bu feragat veya tadilat ile ilgili olarak yazılı ve imzalı bir anlaşmaya varılmadığı sürece, karşı Taraf’tan herhangi bir hak talebinde bulunmayacaktır.</w:t>
      </w:r>
    </w:p>
    <w:p w:rsidR="00144C8E" w:rsidRPr="002D0067" w:rsidRDefault="00144C8E" w:rsidP="0084431F">
      <w:pPr>
        <w:pStyle w:val="Balk2"/>
        <w:rPr>
          <w:rStyle w:val="Vurgu"/>
          <w:i w:val="0"/>
          <w:iCs w:val="0"/>
        </w:rPr>
      </w:pPr>
      <w:bookmarkStart w:id="313" w:name="_Toc505071262"/>
      <w:r w:rsidRPr="002D0067">
        <w:lastRenderedPageBreak/>
        <w:t>Delil Sözleşme</w:t>
      </w:r>
      <w:r w:rsidR="00D1255B" w:rsidRPr="002D0067">
        <w:t>si</w:t>
      </w:r>
      <w:bookmarkEnd w:id="313"/>
    </w:p>
    <w:p w:rsidR="00144C8E" w:rsidRPr="002D0067" w:rsidRDefault="00144C8E" w:rsidP="0084431F">
      <w:pPr>
        <w:pStyle w:val="ListeParagraf"/>
        <w:ind w:left="360"/>
        <w:jc w:val="both"/>
        <w:rPr>
          <w:rStyle w:val="Vurgu"/>
          <w:i w:val="0"/>
        </w:rPr>
      </w:pPr>
    </w:p>
    <w:p w:rsidR="00640FEE" w:rsidRPr="002D0067" w:rsidRDefault="00144C8E" w:rsidP="0084431F">
      <w:pPr>
        <w:pStyle w:val="ListeParagraf"/>
        <w:ind w:left="0"/>
        <w:jc w:val="both"/>
      </w:pPr>
      <w:r w:rsidRPr="002D0067">
        <w:rPr>
          <w:rStyle w:val="Vurgu"/>
          <w:i w:val="0"/>
        </w:rPr>
        <w:t>İşbu Sözleşme’nin uygulamasından doğabilecek her türlü ihtilafta Şirket’in defter, kayıt, mikrofilm, mikrofiş ve bilgisayar kayıtlarının</w:t>
      </w:r>
      <w:r w:rsidR="00D1255B" w:rsidRPr="002D0067">
        <w:rPr>
          <w:rStyle w:val="Vurgu"/>
          <w:i w:val="0"/>
        </w:rPr>
        <w:t xml:space="preserve">, </w:t>
      </w:r>
      <w:r w:rsidR="0083142A" w:rsidRPr="002D0067">
        <w:rPr>
          <w:rStyle w:val="Vurgu"/>
          <w:i w:val="0"/>
        </w:rPr>
        <w:t xml:space="preserve">geçici </w:t>
      </w:r>
      <w:r w:rsidR="00D1255B" w:rsidRPr="002D0067">
        <w:rPr>
          <w:rStyle w:val="Vurgu"/>
          <w:i w:val="0"/>
        </w:rPr>
        <w:t xml:space="preserve">hakediş ve kesin hakediş raporlarının </w:t>
      </w:r>
      <w:r w:rsidRPr="002D0067">
        <w:rPr>
          <w:rStyle w:val="Vurgu"/>
          <w:i w:val="0"/>
        </w:rPr>
        <w:t xml:space="preserve"> Hukuk Muhakemeleri Kanunu’nun 189. maddesi uyarınca geçerli, bağlayıcı, kesin ve münhasır delil teşkil edeceğini</w:t>
      </w:r>
      <w:r w:rsidR="0083142A" w:rsidRPr="002D0067">
        <w:rPr>
          <w:rStyle w:val="Vurgu"/>
          <w:i w:val="0"/>
        </w:rPr>
        <w:t>,</w:t>
      </w:r>
      <w:r w:rsidRPr="002D0067">
        <w:rPr>
          <w:rStyle w:val="Vurgu"/>
          <w:i w:val="0"/>
        </w:rPr>
        <w:t xml:space="preserve"> bu maddenin yazılı delil sözleşmesi olduğunu Yüklenici </w:t>
      </w:r>
      <w:r w:rsidR="0083142A" w:rsidRPr="002D0067">
        <w:rPr>
          <w:rStyle w:val="Vurgu"/>
          <w:i w:val="0"/>
        </w:rPr>
        <w:t xml:space="preserve"> kabul ve taahhüt eder</w:t>
      </w:r>
      <w:r w:rsidR="00CC5F87" w:rsidRPr="002D0067">
        <w:rPr>
          <w:rStyle w:val="Vurgu"/>
          <w:i w:val="0"/>
        </w:rPr>
        <w:t>.</w:t>
      </w:r>
    </w:p>
    <w:p w:rsidR="008E71E8" w:rsidRPr="002D0067" w:rsidRDefault="008E71E8" w:rsidP="0084431F">
      <w:pPr>
        <w:pStyle w:val="Balk1"/>
      </w:pPr>
      <w:bookmarkStart w:id="314" w:name="_Toc505071263"/>
      <w:r w:rsidRPr="002D0067">
        <w:t>Fosiller, Antik Değeri Olan Eserler</w:t>
      </w:r>
      <w:bookmarkEnd w:id="290"/>
      <w:bookmarkEnd w:id="291"/>
      <w:bookmarkEnd w:id="292"/>
      <w:bookmarkEnd w:id="314"/>
    </w:p>
    <w:p w:rsidR="008E71E8" w:rsidRPr="002D0067" w:rsidRDefault="008E71E8" w:rsidP="0084431F">
      <w:r w:rsidRPr="002D0067">
        <w:t>İşlerin gerçekleştirileceği İ</w:t>
      </w:r>
      <w:r w:rsidR="002F1DA1" w:rsidRPr="002D0067">
        <w:t>ş</w:t>
      </w:r>
      <w:r w:rsidRPr="002D0067">
        <w:t xml:space="preserve"> Alanında bulunacak bütün fosiller, sikkeler, değerli cisimler, jeolojik veya arkeolojik açıdan ilginç diğer kalıntılar ve cisimler</w:t>
      </w:r>
      <w:r w:rsidR="000E2D90">
        <w:t xml:space="preserve"> iligili mercilere Yüklenici tarafından bildirilecektir.</w:t>
      </w:r>
      <w:r w:rsidRPr="002D0067">
        <w:t xml:space="preserve"> </w:t>
      </w:r>
      <w:r w:rsidR="004F1415" w:rsidRPr="002D0067">
        <w:t>Yüklenici</w:t>
      </w:r>
      <w:r w:rsidRPr="002D0067">
        <w:t xml:space="preserve"> işçilerinin veya diğer kişilerin bu tür eser ve cisimleri almalarını veya hasara uğratmalarını önlemek için gerekli tedbirleri alacak ve bunlar bulunur bulunmaz yerinden oynatmadan önce Şirket </w:t>
      </w:r>
      <w:r w:rsidR="002F1DA1" w:rsidRPr="002D0067">
        <w:t xml:space="preserve">- </w:t>
      </w:r>
      <w:r w:rsidRPr="002D0067">
        <w:t>temsilcisine bildirecek ve bunların İş Yeri’nden çıkarılmaması için verilen emir ve talimatları yerine getirecektir.</w:t>
      </w:r>
    </w:p>
    <w:p w:rsidR="008E71E8" w:rsidRPr="002D0067" w:rsidRDefault="008E71E8" w:rsidP="0084431F">
      <w:pPr>
        <w:pStyle w:val="Balk1"/>
      </w:pPr>
      <w:bookmarkStart w:id="315" w:name="_Toc153089098"/>
      <w:bookmarkStart w:id="316" w:name="_Toc153095679"/>
      <w:bookmarkStart w:id="317" w:name="_Toc247622799"/>
      <w:bookmarkStart w:id="318" w:name="_Toc505071264"/>
      <w:r w:rsidRPr="002D0067">
        <w:t>Kalite Güvence</w:t>
      </w:r>
      <w:bookmarkEnd w:id="315"/>
      <w:bookmarkEnd w:id="316"/>
      <w:bookmarkEnd w:id="317"/>
      <w:bookmarkEnd w:id="318"/>
    </w:p>
    <w:p w:rsidR="00C37FD4" w:rsidRPr="002D0067" w:rsidRDefault="004F1415" w:rsidP="0084431F">
      <w:r w:rsidRPr="002D0067">
        <w:t>Yüklenici</w:t>
      </w:r>
      <w:r w:rsidR="008E71E8" w:rsidRPr="002D0067">
        <w:t>, Şirket’in genel politikalarına uygun olarak uygulayacağı Kalite Politikasına uyacak, bu konuda faaliyet gösteren Şirket Kalite Departmanı’nın organizasyonlarına, eğitim ve uygulamalarına aynen katılacaktır.</w:t>
      </w:r>
    </w:p>
    <w:p w:rsidR="00C34E96" w:rsidRPr="002D0067" w:rsidRDefault="00160A3B" w:rsidP="0084431F">
      <w:pPr>
        <w:rPr>
          <w:b/>
          <w:i/>
        </w:rPr>
      </w:pPr>
      <w:r w:rsidRPr="002D0067">
        <w:t xml:space="preserve">Yüklenici personeli Şirketin koymuş olduğu işyeri ile ilgili tüm kurallara uymak zorunda olup </w:t>
      </w:r>
      <w:r w:rsidR="00853978" w:rsidRPr="002D0067">
        <w:t>iş yerinde Şirket tarafından onaylanarak verilen kimlik kartlarını takmak/taşımak zorundadır.</w:t>
      </w:r>
      <w:r w:rsidR="00C34E96" w:rsidRPr="002D0067">
        <w:t xml:space="preserve"> Kimlik kartının Şirket tarafından temin edilmesi durumunda bedeli Yüklenici tarafından karşılanır.</w:t>
      </w:r>
    </w:p>
    <w:p w:rsidR="00160A3B" w:rsidRPr="002D0067" w:rsidRDefault="00160A3B" w:rsidP="0084431F"/>
    <w:p w:rsidR="008E71E8" w:rsidRPr="002D0067" w:rsidRDefault="008E71E8" w:rsidP="0084431F">
      <w:pPr>
        <w:pStyle w:val="Balk1"/>
      </w:pPr>
      <w:bookmarkStart w:id="319" w:name="_Toc153089099"/>
      <w:bookmarkStart w:id="320" w:name="_Toc153095680"/>
      <w:bookmarkStart w:id="321" w:name="_Toc247622800"/>
      <w:bookmarkStart w:id="322" w:name="_Toc505071265"/>
      <w:r w:rsidRPr="002D0067">
        <w:t>İş</w:t>
      </w:r>
      <w:r w:rsidR="00E15262" w:rsidRPr="002D0067">
        <w:t>ç</w:t>
      </w:r>
      <w:r w:rsidR="00853978" w:rsidRPr="002D0067">
        <w:t>İ</w:t>
      </w:r>
      <w:r w:rsidRPr="002D0067">
        <w:t xml:space="preserve"> Sağlığı ve </w:t>
      </w:r>
      <w:r w:rsidR="00853978" w:rsidRPr="002D0067">
        <w:t xml:space="preserve">İŞ </w:t>
      </w:r>
      <w:r w:rsidRPr="002D0067">
        <w:t>Güvenliği</w:t>
      </w:r>
      <w:bookmarkEnd w:id="319"/>
      <w:bookmarkEnd w:id="320"/>
      <w:bookmarkEnd w:id="321"/>
      <w:bookmarkEnd w:id="322"/>
    </w:p>
    <w:p w:rsidR="00C37FD4" w:rsidRPr="002D0067" w:rsidRDefault="004F1415" w:rsidP="0084431F">
      <w:r w:rsidRPr="002D0067">
        <w:t>Yüklenici</w:t>
      </w:r>
      <w:r w:rsidR="008E71E8" w:rsidRPr="002D0067">
        <w:t>, İş</w:t>
      </w:r>
      <w:r w:rsidR="00853978" w:rsidRPr="002D0067">
        <w:t>çi</w:t>
      </w:r>
      <w:r w:rsidR="008E71E8" w:rsidRPr="002D0067">
        <w:t xml:space="preserve"> Sağlığı ve </w:t>
      </w:r>
      <w:r w:rsidR="00853978" w:rsidRPr="002D0067">
        <w:t xml:space="preserve">İş </w:t>
      </w:r>
      <w:r w:rsidR="008E71E8" w:rsidRPr="002D0067">
        <w:t xml:space="preserve">Güvenliği (İSG) ile ilgili yürürlükte olan tüm mevzuata, sözkonusu mevzuatta işbu Sözleşme’nin imzalanmasından sonra meydana gelebilecek değişikliklere ve yayımlanabilecek yeni mevzuta </w:t>
      </w:r>
      <w:r w:rsidR="002F1DA1" w:rsidRPr="002D0067">
        <w:t>Sözleşme ve Şartnamelerde</w:t>
      </w:r>
      <w:r w:rsidR="008E71E8" w:rsidRPr="002D0067">
        <w:t xml:space="preserve"> düzenlenen İSG ile ilgili hükümlere, Şirket’in İSG ile ilgili İdari ve Teknik Şartname hükümlerine, </w:t>
      </w:r>
      <w:r w:rsidR="002F1DA1" w:rsidRPr="002D0067">
        <w:t xml:space="preserve">Şirket </w:t>
      </w:r>
      <w:r w:rsidR="008E71E8" w:rsidRPr="002D0067">
        <w:t xml:space="preserve">dahili prosedürleri ve bu prosedürler doğrultusunda hazırlanan/hazırlanacak ve uygulamaya konan </w:t>
      </w:r>
      <w:r w:rsidR="00853978" w:rsidRPr="002D0067">
        <w:t>işyerinin</w:t>
      </w:r>
      <w:r w:rsidR="008E71E8" w:rsidRPr="002D0067">
        <w:t xml:space="preserve"> özellliklerini içeren Projeye ait özel İSG Prosedürleri ve kurallarına uyacak ve gereklerini yerine getirmek üzere mobilize ve techiz olacaktır.</w:t>
      </w:r>
    </w:p>
    <w:p w:rsidR="00C37FD4" w:rsidRPr="002D0067" w:rsidRDefault="004F1415" w:rsidP="0084431F">
      <w:r w:rsidRPr="002D0067">
        <w:t>Yüklenici</w:t>
      </w:r>
      <w:r w:rsidR="00853978" w:rsidRPr="002D0067">
        <w:t>,</w:t>
      </w:r>
      <w:r w:rsidR="008E71E8" w:rsidRPr="002D0067">
        <w:t xml:space="preserve"> personel ve işçilerinin, İş Yeri’nde sağlık ve güvenle çalışabilmeleri için gerekli bütün önlemleri alacak, kazalardan koruma çarelerini işçilere anlatacak; kaza, zarar ve ziyanların meydana gelmesini önleme gayesiyle, </w:t>
      </w:r>
      <w:r w:rsidR="009E5A35" w:rsidRPr="002D0067">
        <w:t>Şirket Kontrol Elemanı’nın vereceği emir ve talimatlar</w:t>
      </w:r>
      <w:r w:rsidR="008E71E8" w:rsidRPr="002D0067">
        <w:t>, yürürlükte olan tüm mevzuata, sözkonusu mevzuatta işbu Sözleşme’nin imzalanmasından sonra meydana gelebilecek değişikliklere ve yayımlanabilecek yeni mevzuat esaslarına kesinlikle uyacaktır.</w:t>
      </w:r>
    </w:p>
    <w:p w:rsidR="00C37FD4" w:rsidRPr="002D0067" w:rsidRDefault="004F1415" w:rsidP="0084431F">
      <w:r w:rsidRPr="002D0067">
        <w:t>Yüklenici</w:t>
      </w:r>
      <w:r w:rsidR="008E71E8" w:rsidRPr="002D0067">
        <w:t>, çalıştırdığı tüm işçilerini Şirket’ce hazırlanmış ve uygulanmakta olan İş Sağlığı ve Güvenliği Yönetim Sistemi’nde öngörülen önlem ve kurallar ile Şirket’ce geliştirilmiş ve İSG uygulama prosedürlerinde yer alan ve alacak olan tüm kural ve uygulamalar gereği bütün önlemleri almaya zorlayacaktır.</w:t>
      </w:r>
    </w:p>
    <w:p w:rsidR="00C37FD4" w:rsidRPr="002D0067" w:rsidRDefault="004F1415" w:rsidP="0084431F">
      <w:r w:rsidRPr="002D0067">
        <w:t>Yüklenici</w:t>
      </w:r>
      <w:r w:rsidR="008E71E8" w:rsidRPr="002D0067">
        <w:t>, Şirket’ce düzenlenen “İş Sağlığı ve Güvenliği (İSG) Kurulu” nun aylık toplantılarına katılacak, toplantılarda alınan kararlardan kendisi ile ilgili olanları uygulayacaktır.</w:t>
      </w:r>
    </w:p>
    <w:p w:rsidR="00C37FD4" w:rsidRPr="002D0067" w:rsidRDefault="004F1415" w:rsidP="0084431F">
      <w:r w:rsidRPr="002D0067">
        <w:t>Yüklenici</w:t>
      </w:r>
      <w:r w:rsidR="008E71E8" w:rsidRPr="002D0067">
        <w:t>, Şirket’in Çevre ve İSG ile ilgili periyodik olarak düzenleyeceği eğitimlere katılacak ve bu eğitimlerde alınan bilgiler doğrultusunda hareket edecektir. İşveren ve/veya Şirket tarafından düzenlenen İşbaşı Eğitimlerine ilgili bütün çalışanlarının katılmasını sağlayacaktır.</w:t>
      </w:r>
    </w:p>
    <w:p w:rsidR="005E0CFE" w:rsidRPr="002D0067" w:rsidRDefault="004F1415" w:rsidP="0084431F">
      <w:pPr>
        <w:rPr>
          <w:rFonts w:cs="Arial"/>
          <w:szCs w:val="22"/>
        </w:rPr>
      </w:pPr>
      <w:r w:rsidRPr="002D0067">
        <w:t>Yüklenici</w:t>
      </w:r>
      <w:r w:rsidR="008E71E8" w:rsidRPr="002D0067">
        <w:t>, meydana gelebilecek her türlü iş kazası, trafik kazası, vb. olayları anında Şirket’e bildirecektir.</w:t>
      </w:r>
    </w:p>
    <w:p w:rsidR="005E0CFE" w:rsidRPr="002D0067" w:rsidRDefault="005E0CFE" w:rsidP="0084431F">
      <w:pPr>
        <w:pStyle w:val="2-OrtaBaslk"/>
        <w:spacing w:before="56" w:line="240" w:lineRule="exact"/>
        <w:jc w:val="both"/>
        <w:rPr>
          <w:rFonts w:ascii="Arial" w:hAnsi="Arial" w:cs="Arial"/>
          <w:b w:val="0"/>
          <w:sz w:val="22"/>
          <w:szCs w:val="22"/>
        </w:rPr>
      </w:pPr>
      <w:r w:rsidRPr="002D0067">
        <w:rPr>
          <w:rFonts w:ascii="Arial" w:hAnsi="Arial" w:cs="Arial"/>
          <w:b w:val="0"/>
          <w:sz w:val="22"/>
          <w:szCs w:val="22"/>
        </w:rPr>
        <w:lastRenderedPageBreak/>
        <w:t xml:space="preserve">İşyeri “iş sağlığı ve güvenliğine ilişkin işyeri tehlike sınıfları tebliği(26.12.2012 tarihli ve 28509sayılı Resmi Gazete’de yayımlanmıştır.)” de belirtilen </w:t>
      </w:r>
      <w:r w:rsidR="00246D5C" w:rsidRPr="002D0067">
        <w:rPr>
          <w:rFonts w:ascii="Arial" w:hAnsi="Arial" w:cs="Arial"/>
          <w:b w:val="0"/>
          <w:sz w:val="22"/>
          <w:szCs w:val="22"/>
        </w:rPr>
        <w:t>çok tehlikeli</w:t>
      </w:r>
      <w:r w:rsidRPr="002D0067">
        <w:rPr>
          <w:rFonts w:ascii="Arial" w:hAnsi="Arial" w:cs="Arial"/>
          <w:b w:val="0"/>
          <w:sz w:val="22"/>
          <w:szCs w:val="22"/>
        </w:rPr>
        <w:t xml:space="preserve"> işlerden  olduğundan:</w:t>
      </w:r>
    </w:p>
    <w:p w:rsidR="00C37FD4" w:rsidRPr="002D0067" w:rsidRDefault="004F1415" w:rsidP="0084431F">
      <w:r w:rsidRPr="002D0067">
        <w:t>Yüklenici</w:t>
      </w:r>
      <w:r w:rsidR="008E71E8" w:rsidRPr="002D0067">
        <w:t xml:space="preserve">, İş Yeri’nde 18 yaşını doldurmamış işçiyi kesinlikle çalıştırmayacaktır. </w:t>
      </w:r>
      <w:r w:rsidRPr="002D0067">
        <w:t>Yüklenici</w:t>
      </w:r>
      <w:r w:rsidR="008E71E8" w:rsidRPr="002D0067">
        <w:t xml:space="preserve">, çalıştırdığı işçilerinin işe girişlerinde bedence bu işlere elverişli ve dayanıklı olduğuna ilişkin </w:t>
      </w:r>
      <w:r w:rsidR="000E2D90">
        <w:t>Çok</w:t>
      </w:r>
      <w:r w:rsidR="008E71E8" w:rsidRPr="002D0067">
        <w:t xml:space="preserve"> Tehlikeli İşlerde Çalışanlara Ait İşe Giriş / Periyodik Muayene Raporu olmadıkça İş Yeri’nde işçi çalıştıramaz. Bu rapor İşler’in devamı süresince her yıl en az bir defa İş Yeri hekimince periyodik olarak doldurulacaktır. Bu raporda, özellikle sinir, kan ve kan yapıcı sistemleri ile göz muayeneleri yapılacak, özellikle ruh ve sinir hastalıkları (epilepsi “sara” şüphesi verecek belirtileri) olanlar ile solunum sistemi rahatsızlıkları ve yüksek tansiyonu olanlar bu işlere alınmayacaktır. Bu raporu </w:t>
      </w:r>
      <w:r w:rsidRPr="002D0067">
        <w:t>Yüklenici</w:t>
      </w:r>
      <w:r w:rsidR="008E71E8" w:rsidRPr="002D0067">
        <w:t xml:space="preserve"> ilgili sağlık kuruluşlarından veya hekimden alamazsa, İş Yeri hekiminden yararlanacaktır. </w:t>
      </w:r>
      <w:r w:rsidRPr="002D0067">
        <w:t>Yüklenici</w:t>
      </w:r>
      <w:r w:rsidR="008E71E8" w:rsidRPr="002D0067">
        <w:t xml:space="preserve"> ayrıca hiçbir uyarı veya yazışmaya gerek kalmadan tüm İş Sağlığı ve Güvenliği mevzuatında yer alan önlemleri alacak, işçilerini bu önlemleri almaya ve kurallara uymaya zorlayacaktır. </w:t>
      </w:r>
      <w:r w:rsidRPr="002D0067">
        <w:t>Yüklenici</w:t>
      </w:r>
      <w:r w:rsidR="008E71E8" w:rsidRPr="002D0067">
        <w:t xml:space="preserve">, işçilerini mesleki eğitim almış ve sertifika sahibi kişiler arasından seçecek ve işçilerine iş sağlığı güvenliği ve çevre eğitimlerini verecek ve bu eğitimleri belgelendirecektir. Gerek ihmal gerekse dikkatsizlik ve tedbirliksizlikten veya ehliyetsiz işçi çalıştırmaktan doğacak kazalardan ve meslek hastalıkları ile Sosyal Güvenlik Kurumundaki ilgili hükümlerine uymaktan doğacak tüm sorumluluk </w:t>
      </w:r>
      <w:r w:rsidRPr="002D0067">
        <w:t>Yüklenici</w:t>
      </w:r>
      <w:r w:rsidR="008E71E8" w:rsidRPr="002D0067">
        <w:t>’</w:t>
      </w:r>
      <w:r w:rsidRPr="002D0067">
        <w:t>y</w:t>
      </w:r>
      <w:r w:rsidR="008E71E8" w:rsidRPr="002D0067">
        <w:t>e ait olacaktır.</w:t>
      </w:r>
    </w:p>
    <w:p w:rsidR="00C37FD4" w:rsidRPr="002D0067" w:rsidRDefault="008E71E8" w:rsidP="0084431F">
      <w:r w:rsidRPr="002D0067">
        <w:t xml:space="preserve">Şirket’in görevlendireceği İş Sağlığı ve Güvenliği Denetçileri’nce yapılan kontrollerde veya işyeri İSG Kurulunda görevli iş güvenliğinden sorumlu </w:t>
      </w:r>
      <w:r w:rsidR="00853978" w:rsidRPr="002D0067">
        <w:t>kontrol elemanı tarafından</w:t>
      </w:r>
      <w:r w:rsidRPr="002D0067">
        <w:t xml:space="preserve"> yapılan kontrollerde gerekli önlemleri alınmadığı tespit edilirse </w:t>
      </w:r>
      <w:r w:rsidR="004F1415" w:rsidRPr="002D0067">
        <w:t>Yüklenici</w:t>
      </w:r>
      <w:r w:rsidRPr="002D0067">
        <w:t>’</w:t>
      </w:r>
      <w:r w:rsidR="004F1415" w:rsidRPr="002D0067">
        <w:t>y</w:t>
      </w:r>
      <w:r w:rsidRPr="002D0067">
        <w:t xml:space="preserve">e Şirket’ce bir defaya mahsus olmak üzere makul bir süre verilecek, bu süre içerisinde de bu önlemleri yerine getirmediği takdirde ceza uygulanacaktır. Şirket 2(iki) kez ceza uygulamasına maruz kalan </w:t>
      </w:r>
      <w:r w:rsidR="004F1415" w:rsidRPr="002D0067">
        <w:t>Yüklenici</w:t>
      </w:r>
      <w:r w:rsidRPr="002D0067">
        <w:t>’</w:t>
      </w:r>
      <w:r w:rsidR="004F1415" w:rsidRPr="002D0067">
        <w:t>n</w:t>
      </w:r>
      <w:r w:rsidRPr="002D0067">
        <w:t xml:space="preserve">in İşler’ini durdurma veya Sözleşme’yi feshetme veya bu haklarını kullanmadan ceza uygulamasını sürdürerek </w:t>
      </w:r>
      <w:r w:rsidR="004F1415" w:rsidRPr="002D0067">
        <w:t>Yüklenici</w:t>
      </w:r>
      <w:r w:rsidRPr="002D0067">
        <w:t>’</w:t>
      </w:r>
      <w:r w:rsidR="004F1415" w:rsidRPr="002D0067">
        <w:t>n</w:t>
      </w:r>
      <w:r w:rsidRPr="002D0067">
        <w:t>in İşler’e devam etmesini talep etme hakkına sahiptir.</w:t>
      </w:r>
    </w:p>
    <w:p w:rsidR="008E71E8" w:rsidRPr="002D0067" w:rsidRDefault="004F1415" w:rsidP="0084431F">
      <w:r w:rsidRPr="002D0067">
        <w:t>Yüklenici</w:t>
      </w:r>
      <w:r w:rsidR="008E71E8" w:rsidRPr="002D0067">
        <w:t>, işçilerin emniyet kemeri, baret, gözlük, eldiven, çelik burunlu ve tabanlı iş ayakkabısı gibi iş güvenliği yönünden gerekli her türlü kişisel koruyucu malzemelerin</w:t>
      </w:r>
      <w:r w:rsidR="0053631B" w:rsidRPr="002D0067">
        <w:t>, işin ifası esnasında kullanılması mevzuat gereği mecbur olan araç ve ekipmanları bulundurmaktan ve</w:t>
      </w:r>
      <w:r w:rsidR="008E71E8" w:rsidRPr="002D0067">
        <w:t xml:space="preserve"> kullanmasından yükümlüdür ve bunların kullanılmamasından doğacak sorumluluk </w:t>
      </w:r>
      <w:r w:rsidRPr="002D0067">
        <w:t>Yüklenici</w:t>
      </w:r>
      <w:r w:rsidR="008E71E8" w:rsidRPr="002D0067">
        <w:t>’</w:t>
      </w:r>
      <w:r w:rsidRPr="002D0067">
        <w:t>y</w:t>
      </w:r>
      <w:r w:rsidR="008E71E8" w:rsidRPr="002D0067">
        <w:t xml:space="preserve">e ait olacaktır. </w:t>
      </w:r>
      <w:r w:rsidRPr="002D0067">
        <w:t>Yüklenici</w:t>
      </w:r>
      <w:r w:rsidR="008E71E8" w:rsidRPr="002D0067">
        <w:t>, İşveren ve Şirket tarafından konulan veya belirtilecek her türlü İş Sağlığı ve Güvenliği ve Çevre güvenliği kurallarına uymayı</w:t>
      </w:r>
      <w:r w:rsidR="0053631B" w:rsidRPr="002D0067">
        <w:t xml:space="preserve"> İş Sağlığı ve İş Güvenliği Tüzüğü’ndeki ilgili iş ile ilgili hükümlerin gereğini yerine getirmeyi</w:t>
      </w:r>
      <w:r w:rsidR="008E71E8" w:rsidRPr="002D0067">
        <w:t xml:space="preserve"> taahhüt eder. Bu kurallara harfiyen uyulması ile tüm İş Sağlığı ve Güvenliği kişisel koruyucu donanımının kullanılması </w:t>
      </w:r>
      <w:r w:rsidRPr="002D0067">
        <w:t>Yüklenici</w:t>
      </w:r>
      <w:r w:rsidR="008E71E8" w:rsidRPr="002D0067">
        <w:t>’</w:t>
      </w:r>
      <w:r w:rsidRPr="002D0067">
        <w:t>n</w:t>
      </w:r>
      <w:r w:rsidR="008E71E8" w:rsidRPr="002D0067">
        <w:t xml:space="preserve">in görevi ve sorumluluğudur. İş Sağlığı ve Güvenliği levha gereçleri ile kişisel koruyucu donanımı </w:t>
      </w:r>
      <w:r w:rsidRPr="002D0067">
        <w:t>Yüklenici</w:t>
      </w:r>
      <w:r w:rsidR="008E71E8" w:rsidRPr="002D0067">
        <w:t xml:space="preserve"> tarafından zamanında temin edilmediği takdirde bu malzemeleri Şirket temin ederek </w:t>
      </w:r>
      <w:r w:rsidRPr="002D0067">
        <w:t>Yüklenici</w:t>
      </w:r>
      <w:r w:rsidR="008E71E8" w:rsidRPr="002D0067">
        <w:t>’</w:t>
      </w:r>
      <w:r w:rsidRPr="002D0067">
        <w:t>y</w:t>
      </w:r>
      <w:r w:rsidR="008E71E8" w:rsidRPr="002D0067">
        <w:t xml:space="preserve">e teslim edecek ve </w:t>
      </w:r>
      <w:r w:rsidR="00853978" w:rsidRPr="002D0067">
        <w:t>Sözleşme bedelinin %1’ini ceza olarak Yüklenici</w:t>
      </w:r>
      <w:r w:rsidR="008E71E8" w:rsidRPr="002D0067">
        <w:t xml:space="preserve"> hakedişinden mahsup edecektir. İşçiler mutlaka Şirket’in vereceği veya tespit edeceği kişisel koruyucu donanımlarını kullanarak çalışacaklardır. İş yerinde, gerek </w:t>
      </w:r>
      <w:r w:rsidRPr="002D0067">
        <w:t>Yüklenici</w:t>
      </w:r>
      <w:r w:rsidR="008E71E8" w:rsidRPr="002D0067">
        <w:t>’</w:t>
      </w:r>
      <w:r w:rsidRPr="002D0067">
        <w:t>y</w:t>
      </w:r>
      <w:r w:rsidR="008E71E8" w:rsidRPr="002D0067">
        <w:t xml:space="preserve">e ait, gerekse Taşeron’larına ait işçi, personel, makina, araçlar, vb.’nin sebep olacakları veya kendileri ya da 3. şahısların uğrayacakları her türlü kaza, hasar ve ziyanların sorumlusu tamamen </w:t>
      </w:r>
      <w:r w:rsidRPr="002D0067">
        <w:t>Yüklenici</w:t>
      </w:r>
      <w:r w:rsidR="008E71E8" w:rsidRPr="002D0067">
        <w:t xml:space="preserve"> olacak, her türlü maddi-manevi tazminat ile bunların her türlü cezai ve hukuki sonuçları </w:t>
      </w:r>
      <w:r w:rsidRPr="002D0067">
        <w:t>Yüklenici</w:t>
      </w:r>
      <w:r w:rsidR="008E71E8" w:rsidRPr="002D0067">
        <w:t>’</w:t>
      </w:r>
      <w:r w:rsidRPr="002D0067">
        <w:t>y</w:t>
      </w:r>
      <w:r w:rsidR="008E71E8" w:rsidRPr="002D0067">
        <w:t>e ait olacak ve itirazsız yerine getirilecek, hiç bir şekilde Şirket’e rücu edilmeyecektir.</w:t>
      </w:r>
      <w:r w:rsidR="008C5F83" w:rsidRPr="002D0067">
        <w:t>Yüklenici ve Şirket bu gibi durumlarda 10 ve 11. Maddelerde belirtilen şekilde davranacaktır.</w:t>
      </w:r>
    </w:p>
    <w:p w:rsidR="00C37FD4" w:rsidRPr="002D0067" w:rsidRDefault="00853978" w:rsidP="0084431F">
      <w:r w:rsidRPr="002D0067">
        <w:t>Şirket periyodik iş sağlığı, iş güvenliği ve çevre eğitimi almamışpersonel tesbit eder ise bu personelin iş akdi derhal fesh edilecektir.</w:t>
      </w:r>
    </w:p>
    <w:p w:rsidR="008E71E8" w:rsidRPr="002D0067" w:rsidRDefault="008E71E8" w:rsidP="0084431F">
      <w:pPr>
        <w:pStyle w:val="Balk1"/>
      </w:pPr>
      <w:bookmarkStart w:id="323" w:name="_Toc153089100"/>
      <w:bookmarkStart w:id="324" w:name="_Toc153095681"/>
      <w:bookmarkStart w:id="325" w:name="_Toc247622801"/>
      <w:bookmarkStart w:id="326" w:name="_Toc505071266"/>
      <w:r w:rsidRPr="002D0067">
        <w:lastRenderedPageBreak/>
        <w:t>Çevre</w:t>
      </w:r>
      <w:bookmarkEnd w:id="323"/>
      <w:bookmarkEnd w:id="324"/>
      <w:bookmarkEnd w:id="325"/>
      <w:bookmarkEnd w:id="326"/>
    </w:p>
    <w:p w:rsidR="00C37FD4" w:rsidRPr="002D0067" w:rsidRDefault="008E71E8" w:rsidP="0084431F">
      <w:r w:rsidRPr="002D0067">
        <w:t>Taahhüdün ifası öncesi, iş paketine ait çevresel risk analizi çalışması dikkate alınarak gerekli tedbirler ve önlemler alınacaktır. İşin yapımı sırasında, çevreyi ve doğal varlıkları koruma konusunda hassas davranılacak, bu konuda yürürlükte olan tüm mevzuata, sözkonusu mevzuatta işbu Sözleşme’nin imzalanmasından sonra meydana gelebilecek değişikliklere ve yayımlanabilecek yeni mevzuta, İşveren ile imzalanan sözleşmede düzenlenen Çevre ile ilgili hükümlere, ilgili Şirket prosedürlerine, talimatlarına riayet edilecek, kalibre edilmiş ölçü aletleri ile çevresel etkiler izlenecek, kaydedilecek ve Şirket’</w:t>
      </w:r>
      <w:r w:rsidR="00CC5F87" w:rsidRPr="002D0067">
        <w:t>e</w:t>
      </w:r>
      <w:r w:rsidRPr="002D0067">
        <w:t xml:space="preserve"> raporlanacaktır. Riayetsizlik durumunda Çevre, İş Sağlığı ve Güvenliği Ceza Listesi’nde belirtildiği şekilde ceza uygulaması yapılacaktır. İşler bittikten sonra </w:t>
      </w:r>
      <w:r w:rsidR="00AA3FEB" w:rsidRPr="002D0067">
        <w:t>Yüklenici</w:t>
      </w:r>
      <w:r w:rsidRPr="002D0067">
        <w:t xml:space="preserve"> çevreyi tekrar eski haline getirme konusunda gerekli çalışmaları yapacaktır.</w:t>
      </w:r>
    </w:p>
    <w:p w:rsidR="008E71E8" w:rsidRPr="002D0067" w:rsidRDefault="00AA3FEB" w:rsidP="0084431F">
      <w:r w:rsidRPr="002D0067">
        <w:t>Yüklenici</w:t>
      </w:r>
      <w:r w:rsidR="008E71E8" w:rsidRPr="002D0067">
        <w:t>’</w:t>
      </w:r>
      <w:r w:rsidRPr="002D0067">
        <w:t>n</w:t>
      </w:r>
      <w:r w:rsidR="008E71E8" w:rsidRPr="002D0067">
        <w:t>in yaptığı faaliyet nedeniyle ilgili kuruluşlardan Şirket’e verilecek çevre ile ilgili tüm para cezaları</w:t>
      </w:r>
      <w:r w:rsidR="00CC5F87" w:rsidRPr="002D0067">
        <w:t>,</w:t>
      </w:r>
      <w:r w:rsidRPr="002D0067">
        <w:t>Yüklenici’d</w:t>
      </w:r>
      <w:r w:rsidR="008E71E8" w:rsidRPr="002D0067">
        <w:t>en tahsil edilecektir.</w:t>
      </w:r>
    </w:p>
    <w:p w:rsidR="008E71E8" w:rsidRPr="002D0067" w:rsidRDefault="008E71E8" w:rsidP="0084431F">
      <w:pPr>
        <w:pStyle w:val="Balk1"/>
      </w:pPr>
      <w:bookmarkStart w:id="327" w:name="_Toc247622802"/>
      <w:bookmarkStart w:id="328" w:name="_Toc505071267"/>
      <w:r w:rsidRPr="002D0067">
        <w:t>İLAN VE REKLAM VERMe YASAĞI</w:t>
      </w:r>
      <w:bookmarkEnd w:id="327"/>
      <w:bookmarkEnd w:id="328"/>
    </w:p>
    <w:p w:rsidR="008E71E8" w:rsidRDefault="00AA3FEB" w:rsidP="0084431F">
      <w:r w:rsidRPr="002D0067">
        <w:t>Yüklenici</w:t>
      </w:r>
      <w:r w:rsidR="008E71E8" w:rsidRPr="002D0067">
        <w:t xml:space="preserve"> ve/veya </w:t>
      </w:r>
      <w:r w:rsidRPr="002D0067">
        <w:t>Yüklenici</w:t>
      </w:r>
      <w:r w:rsidR="008E71E8" w:rsidRPr="002D0067">
        <w:t>’</w:t>
      </w:r>
      <w:r w:rsidRPr="002D0067">
        <w:t>n</w:t>
      </w:r>
      <w:r w:rsidR="008E71E8" w:rsidRPr="002D0067">
        <w:t xml:space="preserve">in taşeronları, servis sağlayıcıları, tedarikçileri ve </w:t>
      </w:r>
      <w:r w:rsidRPr="002D0067">
        <w:t>Yüklenici</w:t>
      </w:r>
      <w:r w:rsidR="008E71E8" w:rsidRPr="002D0067">
        <w:t>’</w:t>
      </w:r>
      <w:r w:rsidRPr="002D0067">
        <w:t>y</w:t>
      </w:r>
      <w:r w:rsidR="008E71E8" w:rsidRPr="002D0067">
        <w:t xml:space="preserve">e işbu Sözleşme konusu İşler ile ilgili herhangi bir hizmet veren 3. kişiler, sözleşme konusu işlerle ilgili olarak ilan veya reklam veremezler. İşyeri / İnşaat sahası ve çevresine, İşler’in yapıldığı mahallere asılacak bayrak, amblem, afiş vb. de bu kapsamda değerlendirilecektir. </w:t>
      </w:r>
      <w:r w:rsidR="00CC5F87" w:rsidRPr="002D0067">
        <w:t xml:space="preserve">Aksi </w:t>
      </w:r>
      <w:r w:rsidR="008E71E8" w:rsidRPr="002D0067">
        <w:t xml:space="preserve">taktirde, </w:t>
      </w:r>
      <w:r w:rsidRPr="002D0067">
        <w:t>Yüklenici</w:t>
      </w:r>
      <w:r w:rsidR="008E71E8" w:rsidRPr="002D0067">
        <w:t xml:space="preserve"> her bir ilan ve/veya reklam için, Şirket’e, Sözleşme Bedeli’nin %10’u tutarında tazminat ödeyecektir. Bu madde </w:t>
      </w:r>
      <w:r w:rsidRPr="002D0067">
        <w:t>Yüklenici</w:t>
      </w:r>
      <w:r w:rsidR="008E71E8" w:rsidRPr="002D0067">
        <w:t>’</w:t>
      </w:r>
      <w:r w:rsidRPr="002D0067">
        <w:t>n</w:t>
      </w:r>
      <w:r w:rsidR="008E71E8" w:rsidRPr="002D0067">
        <w:t>in kendi kataloglarına koyacağı referans yazıları için uygulanmayacaktır.</w:t>
      </w:r>
    </w:p>
    <w:p w:rsidR="00B66869" w:rsidRPr="0084431F" w:rsidRDefault="00B66869" w:rsidP="0084431F">
      <w:pPr>
        <w:pStyle w:val="Balk1"/>
        <w:rPr>
          <w:b w:val="0"/>
          <w:caps w:val="0"/>
          <w:sz w:val="22"/>
          <w:szCs w:val="20"/>
          <w:u w:val="none"/>
        </w:rPr>
      </w:pPr>
      <w:bookmarkStart w:id="329" w:name="_Toc505071268"/>
      <w:r w:rsidRPr="0084431F">
        <w:rPr>
          <w:b w:val="0"/>
          <w:caps w:val="0"/>
          <w:sz w:val="22"/>
          <w:szCs w:val="20"/>
          <w:u w:val="none"/>
        </w:rPr>
        <w:t>GİZLİLİK</w:t>
      </w:r>
      <w:bookmarkEnd w:id="329"/>
    </w:p>
    <w:p w:rsidR="00B66869" w:rsidRPr="0084431F" w:rsidRDefault="00B66869" w:rsidP="0084431F">
      <w:r w:rsidRPr="0084431F">
        <w:t>Tarafların bu sözleşme dolayısıyla elde edebilecekleri, birbirlerine veya sisteme dahil olan üçüncü şahıslara ait her türlü bilgi tam bir gizlilik içinde saklanacak ve diğer tarafın yazılı ön izni olmaksızın kamu kurumları dışında hiçbir şekilde hiçbir mercii ’ye ifşa edilmeyecektir.</w:t>
      </w:r>
    </w:p>
    <w:p w:rsidR="00B66869" w:rsidRPr="0084431F" w:rsidRDefault="00B66869" w:rsidP="0084431F">
      <w:r w:rsidRPr="0084431F">
        <w:t>Taraflar elde etmiş oldukları kişisel veriler konusunda 6698 sayılı Kişisel Verilerin Korunması Kanununa uygun davranmayı kabul ve taahhüt ederler.</w:t>
      </w:r>
    </w:p>
    <w:p w:rsidR="008E71E8" w:rsidRPr="002D0067" w:rsidRDefault="008E71E8" w:rsidP="0084431F">
      <w:pPr>
        <w:pStyle w:val="Balk1"/>
      </w:pPr>
      <w:bookmarkStart w:id="330" w:name="_Toc153089101"/>
      <w:bookmarkStart w:id="331" w:name="_Toc153095682"/>
      <w:bookmarkStart w:id="332" w:name="_Toc247622803"/>
      <w:bookmarkStart w:id="333" w:name="_Toc505071269"/>
      <w:r w:rsidRPr="002D0067">
        <w:t>Sözleşme Masrafları</w:t>
      </w:r>
      <w:bookmarkEnd w:id="330"/>
      <w:bookmarkEnd w:id="331"/>
      <w:bookmarkEnd w:id="332"/>
      <w:r w:rsidR="00B66869">
        <w:t>– YETKİLİ MAHKEME</w:t>
      </w:r>
      <w:bookmarkEnd w:id="333"/>
    </w:p>
    <w:p w:rsidR="00C37FD4" w:rsidRDefault="008E71E8" w:rsidP="0084431F">
      <w:r w:rsidRPr="002D0067">
        <w:t>Damga Vergisi</w:t>
      </w:r>
      <w:r w:rsidR="002349A6" w:rsidRPr="002D0067">
        <w:t>,</w:t>
      </w:r>
      <w:r w:rsidRPr="002D0067">
        <w:t xml:space="preserve"> Şirket tarafından koordine edilerek resmi kurumlara yatırılacak</w:t>
      </w:r>
      <w:r w:rsidR="004B04E6" w:rsidRPr="002D0067">
        <w:t>tır.</w:t>
      </w:r>
    </w:p>
    <w:p w:rsidR="00B66869" w:rsidRPr="0084431F" w:rsidRDefault="00B66869" w:rsidP="0084431F">
      <w:r w:rsidRPr="0084431F">
        <w:t>İhtilaf halinde KONYA mahkemeleri ve icra daireleri yetkilidir.</w:t>
      </w:r>
    </w:p>
    <w:p w:rsidR="00C37FD4" w:rsidRPr="002D0067" w:rsidRDefault="008E71E8" w:rsidP="0084431F">
      <w:r w:rsidRPr="002D0067">
        <w:t>İş bu Sözleşme Taraflar’ın yet</w:t>
      </w:r>
      <w:r w:rsidR="002F75AD" w:rsidRPr="002D0067">
        <w:t xml:space="preserve">kili temsilcileri tarafından </w:t>
      </w:r>
      <w:r w:rsidR="00E9227F" w:rsidRPr="002D0067">
        <w:rPr>
          <w:b/>
        </w:rPr>
        <w:t>…./…./201</w:t>
      </w:r>
      <w:r w:rsidR="005C5221">
        <w:rPr>
          <w:b/>
        </w:rPr>
        <w:t>8</w:t>
      </w:r>
      <w:r w:rsidR="002349A6" w:rsidRPr="002D0067">
        <w:t xml:space="preserve"> tarihinde 1 (bir) nüsha, </w:t>
      </w:r>
      <w:r w:rsidRPr="002D0067">
        <w:t>2</w:t>
      </w:r>
      <w:r w:rsidR="00751D6C" w:rsidRPr="002D0067">
        <w:t>1</w:t>
      </w:r>
      <w:r w:rsidRPr="002D0067">
        <w:t xml:space="preserve"> (yirmi</w:t>
      </w:r>
      <w:r w:rsidR="00751D6C" w:rsidRPr="002D0067">
        <w:t>bir</w:t>
      </w:r>
      <w:r w:rsidRPr="002D0067">
        <w:t xml:space="preserve">) ana madde ve ekleri olarak tanzim ve </w:t>
      </w:r>
      <w:r w:rsidR="0029190C" w:rsidRPr="002D0067">
        <w:t xml:space="preserve">her bir sayfası ayrı ayrı </w:t>
      </w:r>
      <w:r w:rsidRPr="002D0067">
        <w:t>imza edilmiştir.</w:t>
      </w:r>
    </w:p>
    <w:tbl>
      <w:tblPr>
        <w:tblW w:w="5000" w:type="pct"/>
        <w:tblLook w:val="01E0"/>
      </w:tblPr>
      <w:tblGrid>
        <w:gridCol w:w="4814"/>
        <w:gridCol w:w="4814"/>
      </w:tblGrid>
      <w:tr w:rsidR="00672ACD" w:rsidRPr="002D0067" w:rsidTr="009B62C2">
        <w:tc>
          <w:tcPr>
            <w:tcW w:w="2500" w:type="pct"/>
          </w:tcPr>
          <w:p w:rsidR="00672ACD" w:rsidRPr="002D0067" w:rsidRDefault="00672ACD" w:rsidP="0084431F">
            <w:pPr>
              <w:spacing w:before="840" w:after="480"/>
              <w:rPr>
                <w:b/>
                <w:sz w:val="24"/>
                <w:szCs w:val="24"/>
                <w:u w:val="single"/>
              </w:rPr>
            </w:pPr>
            <w:r w:rsidRPr="002D0067">
              <w:rPr>
                <w:b/>
                <w:sz w:val="24"/>
                <w:szCs w:val="24"/>
                <w:u w:val="single"/>
              </w:rPr>
              <w:t>Şirket adına</w:t>
            </w:r>
          </w:p>
        </w:tc>
        <w:tc>
          <w:tcPr>
            <w:tcW w:w="2500" w:type="pct"/>
          </w:tcPr>
          <w:p w:rsidR="00672ACD" w:rsidRPr="002D0067" w:rsidRDefault="00672ACD" w:rsidP="0084431F">
            <w:pPr>
              <w:spacing w:before="840" w:after="480"/>
              <w:rPr>
                <w:b/>
                <w:sz w:val="24"/>
                <w:szCs w:val="24"/>
                <w:u w:val="single"/>
              </w:rPr>
            </w:pPr>
            <w:r w:rsidRPr="002D0067">
              <w:rPr>
                <w:b/>
                <w:sz w:val="24"/>
                <w:szCs w:val="24"/>
                <w:u w:val="single"/>
              </w:rPr>
              <w:t>Yüklenici adına</w:t>
            </w:r>
          </w:p>
        </w:tc>
      </w:tr>
      <w:tr w:rsidR="00672ACD" w:rsidRPr="002D0067" w:rsidTr="009B62C2">
        <w:tc>
          <w:tcPr>
            <w:tcW w:w="2500" w:type="pct"/>
          </w:tcPr>
          <w:p w:rsidR="00672ACD" w:rsidRPr="002D0067" w:rsidRDefault="00672ACD" w:rsidP="0084431F">
            <w:pPr>
              <w:spacing w:before="840" w:after="480"/>
              <w:rPr>
                <w:b/>
                <w:sz w:val="24"/>
                <w:szCs w:val="24"/>
                <w:u w:val="single"/>
              </w:rPr>
            </w:pPr>
            <w:r w:rsidRPr="002D0067">
              <w:rPr>
                <w:b/>
                <w:sz w:val="24"/>
                <w:szCs w:val="24"/>
                <w:u w:val="single"/>
              </w:rPr>
              <w:t>_______________________</w:t>
            </w:r>
          </w:p>
        </w:tc>
        <w:tc>
          <w:tcPr>
            <w:tcW w:w="2500" w:type="pct"/>
          </w:tcPr>
          <w:p w:rsidR="00672ACD" w:rsidRPr="002D0067" w:rsidRDefault="00672ACD" w:rsidP="0084431F">
            <w:pPr>
              <w:spacing w:before="840" w:after="480"/>
              <w:rPr>
                <w:b/>
                <w:sz w:val="24"/>
                <w:szCs w:val="24"/>
                <w:u w:val="single"/>
              </w:rPr>
            </w:pPr>
            <w:r w:rsidRPr="002D0067">
              <w:rPr>
                <w:b/>
                <w:sz w:val="24"/>
                <w:szCs w:val="24"/>
                <w:u w:val="single"/>
              </w:rPr>
              <w:t>_________________________</w:t>
            </w:r>
          </w:p>
        </w:tc>
      </w:tr>
    </w:tbl>
    <w:p w:rsidR="00C37FD4" w:rsidRPr="002D0067" w:rsidRDefault="00853978" w:rsidP="0084431F">
      <w:pPr>
        <w:pStyle w:val="Balk3"/>
        <w:rPr>
          <w:sz w:val="28"/>
          <w:szCs w:val="28"/>
        </w:rPr>
      </w:pPr>
      <w:bookmarkStart w:id="334" w:name="_Toc505071270"/>
      <w:r w:rsidRPr="002D0067">
        <w:rPr>
          <w:sz w:val="28"/>
          <w:szCs w:val="28"/>
        </w:rPr>
        <w:lastRenderedPageBreak/>
        <w:t>EKLER</w:t>
      </w:r>
      <w:bookmarkEnd w:id="334"/>
    </w:p>
    <w:p w:rsidR="00FF6104" w:rsidRPr="002D0067" w:rsidRDefault="00FF6104" w:rsidP="0084431F">
      <w:pPr>
        <w:numPr>
          <w:ilvl w:val="0"/>
          <w:numId w:val="11"/>
        </w:numPr>
      </w:pPr>
      <w:r w:rsidRPr="002D0067">
        <w:t>Özel ve</w:t>
      </w:r>
      <w:r w:rsidR="008B078E" w:rsidRPr="002D0067">
        <w:t>/veya</w:t>
      </w:r>
      <w:r w:rsidRPr="002D0067">
        <w:t xml:space="preserve"> Teknik Şartname </w:t>
      </w:r>
    </w:p>
    <w:p w:rsidR="00FF6104" w:rsidRPr="002D0067" w:rsidRDefault="00FF6104" w:rsidP="0084431F">
      <w:pPr>
        <w:numPr>
          <w:ilvl w:val="0"/>
          <w:numId w:val="11"/>
        </w:numPr>
      </w:pPr>
      <w:r w:rsidRPr="002D0067">
        <w:t xml:space="preserve">Kesin(Kati) Teminat Mektubu Örneği </w:t>
      </w:r>
    </w:p>
    <w:p w:rsidR="00FF6104" w:rsidRPr="002D0067" w:rsidRDefault="00FF6104" w:rsidP="0084431F">
      <w:pPr>
        <w:numPr>
          <w:ilvl w:val="0"/>
          <w:numId w:val="11"/>
        </w:numPr>
      </w:pPr>
      <w:r w:rsidRPr="002D0067">
        <w:t xml:space="preserve">Kalite, İş Sağlığı, İş Güvenliği ve Çevre Şartları Taahhütnamesi </w:t>
      </w:r>
    </w:p>
    <w:p w:rsidR="00FF6104" w:rsidRPr="002D0067" w:rsidRDefault="00FF6104" w:rsidP="0084431F">
      <w:pPr>
        <w:numPr>
          <w:ilvl w:val="0"/>
          <w:numId w:val="11"/>
        </w:numPr>
      </w:pPr>
      <w:r w:rsidRPr="002D0067">
        <w:t xml:space="preserve">İş Sağlığı, İş Güvenliği ve Çevre ile İlgili Uyulması Gereken Kurallar </w:t>
      </w:r>
    </w:p>
    <w:p w:rsidR="00FF6104" w:rsidRPr="002D0067" w:rsidRDefault="00FF6104" w:rsidP="0084431F">
      <w:pPr>
        <w:numPr>
          <w:ilvl w:val="0"/>
          <w:numId w:val="11"/>
        </w:numPr>
      </w:pPr>
      <w:r w:rsidRPr="002D0067">
        <w:t>Teklif Mektubu</w:t>
      </w:r>
    </w:p>
    <w:p w:rsidR="00853978" w:rsidRPr="002D0067" w:rsidRDefault="00853978" w:rsidP="0084431F"/>
    <w:p w:rsidR="00136C81" w:rsidRPr="002D0067" w:rsidRDefault="00136C81" w:rsidP="0084431F"/>
    <w:p w:rsidR="00E24A55" w:rsidRPr="002D0067" w:rsidRDefault="00E24A55" w:rsidP="0084431F">
      <w:pPr>
        <w:rPr>
          <w:b/>
          <w:sz w:val="28"/>
          <w:szCs w:val="28"/>
          <w:u w:val="single"/>
        </w:rPr>
      </w:pPr>
      <w:bookmarkStart w:id="335" w:name="_Toc257467654"/>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907E04" w:rsidRPr="002D0067" w:rsidRDefault="00907E04" w:rsidP="0084431F">
      <w:pPr>
        <w:rPr>
          <w:b/>
          <w:sz w:val="28"/>
          <w:szCs w:val="28"/>
          <w:u w:val="single"/>
        </w:rPr>
      </w:pPr>
    </w:p>
    <w:p w:rsidR="00907E04" w:rsidRPr="002D0067" w:rsidRDefault="00907E04" w:rsidP="0084431F">
      <w:pPr>
        <w:rPr>
          <w:b/>
          <w:sz w:val="28"/>
          <w:szCs w:val="28"/>
          <w:u w:val="single"/>
        </w:rPr>
      </w:pPr>
    </w:p>
    <w:p w:rsidR="00E24A55" w:rsidRPr="002D0067" w:rsidRDefault="00E24A55" w:rsidP="0084431F">
      <w:pPr>
        <w:rPr>
          <w:b/>
          <w:sz w:val="28"/>
          <w:szCs w:val="28"/>
          <w:u w:val="single"/>
        </w:rPr>
      </w:pPr>
    </w:p>
    <w:p w:rsidR="00E24A55" w:rsidRPr="002D0067" w:rsidRDefault="00E24A55" w:rsidP="0084431F">
      <w:pPr>
        <w:rPr>
          <w:b/>
          <w:sz w:val="28"/>
          <w:szCs w:val="28"/>
          <w:u w:val="single"/>
        </w:rPr>
      </w:pPr>
    </w:p>
    <w:p w:rsidR="003C7055" w:rsidRPr="002D0067" w:rsidRDefault="003C7055" w:rsidP="0084431F">
      <w:pPr>
        <w:rPr>
          <w:b/>
          <w:sz w:val="28"/>
          <w:szCs w:val="28"/>
          <w:u w:val="single"/>
        </w:rPr>
      </w:pPr>
      <w:r w:rsidRPr="002D0067">
        <w:rPr>
          <w:b/>
          <w:sz w:val="28"/>
          <w:szCs w:val="28"/>
          <w:u w:val="single"/>
        </w:rPr>
        <w:lastRenderedPageBreak/>
        <w:t xml:space="preserve">EK 1: Özel </w:t>
      </w:r>
      <w:r w:rsidR="00FF6104" w:rsidRPr="002D0067">
        <w:rPr>
          <w:b/>
          <w:sz w:val="28"/>
          <w:szCs w:val="28"/>
          <w:u w:val="single"/>
        </w:rPr>
        <w:t>ve</w:t>
      </w:r>
      <w:r w:rsidR="008B078E" w:rsidRPr="002D0067">
        <w:rPr>
          <w:b/>
          <w:sz w:val="28"/>
          <w:szCs w:val="28"/>
          <w:u w:val="single"/>
        </w:rPr>
        <w:t>/veya</w:t>
      </w:r>
      <w:r w:rsidR="00FF6104" w:rsidRPr="002D0067">
        <w:rPr>
          <w:b/>
          <w:sz w:val="28"/>
          <w:szCs w:val="28"/>
          <w:u w:val="single"/>
        </w:rPr>
        <w:t xml:space="preserve"> Teknik </w:t>
      </w:r>
      <w:r w:rsidRPr="002D0067">
        <w:rPr>
          <w:b/>
          <w:sz w:val="28"/>
          <w:szCs w:val="28"/>
          <w:u w:val="single"/>
        </w:rPr>
        <w:t>Şartname</w:t>
      </w:r>
    </w:p>
    <w:p w:rsidR="003C7055" w:rsidRPr="002D0067" w:rsidRDefault="003C7055" w:rsidP="0084431F">
      <w:pPr>
        <w:rPr>
          <w:b/>
          <w:sz w:val="28"/>
          <w:szCs w:val="28"/>
          <w:u w:val="single"/>
        </w:rPr>
      </w:pPr>
    </w:p>
    <w:p w:rsidR="003C7055" w:rsidRPr="002D0067" w:rsidRDefault="003C7055" w:rsidP="0084431F">
      <w:r w:rsidRPr="002D0067">
        <w:t>Ayrı bir dosyada verilmiştir.</w:t>
      </w:r>
    </w:p>
    <w:p w:rsidR="008B078E" w:rsidRPr="002D0067" w:rsidRDefault="008B078E" w:rsidP="0084431F"/>
    <w:p w:rsidR="008B078E" w:rsidRPr="002D0067" w:rsidRDefault="008B078E" w:rsidP="0084431F">
      <w:pPr>
        <w:tabs>
          <w:tab w:val="left" w:pos="1313"/>
        </w:tabs>
      </w:pPr>
    </w:p>
    <w:bookmarkEnd w:id="335"/>
    <w:p w:rsidR="008B078E" w:rsidRPr="002D0067" w:rsidRDefault="008B078E" w:rsidP="0084431F">
      <w:pPr>
        <w:rPr>
          <w:b/>
          <w:sz w:val="28"/>
          <w:szCs w:val="28"/>
          <w:u w:val="single"/>
        </w:rPr>
      </w:pPr>
      <w:r w:rsidRPr="002D0067">
        <w:rPr>
          <w:b/>
          <w:sz w:val="28"/>
          <w:szCs w:val="28"/>
          <w:u w:val="single"/>
        </w:rPr>
        <w:t xml:space="preserve">EK </w:t>
      </w:r>
      <w:r w:rsidR="005344FC">
        <w:rPr>
          <w:b/>
          <w:sz w:val="28"/>
          <w:szCs w:val="28"/>
          <w:u w:val="single"/>
        </w:rPr>
        <w:t>2</w:t>
      </w:r>
      <w:r w:rsidRPr="002D0067">
        <w:rPr>
          <w:b/>
          <w:sz w:val="28"/>
          <w:szCs w:val="28"/>
          <w:u w:val="single"/>
        </w:rPr>
        <w:t xml:space="preserve"> : Kati Teminat Mektubu Örneği</w:t>
      </w:r>
    </w:p>
    <w:p w:rsidR="008B078E" w:rsidRPr="002D0067" w:rsidRDefault="008B078E" w:rsidP="0084431F"/>
    <w:p w:rsidR="008B078E" w:rsidRPr="002D0067" w:rsidRDefault="008B078E" w:rsidP="0084431F">
      <w:pPr>
        <w:spacing w:line="360" w:lineRule="auto"/>
      </w:pPr>
    </w:p>
    <w:p w:rsidR="008B078E" w:rsidRPr="002D0067" w:rsidRDefault="008B078E" w:rsidP="0084431F">
      <w:pPr>
        <w:pStyle w:val="stbilgi"/>
        <w:spacing w:line="360" w:lineRule="auto"/>
      </w:pPr>
      <w:r w:rsidRPr="002D0067">
        <w:t>MERAM ELEKTRİK DAĞITIM A.Ş.</w:t>
      </w:r>
    </w:p>
    <w:p w:rsidR="008B078E" w:rsidRPr="002D0067" w:rsidRDefault="008B078E" w:rsidP="0084431F">
      <w:pPr>
        <w:pStyle w:val="stbilgi"/>
        <w:spacing w:line="360" w:lineRule="auto"/>
        <w:rPr>
          <w:u w:val="single"/>
        </w:rPr>
      </w:pPr>
    </w:p>
    <w:p w:rsidR="008B078E" w:rsidRPr="002D0067" w:rsidRDefault="008B078E" w:rsidP="0084431F">
      <w:pPr>
        <w:pStyle w:val="stbilgi"/>
        <w:spacing w:line="360" w:lineRule="auto"/>
        <w:rPr>
          <w:u w:val="single"/>
        </w:rPr>
      </w:pPr>
      <w:r w:rsidRPr="002D0067">
        <w:rPr>
          <w:u w:val="single"/>
        </w:rPr>
        <w:t>KONYA</w:t>
      </w:r>
    </w:p>
    <w:p w:rsidR="008B078E" w:rsidRPr="002D0067" w:rsidRDefault="008B078E" w:rsidP="0084431F">
      <w:pPr>
        <w:pStyle w:val="stbilgi"/>
        <w:spacing w:line="360" w:lineRule="auto"/>
      </w:pPr>
    </w:p>
    <w:p w:rsidR="008B078E" w:rsidRPr="002D0067" w:rsidRDefault="008B078E" w:rsidP="0084431F">
      <w:pPr>
        <w:pStyle w:val="GvdeMetniGirintisi2"/>
        <w:tabs>
          <w:tab w:val="left" w:leader="dot" w:pos="9072"/>
        </w:tabs>
        <w:spacing w:line="360" w:lineRule="auto"/>
        <w:ind w:left="0"/>
      </w:pPr>
      <w:r w:rsidRPr="002D0067">
        <w:t xml:space="preserve">Şirketiniz ile yapılan ……….. tarihli sözleşme ve …………… tarihli ek protokol sonucunda…………………………………… işini taahhüt eden ………………………..’nın ilgili sözleşme  hükümlerine göre vermek zorunda olduğu kesin teminat tutarı olan azami ……………………….TL(Yalnız……………..)’yi Bankamız garanti ettiğinden, </w:t>
      </w:r>
      <w:r w:rsidRPr="002D0067">
        <w:rPr>
          <w:bCs/>
        </w:rPr>
        <w:t>adı geçenin taahhüdünü ilgili sözleşme hükümlerine göre kısmen veya tamamen yerine getirmediğini bildiren</w:t>
      </w:r>
      <w:r w:rsidRPr="002D0067">
        <w:t xml:space="preserve"> ilk yazılı talebiniz üzerine, protesto çekilmesine, hüküm ve adı geçenin iznini almaya gerek kalmaksızın ve adı geçen ile şirketiniz arasında ortaya çıkacak herhangi bir uyuşmazlık ve bunun akıbet ve kanuni sonuçları </w:t>
      </w:r>
      <w:r w:rsidRPr="002D0067">
        <w:rPr>
          <w:bCs/>
        </w:rPr>
        <w:t>araştırılmaksızın</w:t>
      </w:r>
      <w:r w:rsidRPr="002D0067">
        <w:t xml:space="preserve">, yukarıda yazılı tutara kadar olan meblağı nakden ve tamamen talep tarihinden ödeme tarihine kadar geçen günlere ait kanuni faizi ile birlikte ödeyeceğimizi Banka’nın imza atmaya yetkili temsilcisi ve sorumlusu sıfatıyla Banka adve hesabına taahhüt ederiz. </w:t>
      </w:r>
    </w:p>
    <w:p w:rsidR="008B078E" w:rsidRPr="002D0067" w:rsidRDefault="008B078E" w:rsidP="0084431F">
      <w:pPr>
        <w:pStyle w:val="GvdeMetniGirintisi2"/>
        <w:tabs>
          <w:tab w:val="left" w:leader="dot" w:pos="9072"/>
        </w:tabs>
        <w:spacing w:line="360" w:lineRule="auto"/>
        <w:ind w:left="0"/>
      </w:pPr>
    </w:p>
    <w:p w:rsidR="008B078E" w:rsidRPr="002D0067" w:rsidRDefault="008B078E" w:rsidP="0084431F">
      <w:pPr>
        <w:spacing w:line="360" w:lineRule="auto"/>
      </w:pPr>
      <w:r w:rsidRPr="002D0067">
        <w:t>İşbu teminat mektubu kesin ve süresizdir.</w:t>
      </w:r>
    </w:p>
    <w:p w:rsidR="003A4B01" w:rsidRPr="002D0067" w:rsidRDefault="003A4B01" w:rsidP="0084431F"/>
    <w:p w:rsidR="003A4B01" w:rsidRPr="002D0067" w:rsidRDefault="003A4B01" w:rsidP="0084431F"/>
    <w:p w:rsidR="003A4B01" w:rsidRPr="002D0067" w:rsidRDefault="003A4B01" w:rsidP="0084431F"/>
    <w:p w:rsidR="00BB1337" w:rsidRDefault="00BB1337" w:rsidP="0084431F">
      <w:pPr>
        <w:rPr>
          <w:b/>
          <w:sz w:val="28"/>
          <w:szCs w:val="28"/>
          <w:u w:val="single"/>
        </w:rPr>
      </w:pPr>
      <w:bookmarkStart w:id="336" w:name="_Toc255566821"/>
    </w:p>
    <w:p w:rsidR="00CE36FF" w:rsidRDefault="00CE36FF" w:rsidP="0084431F">
      <w:pPr>
        <w:rPr>
          <w:b/>
          <w:sz w:val="28"/>
          <w:szCs w:val="28"/>
          <w:u w:val="single"/>
        </w:rPr>
      </w:pPr>
    </w:p>
    <w:p w:rsidR="00CE36FF" w:rsidRDefault="00CE36FF" w:rsidP="0084431F">
      <w:pPr>
        <w:rPr>
          <w:b/>
          <w:sz w:val="28"/>
          <w:szCs w:val="28"/>
          <w:u w:val="single"/>
        </w:rPr>
      </w:pPr>
    </w:p>
    <w:p w:rsidR="00CE36FF" w:rsidRDefault="00CE36FF" w:rsidP="0084431F">
      <w:pPr>
        <w:rPr>
          <w:b/>
          <w:sz w:val="28"/>
          <w:szCs w:val="28"/>
          <w:u w:val="single"/>
        </w:rPr>
      </w:pPr>
    </w:p>
    <w:p w:rsidR="00807E4D" w:rsidRPr="002D0067" w:rsidRDefault="00807E4D" w:rsidP="0084431F">
      <w:pPr>
        <w:rPr>
          <w:b/>
          <w:sz w:val="28"/>
          <w:szCs w:val="28"/>
          <w:u w:val="single"/>
        </w:rPr>
      </w:pPr>
    </w:p>
    <w:p w:rsidR="00BB1337" w:rsidRPr="002D0067" w:rsidRDefault="00BB1337" w:rsidP="0084431F">
      <w:pPr>
        <w:rPr>
          <w:b/>
          <w:sz w:val="28"/>
          <w:szCs w:val="28"/>
          <w:u w:val="single"/>
        </w:rPr>
      </w:pPr>
    </w:p>
    <w:p w:rsidR="0017665A" w:rsidRPr="002D0067" w:rsidRDefault="008B078E" w:rsidP="0084431F">
      <w:pPr>
        <w:rPr>
          <w:b/>
          <w:sz w:val="28"/>
          <w:szCs w:val="28"/>
          <w:u w:val="single"/>
        </w:rPr>
      </w:pPr>
      <w:r w:rsidRPr="002D0067">
        <w:rPr>
          <w:b/>
          <w:sz w:val="28"/>
          <w:szCs w:val="28"/>
          <w:u w:val="single"/>
        </w:rPr>
        <w:lastRenderedPageBreak/>
        <w:t xml:space="preserve">EK </w:t>
      </w:r>
      <w:r w:rsidR="005344FC">
        <w:rPr>
          <w:b/>
          <w:sz w:val="28"/>
          <w:szCs w:val="28"/>
          <w:u w:val="single"/>
        </w:rPr>
        <w:t>3</w:t>
      </w:r>
      <w:r w:rsidR="0017665A" w:rsidRPr="002D0067">
        <w:rPr>
          <w:b/>
          <w:sz w:val="28"/>
          <w:szCs w:val="28"/>
          <w:u w:val="single"/>
        </w:rPr>
        <w:t xml:space="preserve"> : Kalite, İş Sağlığı Güvenliği ve Çevre Şartları Yüklenici Taahhütnamesi</w:t>
      </w:r>
      <w:bookmarkEnd w:id="336"/>
    </w:p>
    <w:p w:rsidR="0017665A" w:rsidRPr="002D0067" w:rsidRDefault="0017665A" w:rsidP="0084431F"/>
    <w:p w:rsidR="0017665A" w:rsidRPr="002D0067" w:rsidRDefault="0017665A" w:rsidP="0084431F">
      <w:pPr>
        <w:rPr>
          <w:rFonts w:cs="Arial"/>
        </w:rPr>
      </w:pPr>
      <w:r w:rsidRPr="002D0067">
        <w:rPr>
          <w:rFonts w:cs="Arial"/>
          <w:szCs w:val="22"/>
        </w:rPr>
        <w:t xml:space="preserve">Meram Elektrik Dağıtım A.Ş. ile </w:t>
      </w:r>
      <w:r w:rsidR="00E9227F" w:rsidRPr="002D0067">
        <w:rPr>
          <w:bCs/>
          <w:szCs w:val="22"/>
        </w:rPr>
        <w:t>……………………………………….</w:t>
      </w:r>
      <w:r w:rsidR="00957BC5" w:rsidRPr="002D0067">
        <w:rPr>
          <w:bCs/>
          <w:szCs w:val="22"/>
        </w:rPr>
        <w:t>Tesis Yapım İş</w:t>
      </w:r>
      <w:r w:rsidR="00691864" w:rsidRPr="002D0067">
        <w:rPr>
          <w:rFonts w:cs="Arial"/>
          <w:szCs w:val="22"/>
        </w:rPr>
        <w:t>leri</w:t>
      </w:r>
      <w:r w:rsidR="00F60496" w:rsidRPr="002D0067">
        <w:rPr>
          <w:rFonts w:cs="Arial"/>
          <w:szCs w:val="22"/>
        </w:rPr>
        <w:t>ni</w:t>
      </w:r>
      <w:r w:rsidRPr="002D0067">
        <w:rPr>
          <w:rFonts w:cs="Arial"/>
          <w:szCs w:val="22"/>
        </w:rPr>
        <w:t xml:space="preserve"> bu sözleşme ile</w:t>
      </w:r>
      <w:r w:rsidR="002B0FF5" w:rsidRPr="002D0067">
        <w:rPr>
          <w:rFonts w:cs="Arial"/>
          <w:szCs w:val="22"/>
        </w:rPr>
        <w:t xml:space="preserve"> anahtar teslim iş olarak</w:t>
      </w:r>
      <w:r w:rsidRPr="002D0067">
        <w:rPr>
          <w:rFonts w:cs="Arial"/>
          <w:szCs w:val="22"/>
        </w:rPr>
        <w:t xml:space="preserve"> üstlenmiş bulunuyoruz.</w:t>
      </w:r>
      <w:r w:rsidRPr="002D0067">
        <w:rPr>
          <w:rFonts w:cs="Arial"/>
        </w:rPr>
        <w:t>Bu sözleşmede belirtilen tüm yükümlülüklerimiz aynen geçerli olmak kaydı ile tüm faaliyetlerimizde kaliteli hizmet ve üretim hedefleyerek iş sağlığı ve  güvenliği kurallarına uyarak ve çevreye zarar vermeden çalışmayı ilke edineceğimizi beyan ve taah</w:t>
      </w:r>
      <w:r w:rsidR="00CF5EB8" w:rsidRPr="002D0067">
        <w:rPr>
          <w:rFonts w:cs="Arial"/>
        </w:rPr>
        <w:t>h</w:t>
      </w:r>
      <w:r w:rsidRPr="002D0067">
        <w:rPr>
          <w:rFonts w:cs="Arial"/>
        </w:rPr>
        <w:t>üt ederiz.</w:t>
      </w:r>
    </w:p>
    <w:p w:rsidR="0017665A" w:rsidRPr="002D0067" w:rsidRDefault="0017665A" w:rsidP="0084431F">
      <w:r w:rsidRPr="002D0067">
        <w:rPr>
          <w:rFonts w:cs="Arial"/>
        </w:rPr>
        <w:t xml:space="preserve">Bu amaçla, denetimlerde görülen eksiklikler ile ilgili olarak yapılacak sözlü ve yazılı uyarıların gereğinin derhal yapılacağını, aksi takdirde sözleşmede belirtilen cezaların aynen uygulanacağını, eksikliklerin tekrar etmesi halinde ise Yüklenici Sözleşmesi’nin ilgili maddeleri uyarınca sözleşmenin fesh edilmesi ve tüm teminatların irad kaydedilerek, işin </w:t>
      </w:r>
      <w:r w:rsidR="002B0FF5" w:rsidRPr="002D0067">
        <w:rPr>
          <w:rFonts w:cs="Arial"/>
        </w:rPr>
        <w:t xml:space="preserve">tarafımızdan alınması </w:t>
      </w:r>
      <w:r w:rsidRPr="002D0067">
        <w:rPr>
          <w:rFonts w:cs="Arial"/>
        </w:rPr>
        <w:t xml:space="preserve">dahil her türlü koşulu kabul ettiğimizi beyan ve taahhüt ederiz. </w:t>
      </w:r>
    </w:p>
    <w:p w:rsidR="0017665A" w:rsidRPr="002D0067" w:rsidRDefault="0017665A" w:rsidP="0084431F"/>
    <w:p w:rsidR="0017665A" w:rsidRPr="002D0067" w:rsidRDefault="0017665A" w:rsidP="0084431F">
      <w:r w:rsidRPr="002D0067">
        <w:br w:type="page"/>
      </w:r>
      <w:bookmarkStart w:id="337" w:name="_Toc255566810"/>
      <w:r w:rsidR="008B078E" w:rsidRPr="002D0067">
        <w:rPr>
          <w:b/>
          <w:sz w:val="28"/>
          <w:szCs w:val="28"/>
          <w:u w:val="single"/>
        </w:rPr>
        <w:lastRenderedPageBreak/>
        <w:t xml:space="preserve">EK </w:t>
      </w:r>
      <w:r w:rsidR="005344FC">
        <w:rPr>
          <w:b/>
          <w:sz w:val="28"/>
          <w:szCs w:val="28"/>
          <w:u w:val="single"/>
        </w:rPr>
        <w:t>4</w:t>
      </w:r>
      <w:r w:rsidR="008B078E" w:rsidRPr="002D0067">
        <w:rPr>
          <w:b/>
          <w:sz w:val="28"/>
          <w:szCs w:val="28"/>
          <w:u w:val="single"/>
        </w:rPr>
        <w:t xml:space="preserve"> </w:t>
      </w:r>
      <w:r w:rsidRPr="002D0067">
        <w:rPr>
          <w:b/>
          <w:sz w:val="28"/>
          <w:szCs w:val="28"/>
          <w:u w:val="single"/>
        </w:rPr>
        <w:t>: İş Sağlığı, İş Güvenliği ve Çevreyle İlgili Uyulması G</w:t>
      </w:r>
      <w:r w:rsidR="00FD0068" w:rsidRPr="002D0067">
        <w:rPr>
          <w:b/>
          <w:sz w:val="28"/>
          <w:szCs w:val="28"/>
          <w:u w:val="single"/>
        </w:rPr>
        <w:t>ereken K</w:t>
      </w:r>
      <w:r w:rsidRPr="002D0067">
        <w:rPr>
          <w:b/>
          <w:sz w:val="28"/>
          <w:szCs w:val="28"/>
          <w:u w:val="single"/>
        </w:rPr>
        <w:t>urallar</w:t>
      </w:r>
      <w:bookmarkEnd w:id="337"/>
    </w:p>
    <w:p w:rsidR="00B01D2D" w:rsidRPr="002D0067" w:rsidRDefault="00B01D2D" w:rsidP="0084431F"/>
    <w:p w:rsidR="0017665A" w:rsidRPr="002D0067" w:rsidRDefault="0017665A" w:rsidP="0084431F">
      <w:pPr>
        <w:numPr>
          <w:ilvl w:val="0"/>
          <w:numId w:val="17"/>
        </w:numPr>
      </w:pPr>
      <w:r w:rsidRPr="002D0067">
        <w:t>İş Sağlığı Güvenliği ve Çevre Giriş Eğitimi alınacaktır.</w:t>
      </w:r>
    </w:p>
    <w:p w:rsidR="0017665A" w:rsidRPr="002D0067" w:rsidRDefault="000E2D90" w:rsidP="0084431F">
      <w:pPr>
        <w:numPr>
          <w:ilvl w:val="0"/>
          <w:numId w:val="17"/>
        </w:numPr>
      </w:pPr>
      <w:r>
        <w:t>Çok</w:t>
      </w:r>
      <w:r w:rsidR="0017665A" w:rsidRPr="002D0067">
        <w:t xml:space="preserve"> Tehlikeli İşler Sağlık Raporu olmayan işçiler çalıştırmayacaktır.</w:t>
      </w:r>
    </w:p>
    <w:p w:rsidR="0017665A" w:rsidRPr="002D0067" w:rsidRDefault="0017665A" w:rsidP="0084431F">
      <w:pPr>
        <w:numPr>
          <w:ilvl w:val="0"/>
          <w:numId w:val="17"/>
        </w:numPr>
      </w:pPr>
      <w:r w:rsidRPr="002D0067">
        <w:t>İş Sağlığı Güvenliği ve Çevre Temsilcisi atanacaktır.</w:t>
      </w:r>
    </w:p>
    <w:p w:rsidR="0017665A" w:rsidRPr="002D0067" w:rsidRDefault="0017665A" w:rsidP="0084431F">
      <w:pPr>
        <w:numPr>
          <w:ilvl w:val="0"/>
          <w:numId w:val="17"/>
        </w:numPr>
      </w:pPr>
      <w:r w:rsidRPr="002D0067">
        <w:t>Tamamlanmış işlere zarar verilmeyecektir.</w:t>
      </w:r>
    </w:p>
    <w:p w:rsidR="0017665A" w:rsidRPr="002D0067" w:rsidRDefault="0017665A" w:rsidP="0084431F">
      <w:pPr>
        <w:numPr>
          <w:ilvl w:val="0"/>
          <w:numId w:val="17"/>
        </w:numPr>
      </w:pPr>
      <w:r w:rsidRPr="002D0067">
        <w:t>İşyeri veya tesislere giriş izni olmayan ziyaretçiler içeri alınmayacaktır.</w:t>
      </w:r>
    </w:p>
    <w:p w:rsidR="0017665A" w:rsidRPr="002D0067" w:rsidRDefault="0017665A" w:rsidP="0084431F">
      <w:pPr>
        <w:numPr>
          <w:ilvl w:val="0"/>
          <w:numId w:val="17"/>
        </w:numPr>
      </w:pPr>
      <w:r w:rsidRPr="002D0067">
        <w:t>İzinsiz iş yeri terk edilmeyecektir.</w:t>
      </w:r>
    </w:p>
    <w:p w:rsidR="0017665A" w:rsidRPr="002D0067" w:rsidRDefault="0017665A" w:rsidP="0084431F">
      <w:pPr>
        <w:numPr>
          <w:ilvl w:val="0"/>
          <w:numId w:val="17"/>
        </w:numPr>
      </w:pPr>
      <w:r w:rsidRPr="002D0067">
        <w:t>MEDAŞ personelinin çevre ve iş güvenliği ile ilgili görüşleri ve önerileri dikkate alınacaktır.</w:t>
      </w:r>
    </w:p>
    <w:p w:rsidR="0017665A" w:rsidRPr="002D0067" w:rsidRDefault="0017665A" w:rsidP="0084431F">
      <w:pPr>
        <w:numPr>
          <w:ilvl w:val="0"/>
          <w:numId w:val="17"/>
        </w:numPr>
      </w:pPr>
      <w:r w:rsidRPr="002D0067">
        <w:t>MEDAŞ İş Sağlığı Güvenliği ve Çevre Talimatlarına ve Kanunlara uygun hareket edilecek ve bunları ihlal edilmeyecektir.</w:t>
      </w:r>
    </w:p>
    <w:p w:rsidR="0017665A" w:rsidRPr="002D0067" w:rsidRDefault="0017665A" w:rsidP="0084431F">
      <w:pPr>
        <w:numPr>
          <w:ilvl w:val="0"/>
          <w:numId w:val="17"/>
        </w:numPr>
      </w:pPr>
      <w:r w:rsidRPr="002D0067">
        <w:t>Kazıdan çıkan toprakları ve/veya atıkları belirtilen atık ve çöp alanlarının dışında yerlere, çevredeki insanlara ve belediyeye vb. ait alanlara bırakılmayacaktır.</w:t>
      </w:r>
    </w:p>
    <w:p w:rsidR="0017665A" w:rsidRPr="002D0067" w:rsidRDefault="0017665A" w:rsidP="0084431F">
      <w:pPr>
        <w:numPr>
          <w:ilvl w:val="0"/>
          <w:numId w:val="17"/>
        </w:numPr>
      </w:pPr>
      <w:r w:rsidRPr="002D0067">
        <w:t>Nakliye sırasında yollarda kirlilik oluşturulmayacak, örtülmemiş biçimde hareket eden kamyonlar, çamurlu lastiklerle hareket eden iş makinaları ve kamyonlar, karıştırıcı ve pompaları uygun olmayan yerlerde yıkama ve karıştırıcıyla beton naklederken karıştırıcı kanalından yola beton dökülmeyecektir.</w:t>
      </w:r>
    </w:p>
    <w:p w:rsidR="0017665A" w:rsidRPr="002D0067" w:rsidRDefault="0017665A" w:rsidP="0084431F">
      <w:pPr>
        <w:numPr>
          <w:ilvl w:val="0"/>
          <w:numId w:val="17"/>
        </w:numPr>
      </w:pPr>
      <w:r w:rsidRPr="002D0067">
        <w:t>Trafik Yönetim Planına, şantiyede belirlenecek olan talimat ve kurallara veya nakliyat yollarına uyulacaktır.</w:t>
      </w:r>
    </w:p>
    <w:p w:rsidR="0017665A" w:rsidRPr="002D0067" w:rsidRDefault="0017665A" w:rsidP="0084431F">
      <w:pPr>
        <w:numPr>
          <w:ilvl w:val="0"/>
          <w:numId w:val="17"/>
        </w:numPr>
      </w:pPr>
      <w:r w:rsidRPr="002D0067">
        <w:t>Atık yönetim planına veya talimatlarına uyulacaktır.</w:t>
      </w:r>
    </w:p>
    <w:p w:rsidR="0017665A" w:rsidRPr="002D0067" w:rsidRDefault="0017665A" w:rsidP="0084431F">
      <w:pPr>
        <w:numPr>
          <w:ilvl w:val="0"/>
          <w:numId w:val="17"/>
        </w:numPr>
      </w:pPr>
      <w:r w:rsidRPr="002D0067">
        <w:t>Gres, gaz veya benzeri malzemelerle kirlenmiş bezler sahaya atılmayacaktır.</w:t>
      </w:r>
    </w:p>
    <w:p w:rsidR="0017665A" w:rsidRPr="002D0067" w:rsidRDefault="0017665A" w:rsidP="0084431F">
      <w:pPr>
        <w:numPr>
          <w:ilvl w:val="0"/>
          <w:numId w:val="17"/>
        </w:numPr>
      </w:pPr>
      <w:r w:rsidRPr="002D0067">
        <w:t>Mutfak atıkları belirlenen atık depolama kutularına atılacaktır.</w:t>
      </w:r>
    </w:p>
    <w:p w:rsidR="0017665A" w:rsidRPr="002D0067" w:rsidRDefault="0017665A" w:rsidP="0084431F">
      <w:pPr>
        <w:numPr>
          <w:ilvl w:val="0"/>
          <w:numId w:val="17"/>
        </w:numPr>
      </w:pPr>
      <w:r w:rsidRPr="002D0067">
        <w:t>İnşaat artıkları sahanın dışarısındaki uygun olmayan alanlara boşaltılmayacaktır.</w:t>
      </w:r>
    </w:p>
    <w:p w:rsidR="0017665A" w:rsidRPr="002D0067" w:rsidRDefault="0017665A" w:rsidP="0084431F">
      <w:pPr>
        <w:numPr>
          <w:ilvl w:val="0"/>
          <w:numId w:val="17"/>
        </w:numPr>
      </w:pPr>
      <w:r w:rsidRPr="002D0067">
        <w:t>Belirtilmemiş alanlara atık boşaltılmayacak, bu alanlara şahsi mülk veya belediye mülkleri vb. dahildir.</w:t>
      </w:r>
    </w:p>
    <w:p w:rsidR="0017665A" w:rsidRPr="002D0067" w:rsidRDefault="0017665A" w:rsidP="0084431F">
      <w:pPr>
        <w:numPr>
          <w:ilvl w:val="0"/>
          <w:numId w:val="17"/>
        </w:numPr>
      </w:pPr>
      <w:r w:rsidRPr="002D0067">
        <w:t>Beton karıştırma kamyonları ve pompaları uygun olmayan yerlerde yıkanmayacak ve nakliye sırasında yola beton dökülmeyecektir.</w:t>
      </w:r>
    </w:p>
    <w:p w:rsidR="0017665A" w:rsidRPr="002D0067" w:rsidRDefault="0017665A" w:rsidP="0084431F">
      <w:pPr>
        <w:numPr>
          <w:ilvl w:val="0"/>
          <w:numId w:val="17"/>
        </w:numPr>
      </w:pPr>
      <w:r w:rsidRPr="002D0067">
        <w:t>İş makinelerinde, araçlarında veya ekipmanında yağ ve yakıt sızıntısı oluşmayacaktır.</w:t>
      </w:r>
    </w:p>
    <w:p w:rsidR="0017665A" w:rsidRPr="002D0067" w:rsidRDefault="0017665A" w:rsidP="0084431F">
      <w:pPr>
        <w:numPr>
          <w:ilvl w:val="0"/>
          <w:numId w:val="17"/>
        </w:numPr>
      </w:pPr>
      <w:r w:rsidRPr="002D0067">
        <w:t>PVC, çelik, kablo, kağıt ve benzeri hurdaları çevredeki alanlara boşaltılmayacaktır.</w:t>
      </w:r>
    </w:p>
    <w:p w:rsidR="0017665A" w:rsidRPr="002D0067" w:rsidRDefault="0017665A" w:rsidP="0084431F">
      <w:pPr>
        <w:numPr>
          <w:ilvl w:val="0"/>
          <w:numId w:val="17"/>
        </w:numPr>
      </w:pPr>
      <w:r w:rsidRPr="002D0067">
        <w:t>Bitki örtüsü gömülmeyecek veya yakılmayacaktır.</w:t>
      </w:r>
    </w:p>
    <w:p w:rsidR="0017665A" w:rsidRPr="002D0067" w:rsidRDefault="0017665A" w:rsidP="0084431F">
      <w:pPr>
        <w:numPr>
          <w:ilvl w:val="0"/>
          <w:numId w:val="17"/>
        </w:numPr>
      </w:pPr>
      <w:r w:rsidRPr="002D0067">
        <w:t>Bitki örtüsü toprağında kayba sebep olunmayacaktır.</w:t>
      </w:r>
    </w:p>
    <w:p w:rsidR="0017665A" w:rsidRPr="002D0067" w:rsidRDefault="0017665A" w:rsidP="0084431F">
      <w:pPr>
        <w:numPr>
          <w:ilvl w:val="0"/>
          <w:numId w:val="17"/>
        </w:numPr>
      </w:pPr>
      <w:r w:rsidRPr="002D0067">
        <w:t>İş sahası içerisinde ve çevresinde avlanılmayacak veya balık tutulmayacaktır.</w:t>
      </w:r>
    </w:p>
    <w:p w:rsidR="0017665A" w:rsidRPr="002D0067" w:rsidRDefault="0017665A" w:rsidP="0084431F">
      <w:pPr>
        <w:numPr>
          <w:ilvl w:val="0"/>
          <w:numId w:val="17"/>
        </w:numPr>
      </w:pPr>
      <w:r w:rsidRPr="002D0067">
        <w:t>Ofislerde, yemek salonlarında, sosyal tesislerde ve işçi kulübesinde klima cihazı gereksiz bir biçimde kullanılmayacaktır.</w:t>
      </w:r>
    </w:p>
    <w:p w:rsidR="0017665A" w:rsidRPr="002D0067" w:rsidRDefault="0017665A" w:rsidP="0084431F">
      <w:pPr>
        <w:numPr>
          <w:ilvl w:val="0"/>
          <w:numId w:val="17"/>
        </w:numPr>
      </w:pPr>
      <w:r w:rsidRPr="002D0067">
        <w:t>Çevre yönünden hassas veya koruma altındaki alanlara gerekli izinleri almadan girilmeyecek ve bu alanlarda çalışılmayacaktır.</w:t>
      </w:r>
    </w:p>
    <w:p w:rsidR="0017665A" w:rsidRPr="002D0067" w:rsidRDefault="0017665A" w:rsidP="0084431F">
      <w:pPr>
        <w:numPr>
          <w:ilvl w:val="0"/>
          <w:numId w:val="17"/>
        </w:numPr>
      </w:pPr>
      <w:r w:rsidRPr="002D0067">
        <w:t>Koruma altındaki yerlere, alanlara veya diğer karakteristiklere zarar verilmeyecektir.</w:t>
      </w:r>
    </w:p>
    <w:p w:rsidR="0017665A" w:rsidRPr="002D0067" w:rsidRDefault="0017665A" w:rsidP="0084431F">
      <w:pPr>
        <w:numPr>
          <w:ilvl w:val="0"/>
          <w:numId w:val="17"/>
        </w:numPr>
      </w:pPr>
      <w:r w:rsidRPr="002D0067">
        <w:t>İş sırasında bulunan kültürel miras ve arkeolojik kalıntılar için gerekli tedbirler alınacaktır.</w:t>
      </w:r>
    </w:p>
    <w:p w:rsidR="0017665A" w:rsidRPr="002D0067" w:rsidRDefault="0017665A" w:rsidP="0084431F">
      <w:pPr>
        <w:numPr>
          <w:ilvl w:val="0"/>
          <w:numId w:val="17"/>
        </w:numPr>
      </w:pPr>
      <w:r w:rsidRPr="002D0067">
        <w:t>İş, iş sahası veya resmi makamca belirtilmemiş olan faunaya, ağaçlara, ormanlara veya diğer doğal karakteristiklere zarar verilmeyecektir.</w:t>
      </w:r>
    </w:p>
    <w:p w:rsidR="0017665A" w:rsidRPr="002D0067" w:rsidRDefault="0017665A" w:rsidP="0084431F">
      <w:pPr>
        <w:numPr>
          <w:ilvl w:val="0"/>
          <w:numId w:val="17"/>
        </w:numPr>
      </w:pPr>
      <w:r w:rsidRPr="002D0067">
        <w:t>Saha çevresindeki göl ve akarsuların suyu kullanılmayacaktır.</w:t>
      </w:r>
    </w:p>
    <w:p w:rsidR="0017665A" w:rsidRPr="002D0067" w:rsidRDefault="0017665A" w:rsidP="0084431F">
      <w:pPr>
        <w:numPr>
          <w:ilvl w:val="0"/>
          <w:numId w:val="17"/>
        </w:numPr>
      </w:pPr>
      <w:r w:rsidRPr="002D0067">
        <w:lastRenderedPageBreak/>
        <w:t>Araçların ve iş makinelerinin düzenli bakım ve tetkikleri yapılacaktır.</w:t>
      </w:r>
    </w:p>
    <w:p w:rsidR="0017665A" w:rsidRPr="002D0067" w:rsidRDefault="0017665A" w:rsidP="0084431F">
      <w:pPr>
        <w:numPr>
          <w:ilvl w:val="0"/>
          <w:numId w:val="17"/>
        </w:numPr>
      </w:pPr>
      <w:r w:rsidRPr="002D0067">
        <w:t>Araçlar ve iş makineleri gereksiz yere kullanılmayacaktır.</w:t>
      </w:r>
    </w:p>
    <w:p w:rsidR="0017665A" w:rsidRPr="002D0067" w:rsidRDefault="0017665A" w:rsidP="0084431F">
      <w:pPr>
        <w:numPr>
          <w:ilvl w:val="0"/>
          <w:numId w:val="17"/>
        </w:numPr>
      </w:pPr>
      <w:r w:rsidRPr="002D0067">
        <w:t>Akarsu yataklarında, su birikintilerinde, sulak alanlarda ve yeraltı su kaynaklarında kirliliğe yol açılmayacaktır.</w:t>
      </w:r>
    </w:p>
    <w:p w:rsidR="0017665A" w:rsidRPr="002D0067" w:rsidRDefault="0017665A" w:rsidP="0084431F">
      <w:pPr>
        <w:numPr>
          <w:ilvl w:val="0"/>
          <w:numId w:val="17"/>
        </w:numPr>
      </w:pPr>
      <w:r w:rsidRPr="002D0067">
        <w:t>Çevredeki mülklere saha faaliyetlerinden ötürü rahatsızlık ve zarar verilmeyecektir.</w:t>
      </w:r>
    </w:p>
    <w:p w:rsidR="0017665A" w:rsidRPr="002D0067" w:rsidRDefault="0017665A" w:rsidP="0084431F">
      <w:pPr>
        <w:numPr>
          <w:ilvl w:val="0"/>
          <w:numId w:val="17"/>
        </w:numPr>
      </w:pPr>
      <w:r w:rsidRPr="002D0067">
        <w:t>Gürültü Kontrolü Talimatlarına uyulacaktır.</w:t>
      </w:r>
    </w:p>
    <w:p w:rsidR="0017665A" w:rsidRPr="002D0067" w:rsidRDefault="0017665A" w:rsidP="0084431F">
      <w:pPr>
        <w:numPr>
          <w:ilvl w:val="0"/>
          <w:numId w:val="17"/>
        </w:numPr>
      </w:pPr>
      <w:r w:rsidRPr="002D0067">
        <w:t>Saha içerisinde göllerde veya akarsularda yıkanılmayacaktır.</w:t>
      </w:r>
    </w:p>
    <w:p w:rsidR="0017665A" w:rsidRPr="002D0067" w:rsidRDefault="0017665A" w:rsidP="0084431F">
      <w:pPr>
        <w:numPr>
          <w:ilvl w:val="0"/>
          <w:numId w:val="17"/>
        </w:numPr>
      </w:pPr>
      <w:r w:rsidRPr="002D0067">
        <w:t>Kurulu tuvaletlerden başka yerler kullanılmayacaktır.</w:t>
      </w:r>
    </w:p>
    <w:p w:rsidR="0017665A" w:rsidRPr="002D0067" w:rsidRDefault="0017665A" w:rsidP="0084431F">
      <w:pPr>
        <w:numPr>
          <w:ilvl w:val="0"/>
          <w:numId w:val="17"/>
        </w:numPr>
      </w:pPr>
      <w:r w:rsidRPr="002D0067">
        <w:t>Toz oluşumunu önlemek için gerekli tedbirler alınacak ve faaliyetler sırasında yasal toz limitleri aşılmayacaktır.</w:t>
      </w:r>
    </w:p>
    <w:p w:rsidR="0017665A" w:rsidRPr="002D0067" w:rsidRDefault="0017665A" w:rsidP="0084431F">
      <w:pPr>
        <w:numPr>
          <w:ilvl w:val="0"/>
          <w:numId w:val="17"/>
        </w:numPr>
      </w:pPr>
      <w:r w:rsidRPr="002D0067">
        <w:t>İş sahalarında kullanılacak veya kullanılmakta olan malzemeler uygun olmayan yerlerde muhafaza edilmeyecek veya istiflenmeyecek, görsel kirlilik veya tehlikeye yol açılmayacak ve malzemelerin üzeri örtülecektir.</w:t>
      </w:r>
    </w:p>
    <w:p w:rsidR="0017665A" w:rsidRPr="002D0067" w:rsidRDefault="0017665A" w:rsidP="0084431F">
      <w:pPr>
        <w:numPr>
          <w:ilvl w:val="0"/>
          <w:numId w:val="17"/>
        </w:numPr>
      </w:pPr>
      <w:r w:rsidRPr="002D0067">
        <w:t>Kimyasal ürünlerin muhafazası ve kullanımı ile ilgili mevcut mevzuata uyulacaktır.</w:t>
      </w:r>
    </w:p>
    <w:p w:rsidR="0017665A" w:rsidRPr="002D0067" w:rsidRDefault="0017665A" w:rsidP="0084431F">
      <w:pPr>
        <w:numPr>
          <w:ilvl w:val="0"/>
          <w:numId w:val="17"/>
        </w:numPr>
      </w:pPr>
      <w:r w:rsidRPr="002D0067">
        <w:t>Radyoaktif kaynakların muhafazası ve kullanımı ile ilgili mevcut mevzuata uyulacaktır.</w:t>
      </w:r>
    </w:p>
    <w:p w:rsidR="0017665A" w:rsidRPr="002D0067" w:rsidRDefault="0017665A" w:rsidP="0084431F">
      <w:pPr>
        <w:numPr>
          <w:ilvl w:val="0"/>
          <w:numId w:val="17"/>
        </w:numPr>
      </w:pPr>
      <w:r w:rsidRPr="002D0067">
        <w:t>Asbest içeren malzemeler bulundurulmayacak ve kullanılmayacaktır.</w:t>
      </w:r>
    </w:p>
    <w:p w:rsidR="0017665A" w:rsidRPr="002D0067" w:rsidRDefault="0017665A" w:rsidP="0084431F">
      <w:pPr>
        <w:numPr>
          <w:ilvl w:val="0"/>
          <w:numId w:val="17"/>
        </w:numPr>
      </w:pPr>
      <w:r w:rsidRPr="002D0067">
        <w:t>Banyo küvetleri ve tuvaletler temiz tutulacak, bunlar genel hijyen kurallarına uygun kullanılacaktır.</w:t>
      </w:r>
    </w:p>
    <w:p w:rsidR="0017665A" w:rsidRPr="002D0067" w:rsidRDefault="0017665A" w:rsidP="0084431F">
      <w:pPr>
        <w:numPr>
          <w:ilvl w:val="0"/>
          <w:numId w:val="17"/>
        </w:numPr>
      </w:pPr>
      <w:r w:rsidRPr="002D0067">
        <w:t>Ofis, yatakhane ve dinlenme alanlarının düzenliliğine dikkat edilecek, yere çöp atılmayacak, sıvı dökülmeyecek, sesli elektrikli cihazlarla başkaları rahatsız edilmeyecektir.</w:t>
      </w:r>
    </w:p>
    <w:p w:rsidR="0017665A" w:rsidRPr="002D0067" w:rsidRDefault="0017665A" w:rsidP="0084431F">
      <w:pPr>
        <w:numPr>
          <w:ilvl w:val="0"/>
          <w:numId w:val="17"/>
        </w:numPr>
      </w:pPr>
      <w:r w:rsidRPr="002D0067">
        <w:t>Mutfakta, kafeteryanın bulaşık yıkama ve servis alanlarında uzman ekip personelini başlık, eldiven ve ağız maskesi kullanacak ve yetkisi olmayan herhangi personel bu alanlara girmeyecek ve talimatlara uyacaktır. Sağlık durumu iyi olmayan ve düzene dikkat etmeyen kafeterya işçileri bulundurulmayacaktır.</w:t>
      </w:r>
    </w:p>
    <w:p w:rsidR="0017665A" w:rsidRPr="002D0067" w:rsidRDefault="0017665A" w:rsidP="0084431F">
      <w:pPr>
        <w:numPr>
          <w:ilvl w:val="0"/>
          <w:numId w:val="17"/>
        </w:numPr>
      </w:pPr>
      <w:r w:rsidRPr="002D0067">
        <w:t>İş sırasında çalışanların güvenliği sağlamak için riskli durumlar ve/veya faaliyetlerin yürütüldüğü alanlar bakımından gerekli tedbirleri alınacaktır.</w:t>
      </w:r>
    </w:p>
    <w:p w:rsidR="0017665A" w:rsidRPr="002D0067" w:rsidRDefault="0017665A" w:rsidP="0084431F">
      <w:pPr>
        <w:numPr>
          <w:ilvl w:val="0"/>
          <w:numId w:val="17"/>
        </w:numPr>
      </w:pPr>
      <w:r w:rsidRPr="002D0067">
        <w:t>Risk değerlendirmesi yapılacaktır.</w:t>
      </w:r>
    </w:p>
    <w:p w:rsidR="0017665A" w:rsidRPr="002D0067" w:rsidRDefault="0017665A" w:rsidP="0084431F">
      <w:pPr>
        <w:numPr>
          <w:ilvl w:val="0"/>
          <w:numId w:val="17"/>
        </w:numPr>
      </w:pPr>
      <w:r w:rsidRPr="002D0067">
        <w:t>Risk Değerlendirmesine uygun olarak kararlaştırılmış tedbirler uygulanacaktır.</w:t>
      </w:r>
    </w:p>
    <w:p w:rsidR="0017665A" w:rsidRPr="002D0067" w:rsidRDefault="0017665A" w:rsidP="0084431F">
      <w:pPr>
        <w:numPr>
          <w:ilvl w:val="0"/>
          <w:numId w:val="17"/>
        </w:numPr>
      </w:pPr>
      <w:r w:rsidRPr="002D0067">
        <w:t>Hergün işe başlamadan evvel iş güvenliği toplantısı yapılacak ve iş güvenliği toplantı kağıdı imzalattırılacaktır.</w:t>
      </w:r>
    </w:p>
    <w:p w:rsidR="0017665A" w:rsidRPr="002D0067" w:rsidRDefault="0017665A" w:rsidP="0084431F">
      <w:pPr>
        <w:numPr>
          <w:ilvl w:val="0"/>
          <w:numId w:val="17"/>
        </w:numPr>
      </w:pPr>
      <w:r w:rsidRPr="002D0067">
        <w:t>Kamyonlar ve iş makinaları uygun sürücü ehliyeti olmaksızın kullanılmayacaktır.</w:t>
      </w:r>
    </w:p>
    <w:p w:rsidR="0017665A" w:rsidRPr="002D0067" w:rsidRDefault="0017665A" w:rsidP="0084431F">
      <w:pPr>
        <w:numPr>
          <w:ilvl w:val="0"/>
          <w:numId w:val="17"/>
        </w:numPr>
      </w:pPr>
      <w:r w:rsidRPr="002D0067">
        <w:t>İş makin</w:t>
      </w:r>
      <w:r w:rsidR="00CF5EB8" w:rsidRPr="002D0067">
        <w:t>e</w:t>
      </w:r>
      <w:r w:rsidRPr="002D0067">
        <w:t>lerini/ekipmanını sürücü ehliyeti ve İnşaat Makinesi Kullanma İzin Belgesi (operatör sertifikası) olmayanlar kullanmayacaktır.</w:t>
      </w:r>
    </w:p>
    <w:p w:rsidR="0017665A" w:rsidRPr="002D0067" w:rsidRDefault="0017665A" w:rsidP="0084431F">
      <w:pPr>
        <w:numPr>
          <w:ilvl w:val="0"/>
          <w:numId w:val="17"/>
        </w:numPr>
      </w:pPr>
      <w:r w:rsidRPr="002D0067">
        <w:t>Araçlarda ve inşaat ekipmanlarında geri giderken verilen görsel ve işitsel uyarılarına sahip olunacaktır.</w:t>
      </w:r>
    </w:p>
    <w:p w:rsidR="0017665A" w:rsidRPr="002D0067" w:rsidRDefault="0017665A" w:rsidP="0084431F">
      <w:pPr>
        <w:numPr>
          <w:ilvl w:val="0"/>
          <w:numId w:val="17"/>
        </w:numPr>
      </w:pPr>
      <w:r w:rsidRPr="002D0067">
        <w:t>İş Makinaları ve Ekipmanları MEDAŞ’ın onayı olmadan, periyodik kontrolleri yapılmadan çalışma sahalarına sokulmay</w:t>
      </w:r>
      <w:r w:rsidR="00CF5EB8" w:rsidRPr="002D0067">
        <w:t>a</w:t>
      </w:r>
      <w:r w:rsidRPr="002D0067">
        <w:t>cak ve çalıştırılmay</w:t>
      </w:r>
      <w:r w:rsidR="00CF5EB8" w:rsidRPr="002D0067">
        <w:t>a</w:t>
      </w:r>
      <w:r w:rsidRPr="002D0067">
        <w:t>cak (Tespit edilen makina/ekipman derhal saha dışına çıkarılır)</w:t>
      </w:r>
    </w:p>
    <w:p w:rsidR="0017665A" w:rsidRPr="002D0067" w:rsidRDefault="0017665A" w:rsidP="0084431F">
      <w:pPr>
        <w:numPr>
          <w:ilvl w:val="0"/>
          <w:numId w:val="17"/>
        </w:numPr>
      </w:pPr>
      <w:r w:rsidRPr="002D0067">
        <w:t>İş günü sonunda, iş yeri temiz olmayan bir biçimde bırakmayacak, tehlikeli atıkları uygun biçimde muhafaza altına alınacak, diğer atıklardan ayırılacak ve belirlenmiş atık depolama alanında muhafaza altına alınacaktır.</w:t>
      </w:r>
    </w:p>
    <w:p w:rsidR="0017665A" w:rsidRPr="002D0067" w:rsidRDefault="0017665A" w:rsidP="0084431F">
      <w:pPr>
        <w:numPr>
          <w:ilvl w:val="0"/>
          <w:numId w:val="17"/>
        </w:numPr>
      </w:pPr>
      <w:r w:rsidRPr="002D0067">
        <w:t>Belirlenmiş alanların dışında sigara içilmeyecektir.</w:t>
      </w:r>
    </w:p>
    <w:p w:rsidR="0017665A" w:rsidRPr="002D0067" w:rsidRDefault="0017665A" w:rsidP="0084431F">
      <w:pPr>
        <w:numPr>
          <w:ilvl w:val="0"/>
          <w:numId w:val="17"/>
        </w:numPr>
      </w:pPr>
      <w:r w:rsidRPr="002D0067">
        <w:t>Kişisel Koruyucu Malzeme (KKM) kullanılacaktır.</w:t>
      </w:r>
    </w:p>
    <w:p w:rsidR="0017665A" w:rsidRPr="002D0067" w:rsidRDefault="0017665A" w:rsidP="0084431F">
      <w:pPr>
        <w:numPr>
          <w:ilvl w:val="0"/>
          <w:numId w:val="17"/>
        </w:numPr>
      </w:pPr>
      <w:r w:rsidRPr="002D0067">
        <w:t>Uygun olmayan Kişisel Koruyucu Ekipman (PPE) kullanılmayacaktır.</w:t>
      </w:r>
    </w:p>
    <w:p w:rsidR="0017665A" w:rsidRPr="002D0067" w:rsidRDefault="0017665A" w:rsidP="0084431F">
      <w:pPr>
        <w:numPr>
          <w:ilvl w:val="0"/>
          <w:numId w:val="17"/>
        </w:numPr>
      </w:pPr>
      <w:r w:rsidRPr="002D0067">
        <w:t>Planlanan toplantılara ve eğitim oturumlarına katılınacaktır.</w:t>
      </w:r>
    </w:p>
    <w:p w:rsidR="0017665A" w:rsidRPr="002D0067" w:rsidRDefault="0017665A" w:rsidP="0084431F">
      <w:pPr>
        <w:numPr>
          <w:ilvl w:val="0"/>
          <w:numId w:val="17"/>
        </w:numPr>
      </w:pPr>
      <w:r w:rsidRPr="002D0067">
        <w:lastRenderedPageBreak/>
        <w:t>Sağlık ve hijyen talimatlarına uyulacaktır.</w:t>
      </w:r>
    </w:p>
    <w:p w:rsidR="0017665A" w:rsidRPr="002D0067" w:rsidRDefault="0017665A" w:rsidP="0084431F">
      <w:pPr>
        <w:numPr>
          <w:ilvl w:val="0"/>
          <w:numId w:val="17"/>
        </w:numPr>
      </w:pPr>
      <w:r w:rsidRPr="002D0067">
        <w:t>Uygun olmayan iş iskelesi kurulmayacak ve kullanılmayacaktır.</w:t>
      </w:r>
    </w:p>
    <w:p w:rsidR="0017665A" w:rsidRPr="002D0067" w:rsidRDefault="0017665A" w:rsidP="0084431F">
      <w:pPr>
        <w:numPr>
          <w:ilvl w:val="0"/>
          <w:numId w:val="17"/>
        </w:numPr>
      </w:pPr>
      <w:r w:rsidRPr="002D0067">
        <w:t>Yüksek yerlerde çalışırken emniyet kemeri kullanılacaktır.</w:t>
      </w:r>
    </w:p>
    <w:p w:rsidR="0017665A" w:rsidRPr="002D0067" w:rsidRDefault="0017665A" w:rsidP="0084431F">
      <w:pPr>
        <w:numPr>
          <w:ilvl w:val="0"/>
          <w:numId w:val="17"/>
        </w:numPr>
      </w:pPr>
      <w:r w:rsidRPr="002D0067">
        <w:t>Araçların üzerine asılarak veya araçların dışarısında yolculuk edilmeyecektir.</w:t>
      </w:r>
    </w:p>
    <w:p w:rsidR="0017665A" w:rsidRPr="002D0067" w:rsidRDefault="0017665A" w:rsidP="0084431F">
      <w:pPr>
        <w:numPr>
          <w:ilvl w:val="0"/>
          <w:numId w:val="17"/>
        </w:numPr>
      </w:pPr>
      <w:r w:rsidRPr="002D0067">
        <w:t>Şantiye içerisinde uyunmayacaktır.</w:t>
      </w:r>
    </w:p>
    <w:p w:rsidR="0017665A" w:rsidRPr="002D0067" w:rsidRDefault="0017665A" w:rsidP="0084431F">
      <w:pPr>
        <w:numPr>
          <w:ilvl w:val="0"/>
          <w:numId w:val="17"/>
        </w:numPr>
      </w:pPr>
      <w:r w:rsidRPr="002D0067">
        <w:t>Uygun</w:t>
      </w:r>
      <w:r w:rsidR="00907E04" w:rsidRPr="002D0067">
        <w:t xml:space="preserve"> izinler olmaksızın veya MEDAŞ </w:t>
      </w:r>
      <w:r w:rsidRPr="002D0067">
        <w:t>Prosedürlerine uygun olan iş izinlerinde şart koşulan gerekli tedbirleri almaksızın çalışılmayacaktır.</w:t>
      </w:r>
    </w:p>
    <w:p w:rsidR="0017665A" w:rsidRPr="002D0067" w:rsidRDefault="0017665A" w:rsidP="0084431F">
      <w:pPr>
        <w:numPr>
          <w:ilvl w:val="0"/>
          <w:numId w:val="17"/>
        </w:numPr>
      </w:pPr>
      <w:r w:rsidRPr="002D0067">
        <w:t>İş Sağlık ve Güvenlik talimatlarına kasten aykırı hareket edilmeyecektir</w:t>
      </w:r>
    </w:p>
    <w:p w:rsidR="0017665A" w:rsidRPr="002D0067" w:rsidRDefault="0017665A" w:rsidP="0084431F">
      <w:pPr>
        <w:numPr>
          <w:ilvl w:val="0"/>
          <w:numId w:val="17"/>
        </w:numPr>
      </w:pPr>
      <w:r w:rsidRPr="002D0067">
        <w:t>Saha veya inşaat alanı içerisinde alkol veya uyuşturucu alınmayacak, işe alkol etkisi altında gelinmeyecektir.</w:t>
      </w:r>
    </w:p>
    <w:p w:rsidR="0017665A" w:rsidRPr="002D0067" w:rsidRDefault="0017665A" w:rsidP="0084431F">
      <w:pPr>
        <w:numPr>
          <w:ilvl w:val="0"/>
          <w:numId w:val="17"/>
        </w:numPr>
      </w:pPr>
      <w:r w:rsidRPr="002D0067">
        <w:t>Trafik Yönetim Planında onay verilmeyen, uygun olmayan yollar kullanılmayacaktır.</w:t>
      </w:r>
    </w:p>
    <w:p w:rsidR="0017665A" w:rsidRPr="002D0067" w:rsidRDefault="0017665A" w:rsidP="0084431F">
      <w:pPr>
        <w:numPr>
          <w:ilvl w:val="0"/>
          <w:numId w:val="17"/>
        </w:numPr>
      </w:pPr>
      <w:r w:rsidRPr="002D0067">
        <w:t>Yetkisiz kişilerin sahaya girmesini izin verilmeyecek, uygun yerlere uyarı işaretleri yerleştirilecektir</w:t>
      </w:r>
    </w:p>
    <w:p w:rsidR="0017665A" w:rsidRPr="002D0067" w:rsidRDefault="0017665A" w:rsidP="0084431F">
      <w:pPr>
        <w:numPr>
          <w:ilvl w:val="0"/>
          <w:numId w:val="17"/>
        </w:numPr>
      </w:pPr>
      <w:r w:rsidRPr="002D0067">
        <w:t>Trafik kurallarına uyulacaktır.</w:t>
      </w:r>
    </w:p>
    <w:p w:rsidR="0017665A" w:rsidRPr="002D0067" w:rsidRDefault="0017665A" w:rsidP="0084431F">
      <w:pPr>
        <w:numPr>
          <w:ilvl w:val="0"/>
          <w:numId w:val="17"/>
        </w:numPr>
      </w:pPr>
      <w:r w:rsidRPr="002D0067">
        <w:t>İnşaat makin</w:t>
      </w:r>
      <w:r w:rsidR="00CF5EB8" w:rsidRPr="002D0067">
        <w:t>e</w:t>
      </w:r>
      <w:r w:rsidRPr="002D0067">
        <w:t>leri veya ağır yük araçlarıyla şehir bölgelerine ve yasak bölgelere girilmeyecektir.</w:t>
      </w:r>
    </w:p>
    <w:p w:rsidR="0017665A" w:rsidRPr="002D0067" w:rsidRDefault="0017665A" w:rsidP="0084431F">
      <w:pPr>
        <w:numPr>
          <w:ilvl w:val="0"/>
          <w:numId w:val="17"/>
        </w:numPr>
      </w:pPr>
      <w:r w:rsidRPr="002D0067">
        <w:t>Saha içerisinde veya başka yollarda hız limitlerine uyulacaktır.</w:t>
      </w:r>
    </w:p>
    <w:p w:rsidR="0017665A" w:rsidRPr="002D0067" w:rsidRDefault="0017665A" w:rsidP="0084431F">
      <w:pPr>
        <w:numPr>
          <w:ilvl w:val="0"/>
          <w:numId w:val="17"/>
        </w:numPr>
      </w:pPr>
      <w:r w:rsidRPr="002D0067">
        <w:t>İzinsiz ateş yakılmayacaktır.</w:t>
      </w:r>
    </w:p>
    <w:p w:rsidR="0017665A" w:rsidRPr="002D0067" w:rsidRDefault="0017665A" w:rsidP="0084431F">
      <w:pPr>
        <w:numPr>
          <w:ilvl w:val="0"/>
          <w:numId w:val="17"/>
        </w:numPr>
      </w:pPr>
      <w:r w:rsidRPr="002D0067">
        <w:t>Uygun yerlerde yangın söndürücüler bulundurulacaktır. (Yangın için yeterli tedbirleri alınacaktır)</w:t>
      </w:r>
    </w:p>
    <w:p w:rsidR="0017665A" w:rsidRPr="002D0067" w:rsidRDefault="0017665A" w:rsidP="0084431F"/>
    <w:sectPr w:rsidR="0017665A" w:rsidRPr="002D0067" w:rsidSect="004A4F01">
      <w:footerReference w:type="default" r:id="rId8"/>
      <w:pgSz w:w="11907" w:h="16840" w:code="9"/>
      <w:pgMar w:top="1134" w:right="964" w:bottom="794" w:left="1531" w:header="284" w:footer="482" w:gutter="0"/>
      <w:pgNumType w:start="1" w:chapSep="emDash"/>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924" w:rsidRDefault="00831924">
      <w:r>
        <w:separator/>
      </w:r>
    </w:p>
  </w:endnote>
  <w:endnote w:type="continuationSeparator" w:id="1">
    <w:p w:rsidR="00831924" w:rsidRDefault="00831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31F" w:rsidRPr="00FF13D2" w:rsidRDefault="0084431F" w:rsidP="00BC20F2">
    <w:pPr>
      <w:pStyle w:val="Altbilgi"/>
      <w:rPr>
        <w:b/>
        <w:sz w:val="16"/>
      </w:rPr>
    </w:pPr>
    <w:r w:rsidRPr="00FF13D2">
      <w:rPr>
        <w:b/>
        <w:sz w:val="16"/>
      </w:rPr>
      <w:tab/>
    </w:r>
    <w:r w:rsidRPr="00FF13D2">
      <w:rPr>
        <w:rStyle w:val="SayfaNumaras"/>
        <w:b/>
        <w:sz w:val="16"/>
      </w:rPr>
      <w:tab/>
    </w:r>
    <w:r w:rsidR="003E2AB6" w:rsidRPr="00FF13D2">
      <w:rPr>
        <w:rStyle w:val="SayfaNumaras"/>
        <w:b/>
        <w:sz w:val="16"/>
      </w:rPr>
      <w:fldChar w:fldCharType="begin"/>
    </w:r>
    <w:r w:rsidRPr="00FF13D2">
      <w:rPr>
        <w:rStyle w:val="SayfaNumaras"/>
        <w:b/>
        <w:sz w:val="16"/>
      </w:rPr>
      <w:instrText xml:space="preserve"> PAGE </w:instrText>
    </w:r>
    <w:r w:rsidR="003E2AB6" w:rsidRPr="00FF13D2">
      <w:rPr>
        <w:rStyle w:val="SayfaNumaras"/>
        <w:b/>
        <w:sz w:val="16"/>
      </w:rPr>
      <w:fldChar w:fldCharType="separate"/>
    </w:r>
    <w:r w:rsidR="00E95A5A">
      <w:rPr>
        <w:rStyle w:val="SayfaNumaras"/>
        <w:b/>
        <w:noProof/>
        <w:sz w:val="16"/>
      </w:rPr>
      <w:t>2</w:t>
    </w:r>
    <w:r w:rsidR="003E2AB6" w:rsidRPr="00FF13D2">
      <w:rPr>
        <w:rStyle w:val="SayfaNumaras"/>
        <w:b/>
        <w:sz w:val="16"/>
      </w:rPr>
      <w:fldChar w:fldCharType="end"/>
    </w:r>
    <w:r w:rsidRPr="00FF13D2">
      <w:rPr>
        <w:rStyle w:val="SayfaNumaras"/>
        <w:b/>
        <w:sz w:val="16"/>
      </w:rPr>
      <w:t xml:space="preserve"> / </w:t>
    </w:r>
    <w:r w:rsidR="003E2AB6" w:rsidRPr="00FF13D2">
      <w:rPr>
        <w:rStyle w:val="SayfaNumaras"/>
        <w:b/>
        <w:sz w:val="16"/>
      </w:rPr>
      <w:fldChar w:fldCharType="begin"/>
    </w:r>
    <w:r w:rsidRPr="00FF13D2">
      <w:rPr>
        <w:rStyle w:val="SayfaNumaras"/>
        <w:b/>
        <w:sz w:val="16"/>
      </w:rPr>
      <w:instrText xml:space="preserve"> NUMPAGES </w:instrText>
    </w:r>
    <w:r w:rsidR="003E2AB6" w:rsidRPr="00FF13D2">
      <w:rPr>
        <w:rStyle w:val="SayfaNumaras"/>
        <w:b/>
        <w:sz w:val="16"/>
      </w:rPr>
      <w:fldChar w:fldCharType="separate"/>
    </w:r>
    <w:r w:rsidR="00E95A5A">
      <w:rPr>
        <w:rStyle w:val="SayfaNumaras"/>
        <w:b/>
        <w:noProof/>
        <w:sz w:val="16"/>
      </w:rPr>
      <w:t>38</w:t>
    </w:r>
    <w:r w:rsidR="003E2AB6" w:rsidRPr="00FF13D2">
      <w:rPr>
        <w:rStyle w:val="SayfaNumaras"/>
        <w:b/>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924" w:rsidRDefault="00831924">
      <w:r>
        <w:separator/>
      </w:r>
    </w:p>
  </w:footnote>
  <w:footnote w:type="continuationSeparator" w:id="1">
    <w:p w:rsidR="00831924" w:rsidRDefault="008319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7003"/>
    <w:multiLevelType w:val="hybridMultilevel"/>
    <w:tmpl w:val="C2D01D5C"/>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A725D0B"/>
    <w:multiLevelType w:val="hybridMultilevel"/>
    <w:tmpl w:val="65FCF94C"/>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AB86015"/>
    <w:multiLevelType w:val="hybridMultilevel"/>
    <w:tmpl w:val="1AF0F178"/>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0215C8"/>
    <w:multiLevelType w:val="hybridMultilevel"/>
    <w:tmpl w:val="49907E6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93B20A9"/>
    <w:multiLevelType w:val="hybridMultilevel"/>
    <w:tmpl w:val="E88CE7A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1B522E"/>
    <w:multiLevelType w:val="hybridMultilevel"/>
    <w:tmpl w:val="FE78FFAC"/>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FF61F86"/>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701647"/>
    <w:multiLevelType w:val="hybridMultilevel"/>
    <w:tmpl w:val="9CB8AEF0"/>
    <w:lvl w:ilvl="0" w:tplc="6486E27C">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62A21DC"/>
    <w:multiLevelType w:val="hybridMultilevel"/>
    <w:tmpl w:val="71E27A2C"/>
    <w:lvl w:ilvl="0" w:tplc="C4707AFC">
      <w:start w:val="1"/>
      <w:numFmt w:val="bullet"/>
      <w:lvlText w:val=""/>
      <w:lvlJc w:val="left"/>
      <w:pPr>
        <w:tabs>
          <w:tab w:val="num" w:pos="720"/>
        </w:tabs>
        <w:ind w:left="720" w:hanging="360"/>
      </w:pPr>
      <w:rPr>
        <w:rFonts w:ascii="Symbol" w:hAnsi="Symbol" w:hint="default"/>
        <w:b w:val="0"/>
      </w:rPr>
    </w:lvl>
    <w:lvl w:ilvl="1" w:tplc="C4707AFC">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42C0636"/>
    <w:multiLevelType w:val="hybridMultilevel"/>
    <w:tmpl w:val="F0440AEA"/>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44D619A2"/>
    <w:multiLevelType w:val="hybridMultilevel"/>
    <w:tmpl w:val="4358018A"/>
    <w:lvl w:ilvl="0" w:tplc="F214AB96">
      <w:start w:val="1"/>
      <w:numFmt w:val="lowerLetter"/>
      <w:lvlText w:val="%1)"/>
      <w:lvlJc w:val="left"/>
      <w:pPr>
        <w:tabs>
          <w:tab w:val="num" w:pos="720"/>
        </w:tabs>
        <w:ind w:left="720" w:hanging="360"/>
      </w:pPr>
      <w:rPr>
        <w:b w:val="0"/>
      </w:rPr>
    </w:lvl>
    <w:lvl w:ilvl="1" w:tplc="C4707AFC">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27930E1"/>
    <w:multiLevelType w:val="hybridMultilevel"/>
    <w:tmpl w:val="E88CE7A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29C6B6F"/>
    <w:multiLevelType w:val="multilevel"/>
    <w:tmpl w:val="A32E83F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2F25576"/>
    <w:multiLevelType w:val="hybridMultilevel"/>
    <w:tmpl w:val="9072D3A4"/>
    <w:lvl w:ilvl="0" w:tplc="C4707AFC">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42D1595"/>
    <w:multiLevelType w:val="hybridMultilevel"/>
    <w:tmpl w:val="69B23F30"/>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5712B6"/>
    <w:multiLevelType w:val="hybridMultilevel"/>
    <w:tmpl w:val="419425A6"/>
    <w:lvl w:ilvl="0" w:tplc="984C0B64">
      <w:start w:val="1"/>
      <w:numFmt w:val="decimal"/>
      <w:lvlText w:val="%1."/>
      <w:lvlJc w:val="left"/>
      <w:pPr>
        <w:tabs>
          <w:tab w:val="num" w:pos="397"/>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B9C2CA2"/>
    <w:multiLevelType w:val="hybridMultilevel"/>
    <w:tmpl w:val="EF9A966E"/>
    <w:lvl w:ilvl="0" w:tplc="984C0B64">
      <w:start w:val="1"/>
      <w:numFmt w:val="decimal"/>
      <w:lvlText w:val="%1."/>
      <w:lvlJc w:val="left"/>
      <w:pPr>
        <w:tabs>
          <w:tab w:val="num" w:pos="397"/>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C282D08"/>
    <w:multiLevelType w:val="singleLevel"/>
    <w:tmpl w:val="8398F0A6"/>
    <w:lvl w:ilvl="0">
      <w:start w:val="1"/>
      <w:numFmt w:val="upperLetter"/>
      <w:pStyle w:val="Balk5"/>
      <w:lvlText w:val="%1."/>
      <w:lvlJc w:val="left"/>
      <w:pPr>
        <w:tabs>
          <w:tab w:val="num" w:pos="360"/>
        </w:tabs>
        <w:ind w:left="360" w:hanging="360"/>
      </w:pPr>
      <w:rPr>
        <w:rFonts w:hint="default"/>
      </w:rPr>
    </w:lvl>
  </w:abstractNum>
  <w:abstractNum w:abstractNumId="18">
    <w:nsid w:val="64776F9B"/>
    <w:multiLevelType w:val="multilevel"/>
    <w:tmpl w:val="54A0E4F8"/>
    <w:lvl w:ilvl="0">
      <w:start w:val="1"/>
      <w:numFmt w:val="decimal"/>
      <w:pStyle w:val="Balk1"/>
      <w:lvlText w:val="%1.)"/>
      <w:lvlJc w:val="left"/>
      <w:pPr>
        <w:tabs>
          <w:tab w:val="num" w:pos="432"/>
        </w:tabs>
        <w:ind w:left="432" w:hanging="432"/>
      </w:pPr>
      <w:rPr>
        <w:rFonts w:hint="default"/>
      </w:rPr>
    </w:lvl>
    <w:lvl w:ilvl="1">
      <w:start w:val="1"/>
      <w:numFmt w:val="decimal"/>
      <w:pStyle w:val="Balk2"/>
      <w:lvlText w:val="%1.%2."/>
      <w:lvlJc w:val="left"/>
      <w:pPr>
        <w:tabs>
          <w:tab w:val="num" w:pos="576"/>
        </w:tabs>
        <w:ind w:left="576" w:hanging="576"/>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60F157B"/>
    <w:multiLevelType w:val="hybridMultilevel"/>
    <w:tmpl w:val="A32E83F4"/>
    <w:lvl w:ilvl="0" w:tplc="F214AB96">
      <w:start w:val="1"/>
      <w:numFmt w:val="lowerLetter"/>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666B704F"/>
    <w:multiLevelType w:val="hybridMultilevel"/>
    <w:tmpl w:val="0B786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D25A43"/>
    <w:multiLevelType w:val="multilevel"/>
    <w:tmpl w:val="10ACE100"/>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B07420C"/>
    <w:multiLevelType w:val="hybridMultilevel"/>
    <w:tmpl w:val="F40E5074"/>
    <w:lvl w:ilvl="0" w:tplc="B35663B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728114AA"/>
    <w:multiLevelType w:val="multilevel"/>
    <w:tmpl w:val="9CB8AEF0"/>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30A2394"/>
    <w:multiLevelType w:val="hybridMultilevel"/>
    <w:tmpl w:val="8CB0B672"/>
    <w:lvl w:ilvl="0" w:tplc="D9E0FC24">
      <w:start w:val="1"/>
      <w:numFmt w:val="decimal"/>
      <w:lvlText w:val="%1-"/>
      <w:lvlJc w:val="left"/>
      <w:pPr>
        <w:tabs>
          <w:tab w:val="num" w:pos="1778"/>
        </w:tabs>
        <w:ind w:left="1778" w:hanging="36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num w:numId="1">
    <w:abstractNumId w:val="17"/>
  </w:num>
  <w:num w:numId="2">
    <w:abstractNumId w:val="18"/>
  </w:num>
  <w:num w:numId="3">
    <w:abstractNumId w:val="21"/>
  </w:num>
  <w:num w:numId="4">
    <w:abstractNumId w:val="13"/>
  </w:num>
  <w:num w:numId="5">
    <w:abstractNumId w:val="5"/>
  </w:num>
  <w:num w:numId="6">
    <w:abstractNumId w:val="1"/>
  </w:num>
  <w:num w:numId="7">
    <w:abstractNumId w:val="11"/>
  </w:num>
  <w:num w:numId="8">
    <w:abstractNumId w:val="14"/>
  </w:num>
  <w:num w:numId="9">
    <w:abstractNumId w:val="10"/>
  </w:num>
  <w:num w:numId="10">
    <w:abstractNumId w:val="8"/>
  </w:num>
  <w:num w:numId="11">
    <w:abstractNumId w:val="15"/>
  </w:num>
  <w:num w:numId="12">
    <w:abstractNumId w:val="0"/>
  </w:num>
  <w:num w:numId="13">
    <w:abstractNumId w:val="7"/>
  </w:num>
  <w:num w:numId="14">
    <w:abstractNumId w:val="23"/>
  </w:num>
  <w:num w:numId="15">
    <w:abstractNumId w:val="19"/>
  </w:num>
  <w:num w:numId="16">
    <w:abstractNumId w:val="12"/>
  </w:num>
  <w:num w:numId="17">
    <w:abstractNumId w:val="16"/>
  </w:num>
  <w:num w:numId="18">
    <w:abstractNumId w:val="22"/>
  </w:num>
  <w:num w:numId="19">
    <w:abstractNumId w:val="9"/>
  </w:num>
  <w:num w:numId="20">
    <w:abstractNumId w:val="24"/>
  </w:num>
  <w:num w:numId="21">
    <w:abstractNumId w:val="3"/>
  </w:num>
  <w:num w:numId="22">
    <w:abstractNumId w:val="20"/>
  </w:num>
  <w:num w:numId="23">
    <w:abstractNumId w:val="18"/>
  </w:num>
  <w:num w:numId="24">
    <w:abstractNumId w:val="6"/>
  </w:num>
  <w:num w:numId="25">
    <w:abstractNumId w:val="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07D6C"/>
    <w:rsid w:val="00002A23"/>
    <w:rsid w:val="00002A73"/>
    <w:rsid w:val="00006F84"/>
    <w:rsid w:val="00011069"/>
    <w:rsid w:val="0001108C"/>
    <w:rsid w:val="000177A2"/>
    <w:rsid w:val="00023DC1"/>
    <w:rsid w:val="00026840"/>
    <w:rsid w:val="0003218C"/>
    <w:rsid w:val="000335AC"/>
    <w:rsid w:val="00035A28"/>
    <w:rsid w:val="00036AE1"/>
    <w:rsid w:val="00037B06"/>
    <w:rsid w:val="000423E4"/>
    <w:rsid w:val="000437C5"/>
    <w:rsid w:val="00043A56"/>
    <w:rsid w:val="00047692"/>
    <w:rsid w:val="000541D0"/>
    <w:rsid w:val="000658A5"/>
    <w:rsid w:val="00066984"/>
    <w:rsid w:val="000702B4"/>
    <w:rsid w:val="00074761"/>
    <w:rsid w:val="000753BE"/>
    <w:rsid w:val="000763CE"/>
    <w:rsid w:val="000766F8"/>
    <w:rsid w:val="000773BE"/>
    <w:rsid w:val="000775C6"/>
    <w:rsid w:val="00077E16"/>
    <w:rsid w:val="00080900"/>
    <w:rsid w:val="00080944"/>
    <w:rsid w:val="00086E84"/>
    <w:rsid w:val="00091936"/>
    <w:rsid w:val="00096FE7"/>
    <w:rsid w:val="000A4B4A"/>
    <w:rsid w:val="000A71F4"/>
    <w:rsid w:val="000A7DE6"/>
    <w:rsid w:val="000A7F0F"/>
    <w:rsid w:val="000B42B5"/>
    <w:rsid w:val="000B67A5"/>
    <w:rsid w:val="000C54D6"/>
    <w:rsid w:val="000C6CD9"/>
    <w:rsid w:val="000E1983"/>
    <w:rsid w:val="000E19ED"/>
    <w:rsid w:val="000E2098"/>
    <w:rsid w:val="000E232E"/>
    <w:rsid w:val="000E2606"/>
    <w:rsid w:val="000E2D90"/>
    <w:rsid w:val="000F31A8"/>
    <w:rsid w:val="000F3D2F"/>
    <w:rsid w:val="00106F88"/>
    <w:rsid w:val="001075A4"/>
    <w:rsid w:val="00107A74"/>
    <w:rsid w:val="001235CF"/>
    <w:rsid w:val="00133EFE"/>
    <w:rsid w:val="00135860"/>
    <w:rsid w:val="001359C0"/>
    <w:rsid w:val="00136C81"/>
    <w:rsid w:val="00140038"/>
    <w:rsid w:val="0014097A"/>
    <w:rsid w:val="00143117"/>
    <w:rsid w:val="00143D34"/>
    <w:rsid w:val="00143E25"/>
    <w:rsid w:val="00144C8E"/>
    <w:rsid w:val="001464F7"/>
    <w:rsid w:val="00150BA6"/>
    <w:rsid w:val="00150C26"/>
    <w:rsid w:val="0015467D"/>
    <w:rsid w:val="001609BE"/>
    <w:rsid w:val="00160A3B"/>
    <w:rsid w:val="001639F0"/>
    <w:rsid w:val="00170B1E"/>
    <w:rsid w:val="00170C73"/>
    <w:rsid w:val="00172F0C"/>
    <w:rsid w:val="0017309C"/>
    <w:rsid w:val="0017488E"/>
    <w:rsid w:val="00174BA0"/>
    <w:rsid w:val="0017665A"/>
    <w:rsid w:val="00176A14"/>
    <w:rsid w:val="00177D22"/>
    <w:rsid w:val="00183BC7"/>
    <w:rsid w:val="00191873"/>
    <w:rsid w:val="00192140"/>
    <w:rsid w:val="00193A63"/>
    <w:rsid w:val="001942F2"/>
    <w:rsid w:val="00197F54"/>
    <w:rsid w:val="001A123E"/>
    <w:rsid w:val="001A2D0C"/>
    <w:rsid w:val="001A3F31"/>
    <w:rsid w:val="001A477F"/>
    <w:rsid w:val="001A6AE8"/>
    <w:rsid w:val="001B0EAE"/>
    <w:rsid w:val="001B20E3"/>
    <w:rsid w:val="001C0426"/>
    <w:rsid w:val="001C0F22"/>
    <w:rsid w:val="001C11D5"/>
    <w:rsid w:val="001C3381"/>
    <w:rsid w:val="001D2AD2"/>
    <w:rsid w:val="001D2F9C"/>
    <w:rsid w:val="001D5150"/>
    <w:rsid w:val="001D6A31"/>
    <w:rsid w:val="001D7415"/>
    <w:rsid w:val="001E2BB8"/>
    <w:rsid w:val="001F1948"/>
    <w:rsid w:val="001F1C19"/>
    <w:rsid w:val="001F2191"/>
    <w:rsid w:val="00200EE4"/>
    <w:rsid w:val="00204AB4"/>
    <w:rsid w:val="00210331"/>
    <w:rsid w:val="0021245B"/>
    <w:rsid w:val="002154A0"/>
    <w:rsid w:val="00215FE1"/>
    <w:rsid w:val="00216BC9"/>
    <w:rsid w:val="00222D4F"/>
    <w:rsid w:val="00222F3A"/>
    <w:rsid w:val="002247E7"/>
    <w:rsid w:val="002252AA"/>
    <w:rsid w:val="00226153"/>
    <w:rsid w:val="00226FE5"/>
    <w:rsid w:val="00231B1E"/>
    <w:rsid w:val="00232B3F"/>
    <w:rsid w:val="0023387D"/>
    <w:rsid w:val="00234006"/>
    <w:rsid w:val="00234227"/>
    <w:rsid w:val="002349A6"/>
    <w:rsid w:val="0024441A"/>
    <w:rsid w:val="00246D5C"/>
    <w:rsid w:val="002524DB"/>
    <w:rsid w:val="002532D3"/>
    <w:rsid w:val="00254CC1"/>
    <w:rsid w:val="002553A3"/>
    <w:rsid w:val="002608B5"/>
    <w:rsid w:val="00260927"/>
    <w:rsid w:val="002615FF"/>
    <w:rsid w:val="00265346"/>
    <w:rsid w:val="00266856"/>
    <w:rsid w:val="00266DE6"/>
    <w:rsid w:val="00273112"/>
    <w:rsid w:val="0027469F"/>
    <w:rsid w:val="00274F7B"/>
    <w:rsid w:val="00275393"/>
    <w:rsid w:val="00280DB6"/>
    <w:rsid w:val="0028587C"/>
    <w:rsid w:val="00285C04"/>
    <w:rsid w:val="002868A8"/>
    <w:rsid w:val="002874DD"/>
    <w:rsid w:val="00287E06"/>
    <w:rsid w:val="002907A6"/>
    <w:rsid w:val="002914D0"/>
    <w:rsid w:val="0029190C"/>
    <w:rsid w:val="002943A6"/>
    <w:rsid w:val="00295D47"/>
    <w:rsid w:val="00297A63"/>
    <w:rsid w:val="002A49AE"/>
    <w:rsid w:val="002B0FF5"/>
    <w:rsid w:val="002B2E75"/>
    <w:rsid w:val="002B3D54"/>
    <w:rsid w:val="002B5037"/>
    <w:rsid w:val="002B6042"/>
    <w:rsid w:val="002C19B3"/>
    <w:rsid w:val="002C5BFF"/>
    <w:rsid w:val="002D0067"/>
    <w:rsid w:val="002D042A"/>
    <w:rsid w:val="002E2011"/>
    <w:rsid w:val="002E4E6B"/>
    <w:rsid w:val="002F1A0F"/>
    <w:rsid w:val="002F1DA1"/>
    <w:rsid w:val="002F3535"/>
    <w:rsid w:val="002F75AD"/>
    <w:rsid w:val="003008C3"/>
    <w:rsid w:val="00305AEE"/>
    <w:rsid w:val="00305C66"/>
    <w:rsid w:val="003078FA"/>
    <w:rsid w:val="0031004C"/>
    <w:rsid w:val="0032552F"/>
    <w:rsid w:val="003304C0"/>
    <w:rsid w:val="003338C3"/>
    <w:rsid w:val="00335799"/>
    <w:rsid w:val="0033760F"/>
    <w:rsid w:val="003446AE"/>
    <w:rsid w:val="00346A52"/>
    <w:rsid w:val="003520EF"/>
    <w:rsid w:val="00352CCF"/>
    <w:rsid w:val="00355A84"/>
    <w:rsid w:val="00355A93"/>
    <w:rsid w:val="003560FE"/>
    <w:rsid w:val="0036314A"/>
    <w:rsid w:val="00364F04"/>
    <w:rsid w:val="0037146C"/>
    <w:rsid w:val="00371782"/>
    <w:rsid w:val="00374F0B"/>
    <w:rsid w:val="00375052"/>
    <w:rsid w:val="00376D59"/>
    <w:rsid w:val="00381D9A"/>
    <w:rsid w:val="00381DDA"/>
    <w:rsid w:val="0038281A"/>
    <w:rsid w:val="00386402"/>
    <w:rsid w:val="0039202B"/>
    <w:rsid w:val="003925EE"/>
    <w:rsid w:val="00392A70"/>
    <w:rsid w:val="003A3739"/>
    <w:rsid w:val="003A37F0"/>
    <w:rsid w:val="003A4B01"/>
    <w:rsid w:val="003A70EF"/>
    <w:rsid w:val="003B0DED"/>
    <w:rsid w:val="003B3DF8"/>
    <w:rsid w:val="003B3E5E"/>
    <w:rsid w:val="003B5B94"/>
    <w:rsid w:val="003B5E59"/>
    <w:rsid w:val="003C7055"/>
    <w:rsid w:val="003C75C0"/>
    <w:rsid w:val="003C7A93"/>
    <w:rsid w:val="003C7B0B"/>
    <w:rsid w:val="003D2D8A"/>
    <w:rsid w:val="003D44B3"/>
    <w:rsid w:val="003D6781"/>
    <w:rsid w:val="003D7177"/>
    <w:rsid w:val="003E2AB6"/>
    <w:rsid w:val="003E4A70"/>
    <w:rsid w:val="003E5014"/>
    <w:rsid w:val="003E5951"/>
    <w:rsid w:val="003E725B"/>
    <w:rsid w:val="003F67D4"/>
    <w:rsid w:val="003F6974"/>
    <w:rsid w:val="0040175F"/>
    <w:rsid w:val="00402E5E"/>
    <w:rsid w:val="00406D87"/>
    <w:rsid w:val="00407706"/>
    <w:rsid w:val="004100BF"/>
    <w:rsid w:val="00420C0D"/>
    <w:rsid w:val="0042146E"/>
    <w:rsid w:val="0042276C"/>
    <w:rsid w:val="004275E9"/>
    <w:rsid w:val="00427D29"/>
    <w:rsid w:val="004307B8"/>
    <w:rsid w:val="00431042"/>
    <w:rsid w:val="004313E0"/>
    <w:rsid w:val="0043246C"/>
    <w:rsid w:val="004345AF"/>
    <w:rsid w:val="00435817"/>
    <w:rsid w:val="00437304"/>
    <w:rsid w:val="00440C47"/>
    <w:rsid w:val="00445237"/>
    <w:rsid w:val="00446CAD"/>
    <w:rsid w:val="00453919"/>
    <w:rsid w:val="004541B7"/>
    <w:rsid w:val="00455261"/>
    <w:rsid w:val="00455C99"/>
    <w:rsid w:val="0046237B"/>
    <w:rsid w:val="004639B3"/>
    <w:rsid w:val="00464AC6"/>
    <w:rsid w:val="00472208"/>
    <w:rsid w:val="004737C2"/>
    <w:rsid w:val="0047388F"/>
    <w:rsid w:val="00473D08"/>
    <w:rsid w:val="00475BF0"/>
    <w:rsid w:val="004800F6"/>
    <w:rsid w:val="00482B0E"/>
    <w:rsid w:val="00491055"/>
    <w:rsid w:val="0049264D"/>
    <w:rsid w:val="00496D65"/>
    <w:rsid w:val="004A2B84"/>
    <w:rsid w:val="004A4F01"/>
    <w:rsid w:val="004A6904"/>
    <w:rsid w:val="004A71D6"/>
    <w:rsid w:val="004A7AA1"/>
    <w:rsid w:val="004B04E6"/>
    <w:rsid w:val="004B2514"/>
    <w:rsid w:val="004B4901"/>
    <w:rsid w:val="004C1062"/>
    <w:rsid w:val="004C1435"/>
    <w:rsid w:val="004C2E14"/>
    <w:rsid w:val="004C6D12"/>
    <w:rsid w:val="004D2F14"/>
    <w:rsid w:val="004D5413"/>
    <w:rsid w:val="004D68E4"/>
    <w:rsid w:val="004D6BD1"/>
    <w:rsid w:val="004E3365"/>
    <w:rsid w:val="004E42BC"/>
    <w:rsid w:val="004E6D82"/>
    <w:rsid w:val="004F1415"/>
    <w:rsid w:val="005068CD"/>
    <w:rsid w:val="00506A51"/>
    <w:rsid w:val="00506E85"/>
    <w:rsid w:val="00511A50"/>
    <w:rsid w:val="00513597"/>
    <w:rsid w:val="00522D45"/>
    <w:rsid w:val="00526297"/>
    <w:rsid w:val="005269C3"/>
    <w:rsid w:val="00532C33"/>
    <w:rsid w:val="005344FC"/>
    <w:rsid w:val="00534667"/>
    <w:rsid w:val="00536224"/>
    <w:rsid w:val="0053631B"/>
    <w:rsid w:val="00537446"/>
    <w:rsid w:val="00542EED"/>
    <w:rsid w:val="00543483"/>
    <w:rsid w:val="00543D3D"/>
    <w:rsid w:val="005527CE"/>
    <w:rsid w:val="00552DF6"/>
    <w:rsid w:val="00561399"/>
    <w:rsid w:val="005662F1"/>
    <w:rsid w:val="00566AE3"/>
    <w:rsid w:val="00570B1E"/>
    <w:rsid w:val="0057101E"/>
    <w:rsid w:val="005717EC"/>
    <w:rsid w:val="005758A0"/>
    <w:rsid w:val="00581643"/>
    <w:rsid w:val="00581F64"/>
    <w:rsid w:val="0058526E"/>
    <w:rsid w:val="005926E1"/>
    <w:rsid w:val="00593BDA"/>
    <w:rsid w:val="00596295"/>
    <w:rsid w:val="005A2584"/>
    <w:rsid w:val="005A447C"/>
    <w:rsid w:val="005A5680"/>
    <w:rsid w:val="005A62B5"/>
    <w:rsid w:val="005A67E5"/>
    <w:rsid w:val="005C0430"/>
    <w:rsid w:val="005C0F3E"/>
    <w:rsid w:val="005C2BF1"/>
    <w:rsid w:val="005C3BE8"/>
    <w:rsid w:val="005C5221"/>
    <w:rsid w:val="005C648E"/>
    <w:rsid w:val="005C6C0E"/>
    <w:rsid w:val="005C7874"/>
    <w:rsid w:val="005D0ADD"/>
    <w:rsid w:val="005D134E"/>
    <w:rsid w:val="005D5ABB"/>
    <w:rsid w:val="005E0736"/>
    <w:rsid w:val="005E0CFE"/>
    <w:rsid w:val="005E2A2B"/>
    <w:rsid w:val="005F1550"/>
    <w:rsid w:val="005F1640"/>
    <w:rsid w:val="005F2465"/>
    <w:rsid w:val="005F39CA"/>
    <w:rsid w:val="00602961"/>
    <w:rsid w:val="00607E54"/>
    <w:rsid w:val="00610482"/>
    <w:rsid w:val="0061207D"/>
    <w:rsid w:val="00612246"/>
    <w:rsid w:val="00612D28"/>
    <w:rsid w:val="00614E24"/>
    <w:rsid w:val="00623327"/>
    <w:rsid w:val="006267DB"/>
    <w:rsid w:val="00627CCB"/>
    <w:rsid w:val="006301AE"/>
    <w:rsid w:val="00630E26"/>
    <w:rsid w:val="00631E9E"/>
    <w:rsid w:val="00636450"/>
    <w:rsid w:val="00636606"/>
    <w:rsid w:val="00640D6F"/>
    <w:rsid w:val="00640FEE"/>
    <w:rsid w:val="00641C5E"/>
    <w:rsid w:val="00650D62"/>
    <w:rsid w:val="0065327E"/>
    <w:rsid w:val="006576BA"/>
    <w:rsid w:val="00672526"/>
    <w:rsid w:val="00672ACD"/>
    <w:rsid w:val="00673349"/>
    <w:rsid w:val="00677F95"/>
    <w:rsid w:val="006802A8"/>
    <w:rsid w:val="00680F02"/>
    <w:rsid w:val="006833E2"/>
    <w:rsid w:val="00684E22"/>
    <w:rsid w:val="00687AE0"/>
    <w:rsid w:val="00691440"/>
    <w:rsid w:val="00691864"/>
    <w:rsid w:val="006962ED"/>
    <w:rsid w:val="006A0AD5"/>
    <w:rsid w:val="006A1A22"/>
    <w:rsid w:val="006A1F05"/>
    <w:rsid w:val="006A234D"/>
    <w:rsid w:val="006A615F"/>
    <w:rsid w:val="006A65E9"/>
    <w:rsid w:val="006B1F33"/>
    <w:rsid w:val="006B4150"/>
    <w:rsid w:val="006B71F3"/>
    <w:rsid w:val="006C0702"/>
    <w:rsid w:val="006C2DE7"/>
    <w:rsid w:val="006C3D44"/>
    <w:rsid w:val="006C5CE9"/>
    <w:rsid w:val="006D05E7"/>
    <w:rsid w:val="006D5D50"/>
    <w:rsid w:val="006E12D2"/>
    <w:rsid w:val="006E4D11"/>
    <w:rsid w:val="006E5F69"/>
    <w:rsid w:val="006E6EA3"/>
    <w:rsid w:val="006E7118"/>
    <w:rsid w:val="006F068A"/>
    <w:rsid w:val="007108EB"/>
    <w:rsid w:val="00710E58"/>
    <w:rsid w:val="00714FEE"/>
    <w:rsid w:val="00716B82"/>
    <w:rsid w:val="00720DCF"/>
    <w:rsid w:val="00731B0F"/>
    <w:rsid w:val="007324DB"/>
    <w:rsid w:val="00735C35"/>
    <w:rsid w:val="00745545"/>
    <w:rsid w:val="007506C2"/>
    <w:rsid w:val="00751D6C"/>
    <w:rsid w:val="007544BB"/>
    <w:rsid w:val="00760EAA"/>
    <w:rsid w:val="0076112C"/>
    <w:rsid w:val="007642C3"/>
    <w:rsid w:val="007667F4"/>
    <w:rsid w:val="007710F1"/>
    <w:rsid w:val="00774335"/>
    <w:rsid w:val="00775EC9"/>
    <w:rsid w:val="00776699"/>
    <w:rsid w:val="0077799A"/>
    <w:rsid w:val="007779FA"/>
    <w:rsid w:val="00780373"/>
    <w:rsid w:val="007812A5"/>
    <w:rsid w:val="0079285B"/>
    <w:rsid w:val="007A076D"/>
    <w:rsid w:val="007A0F90"/>
    <w:rsid w:val="007A14A6"/>
    <w:rsid w:val="007A434B"/>
    <w:rsid w:val="007A4C91"/>
    <w:rsid w:val="007A59B4"/>
    <w:rsid w:val="007A6FC7"/>
    <w:rsid w:val="007B6BBC"/>
    <w:rsid w:val="007C4C65"/>
    <w:rsid w:val="007D2001"/>
    <w:rsid w:val="007D3628"/>
    <w:rsid w:val="007D4BA1"/>
    <w:rsid w:val="007D560D"/>
    <w:rsid w:val="007E0B56"/>
    <w:rsid w:val="007E142E"/>
    <w:rsid w:val="007F181E"/>
    <w:rsid w:val="007F30F4"/>
    <w:rsid w:val="007F4A62"/>
    <w:rsid w:val="00801C8F"/>
    <w:rsid w:val="0080292E"/>
    <w:rsid w:val="00803916"/>
    <w:rsid w:val="00803C7D"/>
    <w:rsid w:val="0080524D"/>
    <w:rsid w:val="00807D6C"/>
    <w:rsid w:val="00807E4D"/>
    <w:rsid w:val="00810130"/>
    <w:rsid w:val="008140D1"/>
    <w:rsid w:val="00815E92"/>
    <w:rsid w:val="00820000"/>
    <w:rsid w:val="00820566"/>
    <w:rsid w:val="00825F2C"/>
    <w:rsid w:val="0083142A"/>
    <w:rsid w:val="00831924"/>
    <w:rsid w:val="0084048D"/>
    <w:rsid w:val="0084083E"/>
    <w:rsid w:val="0084431F"/>
    <w:rsid w:val="00847C78"/>
    <w:rsid w:val="00852D95"/>
    <w:rsid w:val="00853978"/>
    <w:rsid w:val="008564DF"/>
    <w:rsid w:val="00861744"/>
    <w:rsid w:val="00873891"/>
    <w:rsid w:val="00876A6E"/>
    <w:rsid w:val="00880B9F"/>
    <w:rsid w:val="008832CC"/>
    <w:rsid w:val="00884E2D"/>
    <w:rsid w:val="00887BA7"/>
    <w:rsid w:val="00893004"/>
    <w:rsid w:val="0089677E"/>
    <w:rsid w:val="008976E8"/>
    <w:rsid w:val="008A549D"/>
    <w:rsid w:val="008A5BF4"/>
    <w:rsid w:val="008B078E"/>
    <w:rsid w:val="008B1AAB"/>
    <w:rsid w:val="008B2D22"/>
    <w:rsid w:val="008C1B59"/>
    <w:rsid w:val="008C5F83"/>
    <w:rsid w:val="008C6B3F"/>
    <w:rsid w:val="008D557B"/>
    <w:rsid w:val="008D6077"/>
    <w:rsid w:val="008D7786"/>
    <w:rsid w:val="008D7C47"/>
    <w:rsid w:val="008E22D3"/>
    <w:rsid w:val="008E6B95"/>
    <w:rsid w:val="008E71E8"/>
    <w:rsid w:val="008F0065"/>
    <w:rsid w:val="008F038D"/>
    <w:rsid w:val="008F04D5"/>
    <w:rsid w:val="008F0AD8"/>
    <w:rsid w:val="008F2A2E"/>
    <w:rsid w:val="008F7122"/>
    <w:rsid w:val="008F79D0"/>
    <w:rsid w:val="00901186"/>
    <w:rsid w:val="00902A8C"/>
    <w:rsid w:val="00902C54"/>
    <w:rsid w:val="009064FB"/>
    <w:rsid w:val="00907E04"/>
    <w:rsid w:val="009132AA"/>
    <w:rsid w:val="00915129"/>
    <w:rsid w:val="00921582"/>
    <w:rsid w:val="00926284"/>
    <w:rsid w:val="00926F7C"/>
    <w:rsid w:val="00931370"/>
    <w:rsid w:val="00931BEC"/>
    <w:rsid w:val="0093269A"/>
    <w:rsid w:val="009351B3"/>
    <w:rsid w:val="00935F65"/>
    <w:rsid w:val="009420B3"/>
    <w:rsid w:val="00947876"/>
    <w:rsid w:val="0094792A"/>
    <w:rsid w:val="00950587"/>
    <w:rsid w:val="0095137D"/>
    <w:rsid w:val="009540A4"/>
    <w:rsid w:val="00954DD9"/>
    <w:rsid w:val="00957BC5"/>
    <w:rsid w:val="00970990"/>
    <w:rsid w:val="009733D6"/>
    <w:rsid w:val="00980DEA"/>
    <w:rsid w:val="00981863"/>
    <w:rsid w:val="00983B7F"/>
    <w:rsid w:val="009858EC"/>
    <w:rsid w:val="0098792A"/>
    <w:rsid w:val="0099250C"/>
    <w:rsid w:val="0099260F"/>
    <w:rsid w:val="00996DED"/>
    <w:rsid w:val="00997B6A"/>
    <w:rsid w:val="009A02BD"/>
    <w:rsid w:val="009A139B"/>
    <w:rsid w:val="009A2072"/>
    <w:rsid w:val="009A3186"/>
    <w:rsid w:val="009A54CA"/>
    <w:rsid w:val="009B1EBA"/>
    <w:rsid w:val="009B62C2"/>
    <w:rsid w:val="009C2342"/>
    <w:rsid w:val="009E20B9"/>
    <w:rsid w:val="009E421E"/>
    <w:rsid w:val="009E5A35"/>
    <w:rsid w:val="009E6531"/>
    <w:rsid w:val="009F2706"/>
    <w:rsid w:val="009F297B"/>
    <w:rsid w:val="009F2F89"/>
    <w:rsid w:val="009F4271"/>
    <w:rsid w:val="009F49BB"/>
    <w:rsid w:val="009F7BE9"/>
    <w:rsid w:val="00A067EE"/>
    <w:rsid w:val="00A07F23"/>
    <w:rsid w:val="00A11CE6"/>
    <w:rsid w:val="00A132B6"/>
    <w:rsid w:val="00A13C54"/>
    <w:rsid w:val="00A15E61"/>
    <w:rsid w:val="00A22884"/>
    <w:rsid w:val="00A23230"/>
    <w:rsid w:val="00A23A1E"/>
    <w:rsid w:val="00A23AC6"/>
    <w:rsid w:val="00A2650F"/>
    <w:rsid w:val="00A26ECB"/>
    <w:rsid w:val="00A276B7"/>
    <w:rsid w:val="00A34D4B"/>
    <w:rsid w:val="00A40E33"/>
    <w:rsid w:val="00A45A08"/>
    <w:rsid w:val="00A524EC"/>
    <w:rsid w:val="00A53A58"/>
    <w:rsid w:val="00A635BF"/>
    <w:rsid w:val="00A668A6"/>
    <w:rsid w:val="00A72BBC"/>
    <w:rsid w:val="00A7416C"/>
    <w:rsid w:val="00A7568F"/>
    <w:rsid w:val="00A76E6C"/>
    <w:rsid w:val="00A77C1A"/>
    <w:rsid w:val="00A81DEE"/>
    <w:rsid w:val="00A82CB1"/>
    <w:rsid w:val="00A82CC1"/>
    <w:rsid w:val="00A9035E"/>
    <w:rsid w:val="00A93375"/>
    <w:rsid w:val="00A937A3"/>
    <w:rsid w:val="00A948DD"/>
    <w:rsid w:val="00A9690B"/>
    <w:rsid w:val="00AA0F17"/>
    <w:rsid w:val="00AA15D0"/>
    <w:rsid w:val="00AA20E6"/>
    <w:rsid w:val="00AA31AD"/>
    <w:rsid w:val="00AA3FEB"/>
    <w:rsid w:val="00AB3CBF"/>
    <w:rsid w:val="00AB4C1B"/>
    <w:rsid w:val="00AB4E47"/>
    <w:rsid w:val="00AC076F"/>
    <w:rsid w:val="00AC5A24"/>
    <w:rsid w:val="00AC6578"/>
    <w:rsid w:val="00AD3458"/>
    <w:rsid w:val="00AE06C5"/>
    <w:rsid w:val="00AE2108"/>
    <w:rsid w:val="00AE3BD6"/>
    <w:rsid w:val="00AE4C7D"/>
    <w:rsid w:val="00AE5735"/>
    <w:rsid w:val="00AE6319"/>
    <w:rsid w:val="00AE69B8"/>
    <w:rsid w:val="00AF0308"/>
    <w:rsid w:val="00AF1586"/>
    <w:rsid w:val="00AF2627"/>
    <w:rsid w:val="00AF42DE"/>
    <w:rsid w:val="00B01D2D"/>
    <w:rsid w:val="00B037E5"/>
    <w:rsid w:val="00B055F9"/>
    <w:rsid w:val="00B07ED4"/>
    <w:rsid w:val="00B13956"/>
    <w:rsid w:val="00B14080"/>
    <w:rsid w:val="00B14A18"/>
    <w:rsid w:val="00B20C1F"/>
    <w:rsid w:val="00B21C43"/>
    <w:rsid w:val="00B2530A"/>
    <w:rsid w:val="00B34C03"/>
    <w:rsid w:val="00B34DC9"/>
    <w:rsid w:val="00B375A5"/>
    <w:rsid w:val="00B43762"/>
    <w:rsid w:val="00B45EF5"/>
    <w:rsid w:val="00B50578"/>
    <w:rsid w:val="00B53F69"/>
    <w:rsid w:val="00B56882"/>
    <w:rsid w:val="00B66869"/>
    <w:rsid w:val="00B70268"/>
    <w:rsid w:val="00B7090F"/>
    <w:rsid w:val="00B71A30"/>
    <w:rsid w:val="00B72EFD"/>
    <w:rsid w:val="00B73014"/>
    <w:rsid w:val="00B73CC5"/>
    <w:rsid w:val="00B74D18"/>
    <w:rsid w:val="00B75F84"/>
    <w:rsid w:val="00B76E86"/>
    <w:rsid w:val="00B85090"/>
    <w:rsid w:val="00B9093E"/>
    <w:rsid w:val="00BA6CE6"/>
    <w:rsid w:val="00BA749F"/>
    <w:rsid w:val="00BB1337"/>
    <w:rsid w:val="00BB31EC"/>
    <w:rsid w:val="00BB343F"/>
    <w:rsid w:val="00BB47AF"/>
    <w:rsid w:val="00BB55F4"/>
    <w:rsid w:val="00BB5EAB"/>
    <w:rsid w:val="00BB627F"/>
    <w:rsid w:val="00BB7581"/>
    <w:rsid w:val="00BB7FC3"/>
    <w:rsid w:val="00BC20F2"/>
    <w:rsid w:val="00BC249F"/>
    <w:rsid w:val="00BD08C6"/>
    <w:rsid w:val="00BD0F66"/>
    <w:rsid w:val="00BD5833"/>
    <w:rsid w:val="00BD78A7"/>
    <w:rsid w:val="00BE07BD"/>
    <w:rsid w:val="00BE6CFF"/>
    <w:rsid w:val="00BF0C0C"/>
    <w:rsid w:val="00BF374E"/>
    <w:rsid w:val="00BF4624"/>
    <w:rsid w:val="00BF49C9"/>
    <w:rsid w:val="00BF4FF0"/>
    <w:rsid w:val="00BF610E"/>
    <w:rsid w:val="00BF64D2"/>
    <w:rsid w:val="00BF7E6C"/>
    <w:rsid w:val="00C00306"/>
    <w:rsid w:val="00C1212F"/>
    <w:rsid w:val="00C14072"/>
    <w:rsid w:val="00C21E6C"/>
    <w:rsid w:val="00C23C70"/>
    <w:rsid w:val="00C25237"/>
    <w:rsid w:val="00C258A5"/>
    <w:rsid w:val="00C3019A"/>
    <w:rsid w:val="00C334CF"/>
    <w:rsid w:val="00C34E96"/>
    <w:rsid w:val="00C3671B"/>
    <w:rsid w:val="00C37FD4"/>
    <w:rsid w:val="00C43D67"/>
    <w:rsid w:val="00C5289D"/>
    <w:rsid w:val="00C5335E"/>
    <w:rsid w:val="00C5749C"/>
    <w:rsid w:val="00C62AF1"/>
    <w:rsid w:val="00C64EE7"/>
    <w:rsid w:val="00C66CBF"/>
    <w:rsid w:val="00C70A93"/>
    <w:rsid w:val="00C7366B"/>
    <w:rsid w:val="00C758FA"/>
    <w:rsid w:val="00C817A7"/>
    <w:rsid w:val="00C84E3E"/>
    <w:rsid w:val="00CA1420"/>
    <w:rsid w:val="00CA1651"/>
    <w:rsid w:val="00CA53EB"/>
    <w:rsid w:val="00CA6FB0"/>
    <w:rsid w:val="00CA7F57"/>
    <w:rsid w:val="00CB5256"/>
    <w:rsid w:val="00CB6323"/>
    <w:rsid w:val="00CB6CFA"/>
    <w:rsid w:val="00CC0695"/>
    <w:rsid w:val="00CC5F87"/>
    <w:rsid w:val="00CD0894"/>
    <w:rsid w:val="00CD2DAF"/>
    <w:rsid w:val="00CD780B"/>
    <w:rsid w:val="00CE36FF"/>
    <w:rsid w:val="00CE434F"/>
    <w:rsid w:val="00CE5C4F"/>
    <w:rsid w:val="00CF2E26"/>
    <w:rsid w:val="00CF4D8C"/>
    <w:rsid w:val="00CF5EB8"/>
    <w:rsid w:val="00CF621F"/>
    <w:rsid w:val="00D01496"/>
    <w:rsid w:val="00D01FED"/>
    <w:rsid w:val="00D037BD"/>
    <w:rsid w:val="00D05D09"/>
    <w:rsid w:val="00D06B6D"/>
    <w:rsid w:val="00D10814"/>
    <w:rsid w:val="00D1255B"/>
    <w:rsid w:val="00D207A9"/>
    <w:rsid w:val="00D227FD"/>
    <w:rsid w:val="00D268D6"/>
    <w:rsid w:val="00D32E96"/>
    <w:rsid w:val="00D54543"/>
    <w:rsid w:val="00D57884"/>
    <w:rsid w:val="00D64CB6"/>
    <w:rsid w:val="00D663BA"/>
    <w:rsid w:val="00D668EE"/>
    <w:rsid w:val="00D67070"/>
    <w:rsid w:val="00D77D05"/>
    <w:rsid w:val="00D8165F"/>
    <w:rsid w:val="00D84A58"/>
    <w:rsid w:val="00D9051D"/>
    <w:rsid w:val="00D94436"/>
    <w:rsid w:val="00DA20BD"/>
    <w:rsid w:val="00DA2452"/>
    <w:rsid w:val="00DA4D4A"/>
    <w:rsid w:val="00DA70AD"/>
    <w:rsid w:val="00DB04E1"/>
    <w:rsid w:val="00DB6D34"/>
    <w:rsid w:val="00DC3D57"/>
    <w:rsid w:val="00DC581D"/>
    <w:rsid w:val="00DC5A9D"/>
    <w:rsid w:val="00DC5C5B"/>
    <w:rsid w:val="00DC61BB"/>
    <w:rsid w:val="00DD07D9"/>
    <w:rsid w:val="00DD302E"/>
    <w:rsid w:val="00DD364A"/>
    <w:rsid w:val="00DD462F"/>
    <w:rsid w:val="00DD4F49"/>
    <w:rsid w:val="00DE07A8"/>
    <w:rsid w:val="00DE2B47"/>
    <w:rsid w:val="00DF0415"/>
    <w:rsid w:val="00DF1266"/>
    <w:rsid w:val="00DF2E25"/>
    <w:rsid w:val="00DF4FF9"/>
    <w:rsid w:val="00E117ED"/>
    <w:rsid w:val="00E15262"/>
    <w:rsid w:val="00E231FD"/>
    <w:rsid w:val="00E24A55"/>
    <w:rsid w:val="00E256B3"/>
    <w:rsid w:val="00E272BA"/>
    <w:rsid w:val="00E32BD8"/>
    <w:rsid w:val="00E32EAB"/>
    <w:rsid w:val="00E427E4"/>
    <w:rsid w:val="00E46AE9"/>
    <w:rsid w:val="00E475CF"/>
    <w:rsid w:val="00E5085D"/>
    <w:rsid w:val="00E50D10"/>
    <w:rsid w:val="00E513AC"/>
    <w:rsid w:val="00E5334D"/>
    <w:rsid w:val="00E53C2E"/>
    <w:rsid w:val="00E57B98"/>
    <w:rsid w:val="00E658BD"/>
    <w:rsid w:val="00E6653A"/>
    <w:rsid w:val="00E7042B"/>
    <w:rsid w:val="00E71C98"/>
    <w:rsid w:val="00E81E18"/>
    <w:rsid w:val="00E820E6"/>
    <w:rsid w:val="00E84F38"/>
    <w:rsid w:val="00E8544E"/>
    <w:rsid w:val="00E90265"/>
    <w:rsid w:val="00E91B2E"/>
    <w:rsid w:val="00E91BF7"/>
    <w:rsid w:val="00E9227F"/>
    <w:rsid w:val="00E95A5A"/>
    <w:rsid w:val="00E96293"/>
    <w:rsid w:val="00E96CC7"/>
    <w:rsid w:val="00EA174C"/>
    <w:rsid w:val="00EA1CDD"/>
    <w:rsid w:val="00EA6FF1"/>
    <w:rsid w:val="00EB24D2"/>
    <w:rsid w:val="00EB3595"/>
    <w:rsid w:val="00EB377B"/>
    <w:rsid w:val="00EB5600"/>
    <w:rsid w:val="00EB58AD"/>
    <w:rsid w:val="00EB6D19"/>
    <w:rsid w:val="00EB7B4D"/>
    <w:rsid w:val="00EC15CA"/>
    <w:rsid w:val="00EC23DD"/>
    <w:rsid w:val="00EC6A0C"/>
    <w:rsid w:val="00EC6A27"/>
    <w:rsid w:val="00ED096A"/>
    <w:rsid w:val="00ED20B8"/>
    <w:rsid w:val="00ED6050"/>
    <w:rsid w:val="00ED6AC6"/>
    <w:rsid w:val="00EF23FF"/>
    <w:rsid w:val="00EF526E"/>
    <w:rsid w:val="00EF603D"/>
    <w:rsid w:val="00EF6355"/>
    <w:rsid w:val="00F001AD"/>
    <w:rsid w:val="00F00D58"/>
    <w:rsid w:val="00F05EAB"/>
    <w:rsid w:val="00F1057C"/>
    <w:rsid w:val="00F11E2B"/>
    <w:rsid w:val="00F14C8A"/>
    <w:rsid w:val="00F1549C"/>
    <w:rsid w:val="00F24FEC"/>
    <w:rsid w:val="00F33D1D"/>
    <w:rsid w:val="00F34A5B"/>
    <w:rsid w:val="00F37C16"/>
    <w:rsid w:val="00F40B64"/>
    <w:rsid w:val="00F468D5"/>
    <w:rsid w:val="00F50943"/>
    <w:rsid w:val="00F548C4"/>
    <w:rsid w:val="00F60496"/>
    <w:rsid w:val="00F64621"/>
    <w:rsid w:val="00F676D6"/>
    <w:rsid w:val="00F72000"/>
    <w:rsid w:val="00F750A1"/>
    <w:rsid w:val="00F859C3"/>
    <w:rsid w:val="00F85B09"/>
    <w:rsid w:val="00F92FF5"/>
    <w:rsid w:val="00F946C6"/>
    <w:rsid w:val="00F94F3C"/>
    <w:rsid w:val="00F96250"/>
    <w:rsid w:val="00FA37CA"/>
    <w:rsid w:val="00FA41EC"/>
    <w:rsid w:val="00FB22E8"/>
    <w:rsid w:val="00FB4BE9"/>
    <w:rsid w:val="00FB4EAB"/>
    <w:rsid w:val="00FC0094"/>
    <w:rsid w:val="00FC6B5E"/>
    <w:rsid w:val="00FC6B9A"/>
    <w:rsid w:val="00FC7D7C"/>
    <w:rsid w:val="00FD0068"/>
    <w:rsid w:val="00FD0A79"/>
    <w:rsid w:val="00FD2A2E"/>
    <w:rsid w:val="00FD3AD9"/>
    <w:rsid w:val="00FD4D28"/>
    <w:rsid w:val="00FD649E"/>
    <w:rsid w:val="00FF13D2"/>
    <w:rsid w:val="00FF610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7FD4"/>
    <w:pPr>
      <w:keepLines/>
      <w:spacing w:before="120"/>
      <w:jc w:val="both"/>
    </w:pPr>
    <w:rPr>
      <w:rFonts w:ascii="Arial" w:hAnsi="Arial"/>
      <w:sz w:val="22"/>
      <w:lang w:eastAsia="en-US"/>
    </w:rPr>
  </w:style>
  <w:style w:type="paragraph" w:styleId="Balk1">
    <w:name w:val="heading 1"/>
    <w:basedOn w:val="Normal"/>
    <w:next w:val="Normal"/>
    <w:qFormat/>
    <w:rsid w:val="00A7568F"/>
    <w:pPr>
      <w:keepNext/>
      <w:numPr>
        <w:numId w:val="2"/>
      </w:numPr>
      <w:spacing w:before="600" w:after="120"/>
      <w:outlineLvl w:val="0"/>
    </w:pPr>
    <w:rPr>
      <w:b/>
      <w:caps/>
      <w:sz w:val="24"/>
      <w:szCs w:val="24"/>
      <w:u w:val="words"/>
    </w:rPr>
  </w:style>
  <w:style w:type="paragraph" w:styleId="Balk2">
    <w:name w:val="heading 2"/>
    <w:basedOn w:val="Normal"/>
    <w:next w:val="Normal"/>
    <w:link w:val="Balk2Char"/>
    <w:qFormat/>
    <w:rsid w:val="00A7568F"/>
    <w:pPr>
      <w:keepNext/>
      <w:numPr>
        <w:ilvl w:val="1"/>
        <w:numId w:val="2"/>
      </w:numPr>
      <w:spacing w:before="360" w:after="120"/>
      <w:outlineLvl w:val="1"/>
    </w:pPr>
    <w:rPr>
      <w:b/>
      <w:u w:val="single"/>
    </w:rPr>
  </w:style>
  <w:style w:type="paragraph" w:styleId="Balk3">
    <w:name w:val="heading 3"/>
    <w:basedOn w:val="Normal"/>
    <w:next w:val="Normal"/>
    <w:qFormat/>
    <w:rsid w:val="00672ACD"/>
    <w:pPr>
      <w:keepNext/>
      <w:pageBreakBefore/>
      <w:spacing w:before="600"/>
      <w:outlineLvl w:val="2"/>
    </w:pPr>
    <w:rPr>
      <w:b/>
      <w:u w:val="single"/>
    </w:rPr>
  </w:style>
  <w:style w:type="paragraph" w:styleId="Balk4">
    <w:name w:val="heading 4"/>
    <w:basedOn w:val="Normal"/>
    <w:next w:val="Normal"/>
    <w:qFormat/>
    <w:rsid w:val="0001108C"/>
    <w:pPr>
      <w:keepNext/>
      <w:ind w:left="288" w:firstLine="432"/>
      <w:outlineLvl w:val="3"/>
    </w:pPr>
    <w:rPr>
      <w:b/>
    </w:rPr>
  </w:style>
  <w:style w:type="paragraph" w:styleId="Balk5">
    <w:name w:val="heading 5"/>
    <w:basedOn w:val="Normal"/>
    <w:next w:val="Normal"/>
    <w:qFormat/>
    <w:rsid w:val="0001108C"/>
    <w:pPr>
      <w:keepNext/>
      <w:numPr>
        <w:numId w:val="1"/>
      </w:numPr>
      <w:outlineLvl w:val="4"/>
    </w:pPr>
    <w:rPr>
      <w:b/>
    </w:rPr>
  </w:style>
  <w:style w:type="paragraph" w:styleId="Balk6">
    <w:name w:val="heading 6"/>
    <w:basedOn w:val="Normal"/>
    <w:next w:val="Normal"/>
    <w:qFormat/>
    <w:rsid w:val="0001108C"/>
    <w:pPr>
      <w:keepNext/>
      <w:jc w:val="right"/>
      <w:outlineLvl w:val="5"/>
    </w:pPr>
    <w:rPr>
      <w:spacing w:val="40"/>
      <w:sz w:val="24"/>
    </w:rPr>
  </w:style>
  <w:style w:type="paragraph" w:styleId="Balk7">
    <w:name w:val="heading 7"/>
    <w:basedOn w:val="Normal"/>
    <w:next w:val="Normal"/>
    <w:qFormat/>
    <w:rsid w:val="0001108C"/>
    <w:pPr>
      <w:keepNext/>
      <w:tabs>
        <w:tab w:val="left" w:pos="993"/>
      </w:tabs>
      <w:spacing w:line="280" w:lineRule="exact"/>
      <w:ind w:left="288"/>
      <w:outlineLvl w:val="6"/>
    </w:pPr>
    <w:rPr>
      <w:sz w:val="24"/>
    </w:rPr>
  </w:style>
  <w:style w:type="paragraph" w:styleId="Balk8">
    <w:name w:val="heading 8"/>
    <w:basedOn w:val="Normal"/>
    <w:next w:val="Normal"/>
    <w:qFormat/>
    <w:rsid w:val="0001108C"/>
    <w:pPr>
      <w:keepNext/>
      <w:spacing w:before="480" w:after="360"/>
      <w:jc w:val="center"/>
      <w:outlineLvl w:val="7"/>
    </w:pPr>
    <w:rPr>
      <w:b/>
      <w:bCs/>
      <w:sz w:val="48"/>
    </w:rPr>
  </w:style>
  <w:style w:type="paragraph" w:styleId="Balk9">
    <w:name w:val="heading 9"/>
    <w:basedOn w:val="Normal"/>
    <w:next w:val="Normal"/>
    <w:qFormat/>
    <w:rsid w:val="0001108C"/>
    <w:pPr>
      <w:keepNext/>
      <w:spacing w:line="280" w:lineRule="exact"/>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01108C"/>
    <w:pPr>
      <w:jc w:val="center"/>
    </w:pPr>
    <w:rPr>
      <w:b/>
      <w:sz w:val="28"/>
      <w:u w:val="single"/>
    </w:rPr>
  </w:style>
  <w:style w:type="paragraph" w:styleId="Altbilgi">
    <w:name w:val="footer"/>
    <w:basedOn w:val="Normal"/>
    <w:rsid w:val="0001108C"/>
    <w:pPr>
      <w:tabs>
        <w:tab w:val="center" w:pos="4153"/>
        <w:tab w:val="right" w:pos="8306"/>
      </w:tabs>
    </w:pPr>
  </w:style>
  <w:style w:type="character" w:styleId="SayfaNumaras">
    <w:name w:val="page number"/>
    <w:basedOn w:val="VarsaylanParagrafYazTipi"/>
    <w:rsid w:val="0001108C"/>
  </w:style>
  <w:style w:type="paragraph" w:styleId="stbilgi">
    <w:name w:val="header"/>
    <w:basedOn w:val="Normal"/>
    <w:link w:val="stbilgiChar"/>
    <w:rsid w:val="0001108C"/>
    <w:pPr>
      <w:tabs>
        <w:tab w:val="center" w:pos="4153"/>
        <w:tab w:val="right" w:pos="8306"/>
      </w:tabs>
    </w:pPr>
  </w:style>
  <w:style w:type="paragraph" w:styleId="GvdeMetni">
    <w:name w:val="Body Text"/>
    <w:basedOn w:val="Normal"/>
    <w:rsid w:val="0001108C"/>
    <w:rPr>
      <w:b/>
      <w:u w:val="single"/>
      <w:lang w:val="en-AU"/>
    </w:rPr>
  </w:style>
  <w:style w:type="paragraph" w:styleId="GvdeMetniGirintisi">
    <w:name w:val="Body Text Indent"/>
    <w:basedOn w:val="Normal"/>
    <w:rsid w:val="0001108C"/>
    <w:pPr>
      <w:ind w:left="288"/>
    </w:pPr>
  </w:style>
  <w:style w:type="paragraph" w:styleId="GvdeMetni2">
    <w:name w:val="Body Text 2"/>
    <w:basedOn w:val="Normal"/>
    <w:rsid w:val="0001108C"/>
  </w:style>
  <w:style w:type="paragraph" w:styleId="GvdeMetniGirintisi2">
    <w:name w:val="Body Text Indent 2"/>
    <w:basedOn w:val="Normal"/>
    <w:rsid w:val="0001108C"/>
    <w:pPr>
      <w:ind w:left="284"/>
    </w:pPr>
  </w:style>
  <w:style w:type="paragraph" w:styleId="GvdeMetniGirintisi3">
    <w:name w:val="Body Text Indent 3"/>
    <w:basedOn w:val="Normal"/>
    <w:rsid w:val="0001108C"/>
    <w:pPr>
      <w:ind w:left="289"/>
    </w:pPr>
  </w:style>
  <w:style w:type="paragraph" w:styleId="DipnotMetni">
    <w:name w:val="footnote text"/>
    <w:basedOn w:val="Normal"/>
    <w:semiHidden/>
    <w:rsid w:val="0001108C"/>
  </w:style>
  <w:style w:type="character" w:styleId="DipnotBavurusu">
    <w:name w:val="footnote reference"/>
    <w:semiHidden/>
    <w:rsid w:val="0001108C"/>
    <w:rPr>
      <w:vertAlign w:val="superscript"/>
    </w:rPr>
  </w:style>
  <w:style w:type="paragraph" w:styleId="AltKonuBal">
    <w:name w:val="Subtitle"/>
    <w:basedOn w:val="Normal"/>
    <w:qFormat/>
    <w:rsid w:val="0001108C"/>
    <w:rPr>
      <w:u w:val="single"/>
    </w:rPr>
  </w:style>
  <w:style w:type="paragraph" w:styleId="GvdeMetni3">
    <w:name w:val="Body Text 3"/>
    <w:basedOn w:val="Normal"/>
    <w:rsid w:val="0001108C"/>
    <w:pPr>
      <w:spacing w:line="280" w:lineRule="exact"/>
    </w:pPr>
    <w:rPr>
      <w:sz w:val="24"/>
    </w:rPr>
  </w:style>
  <w:style w:type="paragraph" w:styleId="T2">
    <w:name w:val="toc 2"/>
    <w:basedOn w:val="Normal"/>
    <w:next w:val="Normal"/>
    <w:autoRedefine/>
    <w:uiPriority w:val="39"/>
    <w:qFormat/>
    <w:rsid w:val="0084431F"/>
    <w:pPr>
      <w:tabs>
        <w:tab w:val="left" w:pos="800"/>
        <w:tab w:val="right" w:leader="dot" w:pos="9402"/>
      </w:tabs>
    </w:pPr>
  </w:style>
  <w:style w:type="paragraph" w:styleId="T1">
    <w:name w:val="toc 1"/>
    <w:basedOn w:val="Normal"/>
    <w:next w:val="Normal"/>
    <w:autoRedefine/>
    <w:uiPriority w:val="39"/>
    <w:qFormat/>
    <w:rsid w:val="0001108C"/>
  </w:style>
  <w:style w:type="paragraph" w:styleId="T3">
    <w:name w:val="toc 3"/>
    <w:basedOn w:val="Normal"/>
    <w:next w:val="Normal"/>
    <w:autoRedefine/>
    <w:uiPriority w:val="39"/>
    <w:qFormat/>
    <w:rsid w:val="0001108C"/>
    <w:pPr>
      <w:ind w:left="400"/>
    </w:pPr>
  </w:style>
  <w:style w:type="paragraph" w:styleId="T4">
    <w:name w:val="toc 4"/>
    <w:basedOn w:val="Normal"/>
    <w:next w:val="Normal"/>
    <w:autoRedefine/>
    <w:uiPriority w:val="39"/>
    <w:rsid w:val="0001108C"/>
    <w:pPr>
      <w:ind w:left="600"/>
    </w:pPr>
  </w:style>
  <w:style w:type="paragraph" w:styleId="T5">
    <w:name w:val="toc 5"/>
    <w:basedOn w:val="Normal"/>
    <w:next w:val="Normal"/>
    <w:autoRedefine/>
    <w:uiPriority w:val="39"/>
    <w:rsid w:val="0001108C"/>
    <w:pPr>
      <w:ind w:left="800"/>
    </w:pPr>
  </w:style>
  <w:style w:type="paragraph" w:styleId="T6">
    <w:name w:val="toc 6"/>
    <w:basedOn w:val="Normal"/>
    <w:next w:val="Normal"/>
    <w:autoRedefine/>
    <w:uiPriority w:val="39"/>
    <w:rsid w:val="0001108C"/>
    <w:pPr>
      <w:ind w:left="1000"/>
    </w:pPr>
  </w:style>
  <w:style w:type="paragraph" w:styleId="T7">
    <w:name w:val="toc 7"/>
    <w:basedOn w:val="Normal"/>
    <w:next w:val="Normal"/>
    <w:autoRedefine/>
    <w:uiPriority w:val="39"/>
    <w:rsid w:val="0001108C"/>
    <w:pPr>
      <w:ind w:left="1200"/>
    </w:pPr>
  </w:style>
  <w:style w:type="paragraph" w:styleId="T8">
    <w:name w:val="toc 8"/>
    <w:basedOn w:val="Normal"/>
    <w:next w:val="Normal"/>
    <w:autoRedefine/>
    <w:uiPriority w:val="39"/>
    <w:rsid w:val="0001108C"/>
    <w:pPr>
      <w:ind w:left="1400"/>
    </w:pPr>
  </w:style>
  <w:style w:type="paragraph" w:styleId="T9">
    <w:name w:val="toc 9"/>
    <w:basedOn w:val="Normal"/>
    <w:next w:val="Normal"/>
    <w:autoRedefine/>
    <w:uiPriority w:val="39"/>
    <w:rsid w:val="0001108C"/>
    <w:pPr>
      <w:ind w:left="1600"/>
    </w:pPr>
  </w:style>
  <w:style w:type="character" w:styleId="Kpr">
    <w:name w:val="Hyperlink"/>
    <w:uiPriority w:val="99"/>
    <w:rsid w:val="0001108C"/>
    <w:rPr>
      <w:color w:val="0000FF"/>
      <w:u w:val="single"/>
    </w:rPr>
  </w:style>
  <w:style w:type="paragraph" w:styleId="SonnotMetni">
    <w:name w:val="endnote text"/>
    <w:basedOn w:val="Normal"/>
    <w:semiHidden/>
    <w:rsid w:val="0001108C"/>
    <w:pPr>
      <w:widowControl w:val="0"/>
    </w:pPr>
    <w:rPr>
      <w:rFonts w:ascii="Courier New" w:hAnsi="Courier New"/>
      <w:snapToGrid w:val="0"/>
      <w:sz w:val="24"/>
      <w:lang w:eastAsia="tr-TR"/>
    </w:rPr>
  </w:style>
  <w:style w:type="paragraph" w:customStyle="1" w:styleId="StyleLinespacing15lines">
    <w:name w:val="Style Line spacing:  1.5 lines"/>
    <w:basedOn w:val="Normal"/>
    <w:rsid w:val="00C37FD4"/>
    <w:pPr>
      <w:spacing w:line="360" w:lineRule="auto"/>
    </w:pPr>
  </w:style>
  <w:style w:type="paragraph" w:customStyle="1" w:styleId="Style1">
    <w:name w:val="Style1"/>
    <w:basedOn w:val="Normal"/>
    <w:rsid w:val="00680F02"/>
    <w:pPr>
      <w:numPr>
        <w:numId w:val="3"/>
      </w:numPr>
    </w:pPr>
  </w:style>
  <w:style w:type="table" w:styleId="TabloKlavuzu">
    <w:name w:val="Table Grid"/>
    <w:basedOn w:val="NormalTablo"/>
    <w:rsid w:val="00672ACD"/>
    <w:pPr>
      <w:keepLines/>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bilgiChar">
    <w:name w:val="Üstbilgi Char"/>
    <w:link w:val="stbilgi"/>
    <w:rsid w:val="00ED6AC6"/>
    <w:rPr>
      <w:rFonts w:ascii="Arial" w:hAnsi="Arial"/>
      <w:sz w:val="22"/>
      <w:lang w:val="tr-TR" w:eastAsia="en-US" w:bidi="ar-SA"/>
    </w:rPr>
  </w:style>
  <w:style w:type="paragraph" w:customStyle="1" w:styleId="Default">
    <w:name w:val="Default"/>
    <w:rsid w:val="004A6904"/>
    <w:pPr>
      <w:autoSpaceDE w:val="0"/>
      <w:autoSpaceDN w:val="0"/>
      <w:adjustRightInd w:val="0"/>
    </w:pPr>
    <w:rPr>
      <w:rFonts w:ascii="Calibri" w:hAnsi="Calibri" w:cs="Calibri"/>
      <w:color w:val="000000"/>
      <w:sz w:val="24"/>
      <w:szCs w:val="24"/>
      <w:lang w:val="en-US" w:eastAsia="en-US"/>
    </w:rPr>
  </w:style>
  <w:style w:type="character" w:customStyle="1" w:styleId="Balk2Char">
    <w:name w:val="Başlık 2 Char"/>
    <w:link w:val="Balk2"/>
    <w:rsid w:val="00066984"/>
    <w:rPr>
      <w:rFonts w:ascii="Arial" w:hAnsi="Arial"/>
      <w:b/>
      <w:sz w:val="22"/>
      <w:u w:val="single"/>
      <w:lang w:eastAsia="en-US"/>
    </w:rPr>
  </w:style>
  <w:style w:type="paragraph" w:customStyle="1" w:styleId="2-OrtaBaslk">
    <w:name w:val="2-Orta Baslık"/>
    <w:rsid w:val="005E0CFE"/>
    <w:pPr>
      <w:jc w:val="center"/>
    </w:pPr>
    <w:rPr>
      <w:rFonts w:eastAsia="ヒラギノ明朝 Pro W3" w:hAnsi="Times"/>
      <w:b/>
      <w:sz w:val="19"/>
      <w:lang w:eastAsia="en-US"/>
    </w:rPr>
  </w:style>
  <w:style w:type="character" w:styleId="Vurgu">
    <w:name w:val="Emphasis"/>
    <w:uiPriority w:val="20"/>
    <w:qFormat/>
    <w:rsid w:val="00144C8E"/>
    <w:rPr>
      <w:i/>
      <w:iCs/>
    </w:rPr>
  </w:style>
  <w:style w:type="paragraph" w:styleId="ListeParagraf">
    <w:name w:val="List Paragraph"/>
    <w:aliases w:val="UEDAŞ Bullet,abc siralı"/>
    <w:basedOn w:val="Normal"/>
    <w:link w:val="ListeParagrafChar"/>
    <w:uiPriority w:val="99"/>
    <w:qFormat/>
    <w:rsid w:val="00144C8E"/>
    <w:pPr>
      <w:keepNext/>
      <w:keepLines w:val="0"/>
      <w:tabs>
        <w:tab w:val="left" w:pos="1247"/>
        <w:tab w:val="left" w:pos="2552"/>
        <w:tab w:val="left" w:pos="3856"/>
        <w:tab w:val="left" w:pos="5216"/>
        <w:tab w:val="left" w:pos="6464"/>
        <w:tab w:val="left" w:pos="7768"/>
        <w:tab w:val="left" w:pos="9072"/>
        <w:tab w:val="left" w:pos="10206"/>
      </w:tabs>
      <w:spacing w:before="0"/>
      <w:ind w:left="720"/>
      <w:contextualSpacing/>
      <w:jc w:val="left"/>
    </w:pPr>
  </w:style>
  <w:style w:type="character" w:customStyle="1" w:styleId="ListeParagrafChar">
    <w:name w:val="Liste Paragraf Char"/>
    <w:aliases w:val="UEDAŞ Bullet Char,abc siralı Char"/>
    <w:link w:val="ListeParagraf"/>
    <w:uiPriority w:val="99"/>
    <w:rsid w:val="00144C8E"/>
    <w:rPr>
      <w:rFonts w:ascii="Arial" w:hAnsi="Arial"/>
      <w:sz w:val="22"/>
    </w:rPr>
  </w:style>
  <w:style w:type="paragraph" w:styleId="BalonMetni">
    <w:name w:val="Balloon Text"/>
    <w:basedOn w:val="Normal"/>
    <w:link w:val="BalonMetniChar"/>
    <w:rsid w:val="00144C8E"/>
    <w:pPr>
      <w:spacing w:before="0"/>
    </w:pPr>
    <w:rPr>
      <w:rFonts w:ascii="Tahoma" w:hAnsi="Tahoma" w:cs="Tahoma"/>
      <w:sz w:val="16"/>
      <w:szCs w:val="16"/>
    </w:rPr>
  </w:style>
  <w:style w:type="character" w:customStyle="1" w:styleId="BalonMetniChar">
    <w:name w:val="Balon Metni Char"/>
    <w:link w:val="BalonMetni"/>
    <w:rsid w:val="00144C8E"/>
    <w:rPr>
      <w:rFonts w:ascii="Tahoma" w:hAnsi="Tahoma" w:cs="Tahoma"/>
      <w:sz w:val="16"/>
      <w:szCs w:val="16"/>
      <w:lang w:eastAsia="en-US"/>
    </w:rPr>
  </w:style>
  <w:style w:type="paragraph" w:styleId="AklamaMetni">
    <w:name w:val="annotation text"/>
    <w:basedOn w:val="Normal"/>
    <w:link w:val="AklamaMetniChar"/>
    <w:rsid w:val="00610482"/>
    <w:rPr>
      <w:sz w:val="20"/>
    </w:rPr>
  </w:style>
  <w:style w:type="character" w:customStyle="1" w:styleId="AklamaMetniChar">
    <w:name w:val="Açıklama Metni Char"/>
    <w:link w:val="AklamaMetni"/>
    <w:rsid w:val="00610482"/>
    <w:rPr>
      <w:rFonts w:ascii="Arial" w:hAnsi="Arial"/>
      <w:lang w:eastAsia="en-US"/>
    </w:rPr>
  </w:style>
  <w:style w:type="character" w:styleId="AklamaBavurusu">
    <w:name w:val="annotation reference"/>
    <w:rsid w:val="00EB3595"/>
    <w:rPr>
      <w:sz w:val="16"/>
      <w:szCs w:val="16"/>
    </w:rPr>
  </w:style>
  <w:style w:type="paragraph" w:styleId="AklamaKonusu">
    <w:name w:val="annotation subject"/>
    <w:basedOn w:val="AklamaMetni"/>
    <w:next w:val="AklamaMetni"/>
    <w:link w:val="AklamaKonusuChar"/>
    <w:rsid w:val="004C1435"/>
    <w:rPr>
      <w:b/>
      <w:bCs/>
    </w:rPr>
  </w:style>
  <w:style w:type="character" w:customStyle="1" w:styleId="AklamaKonusuChar">
    <w:name w:val="Açıklama Konusu Char"/>
    <w:link w:val="AklamaKonusu"/>
    <w:rsid w:val="004C1435"/>
    <w:rPr>
      <w:rFonts w:ascii="Arial" w:hAnsi="Arial"/>
      <w:b/>
      <w:bCs/>
      <w:lang w:eastAsia="en-US"/>
    </w:rPr>
  </w:style>
  <w:style w:type="paragraph" w:styleId="TBal">
    <w:name w:val="TOC Heading"/>
    <w:basedOn w:val="Balk1"/>
    <w:next w:val="Normal"/>
    <w:uiPriority w:val="39"/>
    <w:semiHidden/>
    <w:unhideWhenUsed/>
    <w:qFormat/>
    <w:rsid w:val="00C817A7"/>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u w:val="none"/>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7899736">
      <w:bodyDiv w:val="1"/>
      <w:marLeft w:val="0"/>
      <w:marRight w:val="0"/>
      <w:marTop w:val="0"/>
      <w:marBottom w:val="0"/>
      <w:divBdr>
        <w:top w:val="none" w:sz="0" w:space="0" w:color="auto"/>
        <w:left w:val="none" w:sz="0" w:space="0" w:color="auto"/>
        <w:bottom w:val="none" w:sz="0" w:space="0" w:color="auto"/>
        <w:right w:val="none" w:sz="0" w:space="0" w:color="auto"/>
      </w:divBdr>
    </w:div>
    <w:div w:id="736821551">
      <w:bodyDiv w:val="1"/>
      <w:marLeft w:val="0"/>
      <w:marRight w:val="0"/>
      <w:marTop w:val="0"/>
      <w:marBottom w:val="0"/>
      <w:divBdr>
        <w:top w:val="none" w:sz="0" w:space="0" w:color="auto"/>
        <w:left w:val="none" w:sz="0" w:space="0" w:color="auto"/>
        <w:bottom w:val="none" w:sz="0" w:space="0" w:color="auto"/>
        <w:right w:val="none" w:sz="0" w:space="0" w:color="auto"/>
      </w:divBdr>
    </w:div>
    <w:div w:id="1206723060">
      <w:bodyDiv w:val="1"/>
      <w:marLeft w:val="0"/>
      <w:marRight w:val="0"/>
      <w:marTop w:val="0"/>
      <w:marBottom w:val="0"/>
      <w:divBdr>
        <w:top w:val="none" w:sz="0" w:space="0" w:color="auto"/>
        <w:left w:val="none" w:sz="0" w:space="0" w:color="auto"/>
        <w:bottom w:val="none" w:sz="0" w:space="0" w:color="auto"/>
        <w:right w:val="none" w:sz="0" w:space="0" w:color="auto"/>
      </w:divBdr>
    </w:div>
    <w:div w:id="1321664757">
      <w:bodyDiv w:val="1"/>
      <w:marLeft w:val="0"/>
      <w:marRight w:val="0"/>
      <w:marTop w:val="0"/>
      <w:marBottom w:val="0"/>
      <w:divBdr>
        <w:top w:val="none" w:sz="0" w:space="0" w:color="auto"/>
        <w:left w:val="none" w:sz="0" w:space="0" w:color="auto"/>
        <w:bottom w:val="none" w:sz="0" w:space="0" w:color="auto"/>
        <w:right w:val="none" w:sz="0" w:space="0" w:color="auto"/>
      </w:divBdr>
    </w:div>
    <w:div w:id="1865751333">
      <w:bodyDiv w:val="1"/>
      <w:marLeft w:val="0"/>
      <w:marRight w:val="0"/>
      <w:marTop w:val="0"/>
      <w:marBottom w:val="0"/>
      <w:divBdr>
        <w:top w:val="none" w:sz="0" w:space="0" w:color="auto"/>
        <w:left w:val="none" w:sz="0" w:space="0" w:color="auto"/>
        <w:bottom w:val="none" w:sz="0" w:space="0" w:color="auto"/>
        <w:right w:val="none" w:sz="0" w:space="0" w:color="auto"/>
      </w:divBdr>
    </w:div>
    <w:div w:id="189545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ACC82-190F-48B6-9CA5-03447EF50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16707</Words>
  <Characters>95235</Characters>
  <Application>Microsoft Office Word</Application>
  <DocSecurity>0</DocSecurity>
  <Lines>793</Lines>
  <Paragraphs>223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ANA SÖZLEŞME</vt:lpstr>
      <vt:lpstr>ANA SÖZLEŞME</vt:lpstr>
    </vt:vector>
  </TitlesOfParts>
  <Company>ALSIM ALARKO</Company>
  <LinksUpToDate>false</LinksUpToDate>
  <CharactersWithSpaces>111719</CharactersWithSpaces>
  <SharedDoc>false</SharedDoc>
  <HLinks>
    <vt:vector size="534" baseType="variant">
      <vt:variant>
        <vt:i4>1966134</vt:i4>
      </vt:variant>
      <vt:variant>
        <vt:i4>530</vt:i4>
      </vt:variant>
      <vt:variant>
        <vt:i4>0</vt:i4>
      </vt:variant>
      <vt:variant>
        <vt:i4>5</vt:i4>
      </vt:variant>
      <vt:variant>
        <vt:lpwstr/>
      </vt:variant>
      <vt:variant>
        <vt:lpwstr>_Toc410738173</vt:lpwstr>
      </vt:variant>
      <vt:variant>
        <vt:i4>1966134</vt:i4>
      </vt:variant>
      <vt:variant>
        <vt:i4>524</vt:i4>
      </vt:variant>
      <vt:variant>
        <vt:i4>0</vt:i4>
      </vt:variant>
      <vt:variant>
        <vt:i4>5</vt:i4>
      </vt:variant>
      <vt:variant>
        <vt:lpwstr/>
      </vt:variant>
      <vt:variant>
        <vt:lpwstr>_Toc410738172</vt:lpwstr>
      </vt:variant>
      <vt:variant>
        <vt:i4>1966134</vt:i4>
      </vt:variant>
      <vt:variant>
        <vt:i4>518</vt:i4>
      </vt:variant>
      <vt:variant>
        <vt:i4>0</vt:i4>
      </vt:variant>
      <vt:variant>
        <vt:i4>5</vt:i4>
      </vt:variant>
      <vt:variant>
        <vt:lpwstr/>
      </vt:variant>
      <vt:variant>
        <vt:lpwstr>_Toc410738171</vt:lpwstr>
      </vt:variant>
      <vt:variant>
        <vt:i4>1966134</vt:i4>
      </vt:variant>
      <vt:variant>
        <vt:i4>512</vt:i4>
      </vt:variant>
      <vt:variant>
        <vt:i4>0</vt:i4>
      </vt:variant>
      <vt:variant>
        <vt:i4>5</vt:i4>
      </vt:variant>
      <vt:variant>
        <vt:lpwstr/>
      </vt:variant>
      <vt:variant>
        <vt:lpwstr>_Toc410738170</vt:lpwstr>
      </vt:variant>
      <vt:variant>
        <vt:i4>2031670</vt:i4>
      </vt:variant>
      <vt:variant>
        <vt:i4>506</vt:i4>
      </vt:variant>
      <vt:variant>
        <vt:i4>0</vt:i4>
      </vt:variant>
      <vt:variant>
        <vt:i4>5</vt:i4>
      </vt:variant>
      <vt:variant>
        <vt:lpwstr/>
      </vt:variant>
      <vt:variant>
        <vt:lpwstr>_Toc410738169</vt:lpwstr>
      </vt:variant>
      <vt:variant>
        <vt:i4>2031670</vt:i4>
      </vt:variant>
      <vt:variant>
        <vt:i4>500</vt:i4>
      </vt:variant>
      <vt:variant>
        <vt:i4>0</vt:i4>
      </vt:variant>
      <vt:variant>
        <vt:i4>5</vt:i4>
      </vt:variant>
      <vt:variant>
        <vt:lpwstr/>
      </vt:variant>
      <vt:variant>
        <vt:lpwstr>_Toc410738168</vt:lpwstr>
      </vt:variant>
      <vt:variant>
        <vt:i4>2031670</vt:i4>
      </vt:variant>
      <vt:variant>
        <vt:i4>494</vt:i4>
      </vt:variant>
      <vt:variant>
        <vt:i4>0</vt:i4>
      </vt:variant>
      <vt:variant>
        <vt:i4>5</vt:i4>
      </vt:variant>
      <vt:variant>
        <vt:lpwstr/>
      </vt:variant>
      <vt:variant>
        <vt:lpwstr>_Toc410738167</vt:lpwstr>
      </vt:variant>
      <vt:variant>
        <vt:i4>2031670</vt:i4>
      </vt:variant>
      <vt:variant>
        <vt:i4>488</vt:i4>
      </vt:variant>
      <vt:variant>
        <vt:i4>0</vt:i4>
      </vt:variant>
      <vt:variant>
        <vt:i4>5</vt:i4>
      </vt:variant>
      <vt:variant>
        <vt:lpwstr/>
      </vt:variant>
      <vt:variant>
        <vt:lpwstr>_Toc410738166</vt:lpwstr>
      </vt:variant>
      <vt:variant>
        <vt:i4>2031670</vt:i4>
      </vt:variant>
      <vt:variant>
        <vt:i4>482</vt:i4>
      </vt:variant>
      <vt:variant>
        <vt:i4>0</vt:i4>
      </vt:variant>
      <vt:variant>
        <vt:i4>5</vt:i4>
      </vt:variant>
      <vt:variant>
        <vt:lpwstr/>
      </vt:variant>
      <vt:variant>
        <vt:lpwstr>_Toc410738165</vt:lpwstr>
      </vt:variant>
      <vt:variant>
        <vt:i4>2031670</vt:i4>
      </vt:variant>
      <vt:variant>
        <vt:i4>476</vt:i4>
      </vt:variant>
      <vt:variant>
        <vt:i4>0</vt:i4>
      </vt:variant>
      <vt:variant>
        <vt:i4>5</vt:i4>
      </vt:variant>
      <vt:variant>
        <vt:lpwstr/>
      </vt:variant>
      <vt:variant>
        <vt:lpwstr>_Toc410738164</vt:lpwstr>
      </vt:variant>
      <vt:variant>
        <vt:i4>2031670</vt:i4>
      </vt:variant>
      <vt:variant>
        <vt:i4>470</vt:i4>
      </vt:variant>
      <vt:variant>
        <vt:i4>0</vt:i4>
      </vt:variant>
      <vt:variant>
        <vt:i4>5</vt:i4>
      </vt:variant>
      <vt:variant>
        <vt:lpwstr/>
      </vt:variant>
      <vt:variant>
        <vt:lpwstr>_Toc410738163</vt:lpwstr>
      </vt:variant>
      <vt:variant>
        <vt:i4>2031670</vt:i4>
      </vt:variant>
      <vt:variant>
        <vt:i4>464</vt:i4>
      </vt:variant>
      <vt:variant>
        <vt:i4>0</vt:i4>
      </vt:variant>
      <vt:variant>
        <vt:i4>5</vt:i4>
      </vt:variant>
      <vt:variant>
        <vt:lpwstr/>
      </vt:variant>
      <vt:variant>
        <vt:lpwstr>_Toc410738162</vt:lpwstr>
      </vt:variant>
      <vt:variant>
        <vt:i4>2031670</vt:i4>
      </vt:variant>
      <vt:variant>
        <vt:i4>458</vt:i4>
      </vt:variant>
      <vt:variant>
        <vt:i4>0</vt:i4>
      </vt:variant>
      <vt:variant>
        <vt:i4>5</vt:i4>
      </vt:variant>
      <vt:variant>
        <vt:lpwstr/>
      </vt:variant>
      <vt:variant>
        <vt:lpwstr>_Toc410738161</vt:lpwstr>
      </vt:variant>
      <vt:variant>
        <vt:i4>2031670</vt:i4>
      </vt:variant>
      <vt:variant>
        <vt:i4>452</vt:i4>
      </vt:variant>
      <vt:variant>
        <vt:i4>0</vt:i4>
      </vt:variant>
      <vt:variant>
        <vt:i4>5</vt:i4>
      </vt:variant>
      <vt:variant>
        <vt:lpwstr/>
      </vt:variant>
      <vt:variant>
        <vt:lpwstr>_Toc410738160</vt:lpwstr>
      </vt:variant>
      <vt:variant>
        <vt:i4>1835062</vt:i4>
      </vt:variant>
      <vt:variant>
        <vt:i4>446</vt:i4>
      </vt:variant>
      <vt:variant>
        <vt:i4>0</vt:i4>
      </vt:variant>
      <vt:variant>
        <vt:i4>5</vt:i4>
      </vt:variant>
      <vt:variant>
        <vt:lpwstr/>
      </vt:variant>
      <vt:variant>
        <vt:lpwstr>_Toc410738159</vt:lpwstr>
      </vt:variant>
      <vt:variant>
        <vt:i4>1835062</vt:i4>
      </vt:variant>
      <vt:variant>
        <vt:i4>440</vt:i4>
      </vt:variant>
      <vt:variant>
        <vt:i4>0</vt:i4>
      </vt:variant>
      <vt:variant>
        <vt:i4>5</vt:i4>
      </vt:variant>
      <vt:variant>
        <vt:lpwstr/>
      </vt:variant>
      <vt:variant>
        <vt:lpwstr>_Toc410738158</vt:lpwstr>
      </vt:variant>
      <vt:variant>
        <vt:i4>1835062</vt:i4>
      </vt:variant>
      <vt:variant>
        <vt:i4>434</vt:i4>
      </vt:variant>
      <vt:variant>
        <vt:i4>0</vt:i4>
      </vt:variant>
      <vt:variant>
        <vt:i4>5</vt:i4>
      </vt:variant>
      <vt:variant>
        <vt:lpwstr/>
      </vt:variant>
      <vt:variant>
        <vt:lpwstr>_Toc410738157</vt:lpwstr>
      </vt:variant>
      <vt:variant>
        <vt:i4>1835062</vt:i4>
      </vt:variant>
      <vt:variant>
        <vt:i4>428</vt:i4>
      </vt:variant>
      <vt:variant>
        <vt:i4>0</vt:i4>
      </vt:variant>
      <vt:variant>
        <vt:i4>5</vt:i4>
      </vt:variant>
      <vt:variant>
        <vt:lpwstr/>
      </vt:variant>
      <vt:variant>
        <vt:lpwstr>_Toc410738156</vt:lpwstr>
      </vt:variant>
      <vt:variant>
        <vt:i4>1835062</vt:i4>
      </vt:variant>
      <vt:variant>
        <vt:i4>422</vt:i4>
      </vt:variant>
      <vt:variant>
        <vt:i4>0</vt:i4>
      </vt:variant>
      <vt:variant>
        <vt:i4>5</vt:i4>
      </vt:variant>
      <vt:variant>
        <vt:lpwstr/>
      </vt:variant>
      <vt:variant>
        <vt:lpwstr>_Toc410738155</vt:lpwstr>
      </vt:variant>
      <vt:variant>
        <vt:i4>1835062</vt:i4>
      </vt:variant>
      <vt:variant>
        <vt:i4>416</vt:i4>
      </vt:variant>
      <vt:variant>
        <vt:i4>0</vt:i4>
      </vt:variant>
      <vt:variant>
        <vt:i4>5</vt:i4>
      </vt:variant>
      <vt:variant>
        <vt:lpwstr/>
      </vt:variant>
      <vt:variant>
        <vt:lpwstr>_Toc410738154</vt:lpwstr>
      </vt:variant>
      <vt:variant>
        <vt:i4>1835062</vt:i4>
      </vt:variant>
      <vt:variant>
        <vt:i4>410</vt:i4>
      </vt:variant>
      <vt:variant>
        <vt:i4>0</vt:i4>
      </vt:variant>
      <vt:variant>
        <vt:i4>5</vt:i4>
      </vt:variant>
      <vt:variant>
        <vt:lpwstr/>
      </vt:variant>
      <vt:variant>
        <vt:lpwstr>_Toc410738153</vt:lpwstr>
      </vt:variant>
      <vt:variant>
        <vt:i4>1835062</vt:i4>
      </vt:variant>
      <vt:variant>
        <vt:i4>404</vt:i4>
      </vt:variant>
      <vt:variant>
        <vt:i4>0</vt:i4>
      </vt:variant>
      <vt:variant>
        <vt:i4>5</vt:i4>
      </vt:variant>
      <vt:variant>
        <vt:lpwstr/>
      </vt:variant>
      <vt:variant>
        <vt:lpwstr>_Toc410738152</vt:lpwstr>
      </vt:variant>
      <vt:variant>
        <vt:i4>1835062</vt:i4>
      </vt:variant>
      <vt:variant>
        <vt:i4>398</vt:i4>
      </vt:variant>
      <vt:variant>
        <vt:i4>0</vt:i4>
      </vt:variant>
      <vt:variant>
        <vt:i4>5</vt:i4>
      </vt:variant>
      <vt:variant>
        <vt:lpwstr/>
      </vt:variant>
      <vt:variant>
        <vt:lpwstr>_Toc410738151</vt:lpwstr>
      </vt:variant>
      <vt:variant>
        <vt:i4>1835062</vt:i4>
      </vt:variant>
      <vt:variant>
        <vt:i4>392</vt:i4>
      </vt:variant>
      <vt:variant>
        <vt:i4>0</vt:i4>
      </vt:variant>
      <vt:variant>
        <vt:i4>5</vt:i4>
      </vt:variant>
      <vt:variant>
        <vt:lpwstr/>
      </vt:variant>
      <vt:variant>
        <vt:lpwstr>_Toc410738150</vt:lpwstr>
      </vt:variant>
      <vt:variant>
        <vt:i4>1900598</vt:i4>
      </vt:variant>
      <vt:variant>
        <vt:i4>386</vt:i4>
      </vt:variant>
      <vt:variant>
        <vt:i4>0</vt:i4>
      </vt:variant>
      <vt:variant>
        <vt:i4>5</vt:i4>
      </vt:variant>
      <vt:variant>
        <vt:lpwstr/>
      </vt:variant>
      <vt:variant>
        <vt:lpwstr>_Toc410738149</vt:lpwstr>
      </vt:variant>
      <vt:variant>
        <vt:i4>1900598</vt:i4>
      </vt:variant>
      <vt:variant>
        <vt:i4>380</vt:i4>
      </vt:variant>
      <vt:variant>
        <vt:i4>0</vt:i4>
      </vt:variant>
      <vt:variant>
        <vt:i4>5</vt:i4>
      </vt:variant>
      <vt:variant>
        <vt:lpwstr/>
      </vt:variant>
      <vt:variant>
        <vt:lpwstr>_Toc410738148</vt:lpwstr>
      </vt:variant>
      <vt:variant>
        <vt:i4>1900598</vt:i4>
      </vt:variant>
      <vt:variant>
        <vt:i4>374</vt:i4>
      </vt:variant>
      <vt:variant>
        <vt:i4>0</vt:i4>
      </vt:variant>
      <vt:variant>
        <vt:i4>5</vt:i4>
      </vt:variant>
      <vt:variant>
        <vt:lpwstr/>
      </vt:variant>
      <vt:variant>
        <vt:lpwstr>_Toc410738147</vt:lpwstr>
      </vt:variant>
      <vt:variant>
        <vt:i4>1900598</vt:i4>
      </vt:variant>
      <vt:variant>
        <vt:i4>368</vt:i4>
      </vt:variant>
      <vt:variant>
        <vt:i4>0</vt:i4>
      </vt:variant>
      <vt:variant>
        <vt:i4>5</vt:i4>
      </vt:variant>
      <vt:variant>
        <vt:lpwstr/>
      </vt:variant>
      <vt:variant>
        <vt:lpwstr>_Toc410738146</vt:lpwstr>
      </vt:variant>
      <vt:variant>
        <vt:i4>1900598</vt:i4>
      </vt:variant>
      <vt:variant>
        <vt:i4>362</vt:i4>
      </vt:variant>
      <vt:variant>
        <vt:i4>0</vt:i4>
      </vt:variant>
      <vt:variant>
        <vt:i4>5</vt:i4>
      </vt:variant>
      <vt:variant>
        <vt:lpwstr/>
      </vt:variant>
      <vt:variant>
        <vt:lpwstr>_Toc410738145</vt:lpwstr>
      </vt:variant>
      <vt:variant>
        <vt:i4>1900598</vt:i4>
      </vt:variant>
      <vt:variant>
        <vt:i4>356</vt:i4>
      </vt:variant>
      <vt:variant>
        <vt:i4>0</vt:i4>
      </vt:variant>
      <vt:variant>
        <vt:i4>5</vt:i4>
      </vt:variant>
      <vt:variant>
        <vt:lpwstr/>
      </vt:variant>
      <vt:variant>
        <vt:lpwstr>_Toc410738144</vt:lpwstr>
      </vt:variant>
      <vt:variant>
        <vt:i4>1900598</vt:i4>
      </vt:variant>
      <vt:variant>
        <vt:i4>350</vt:i4>
      </vt:variant>
      <vt:variant>
        <vt:i4>0</vt:i4>
      </vt:variant>
      <vt:variant>
        <vt:i4>5</vt:i4>
      </vt:variant>
      <vt:variant>
        <vt:lpwstr/>
      </vt:variant>
      <vt:variant>
        <vt:lpwstr>_Toc410738143</vt:lpwstr>
      </vt:variant>
      <vt:variant>
        <vt:i4>1900598</vt:i4>
      </vt:variant>
      <vt:variant>
        <vt:i4>344</vt:i4>
      </vt:variant>
      <vt:variant>
        <vt:i4>0</vt:i4>
      </vt:variant>
      <vt:variant>
        <vt:i4>5</vt:i4>
      </vt:variant>
      <vt:variant>
        <vt:lpwstr/>
      </vt:variant>
      <vt:variant>
        <vt:lpwstr>_Toc410738142</vt:lpwstr>
      </vt:variant>
      <vt:variant>
        <vt:i4>1900598</vt:i4>
      </vt:variant>
      <vt:variant>
        <vt:i4>338</vt:i4>
      </vt:variant>
      <vt:variant>
        <vt:i4>0</vt:i4>
      </vt:variant>
      <vt:variant>
        <vt:i4>5</vt:i4>
      </vt:variant>
      <vt:variant>
        <vt:lpwstr/>
      </vt:variant>
      <vt:variant>
        <vt:lpwstr>_Toc410738141</vt:lpwstr>
      </vt:variant>
      <vt:variant>
        <vt:i4>1900598</vt:i4>
      </vt:variant>
      <vt:variant>
        <vt:i4>332</vt:i4>
      </vt:variant>
      <vt:variant>
        <vt:i4>0</vt:i4>
      </vt:variant>
      <vt:variant>
        <vt:i4>5</vt:i4>
      </vt:variant>
      <vt:variant>
        <vt:lpwstr/>
      </vt:variant>
      <vt:variant>
        <vt:lpwstr>_Toc410738140</vt:lpwstr>
      </vt:variant>
      <vt:variant>
        <vt:i4>1703990</vt:i4>
      </vt:variant>
      <vt:variant>
        <vt:i4>326</vt:i4>
      </vt:variant>
      <vt:variant>
        <vt:i4>0</vt:i4>
      </vt:variant>
      <vt:variant>
        <vt:i4>5</vt:i4>
      </vt:variant>
      <vt:variant>
        <vt:lpwstr/>
      </vt:variant>
      <vt:variant>
        <vt:lpwstr>_Toc410738139</vt:lpwstr>
      </vt:variant>
      <vt:variant>
        <vt:i4>1703990</vt:i4>
      </vt:variant>
      <vt:variant>
        <vt:i4>320</vt:i4>
      </vt:variant>
      <vt:variant>
        <vt:i4>0</vt:i4>
      </vt:variant>
      <vt:variant>
        <vt:i4>5</vt:i4>
      </vt:variant>
      <vt:variant>
        <vt:lpwstr/>
      </vt:variant>
      <vt:variant>
        <vt:lpwstr>_Toc410738138</vt:lpwstr>
      </vt:variant>
      <vt:variant>
        <vt:i4>1703990</vt:i4>
      </vt:variant>
      <vt:variant>
        <vt:i4>314</vt:i4>
      </vt:variant>
      <vt:variant>
        <vt:i4>0</vt:i4>
      </vt:variant>
      <vt:variant>
        <vt:i4>5</vt:i4>
      </vt:variant>
      <vt:variant>
        <vt:lpwstr/>
      </vt:variant>
      <vt:variant>
        <vt:lpwstr>_Toc410738137</vt:lpwstr>
      </vt:variant>
      <vt:variant>
        <vt:i4>1703990</vt:i4>
      </vt:variant>
      <vt:variant>
        <vt:i4>308</vt:i4>
      </vt:variant>
      <vt:variant>
        <vt:i4>0</vt:i4>
      </vt:variant>
      <vt:variant>
        <vt:i4>5</vt:i4>
      </vt:variant>
      <vt:variant>
        <vt:lpwstr/>
      </vt:variant>
      <vt:variant>
        <vt:lpwstr>_Toc410738136</vt:lpwstr>
      </vt:variant>
      <vt:variant>
        <vt:i4>1703990</vt:i4>
      </vt:variant>
      <vt:variant>
        <vt:i4>302</vt:i4>
      </vt:variant>
      <vt:variant>
        <vt:i4>0</vt:i4>
      </vt:variant>
      <vt:variant>
        <vt:i4>5</vt:i4>
      </vt:variant>
      <vt:variant>
        <vt:lpwstr/>
      </vt:variant>
      <vt:variant>
        <vt:lpwstr>_Toc410738135</vt:lpwstr>
      </vt:variant>
      <vt:variant>
        <vt:i4>1703990</vt:i4>
      </vt:variant>
      <vt:variant>
        <vt:i4>296</vt:i4>
      </vt:variant>
      <vt:variant>
        <vt:i4>0</vt:i4>
      </vt:variant>
      <vt:variant>
        <vt:i4>5</vt:i4>
      </vt:variant>
      <vt:variant>
        <vt:lpwstr/>
      </vt:variant>
      <vt:variant>
        <vt:lpwstr>_Toc410738134</vt:lpwstr>
      </vt:variant>
      <vt:variant>
        <vt:i4>1703990</vt:i4>
      </vt:variant>
      <vt:variant>
        <vt:i4>290</vt:i4>
      </vt:variant>
      <vt:variant>
        <vt:i4>0</vt:i4>
      </vt:variant>
      <vt:variant>
        <vt:i4>5</vt:i4>
      </vt:variant>
      <vt:variant>
        <vt:lpwstr/>
      </vt:variant>
      <vt:variant>
        <vt:lpwstr>_Toc410738133</vt:lpwstr>
      </vt:variant>
      <vt:variant>
        <vt:i4>1703990</vt:i4>
      </vt:variant>
      <vt:variant>
        <vt:i4>284</vt:i4>
      </vt:variant>
      <vt:variant>
        <vt:i4>0</vt:i4>
      </vt:variant>
      <vt:variant>
        <vt:i4>5</vt:i4>
      </vt:variant>
      <vt:variant>
        <vt:lpwstr/>
      </vt:variant>
      <vt:variant>
        <vt:lpwstr>_Toc410738132</vt:lpwstr>
      </vt:variant>
      <vt:variant>
        <vt:i4>1703990</vt:i4>
      </vt:variant>
      <vt:variant>
        <vt:i4>278</vt:i4>
      </vt:variant>
      <vt:variant>
        <vt:i4>0</vt:i4>
      </vt:variant>
      <vt:variant>
        <vt:i4>5</vt:i4>
      </vt:variant>
      <vt:variant>
        <vt:lpwstr/>
      </vt:variant>
      <vt:variant>
        <vt:lpwstr>_Toc410738131</vt:lpwstr>
      </vt:variant>
      <vt:variant>
        <vt:i4>1703990</vt:i4>
      </vt:variant>
      <vt:variant>
        <vt:i4>272</vt:i4>
      </vt:variant>
      <vt:variant>
        <vt:i4>0</vt:i4>
      </vt:variant>
      <vt:variant>
        <vt:i4>5</vt:i4>
      </vt:variant>
      <vt:variant>
        <vt:lpwstr/>
      </vt:variant>
      <vt:variant>
        <vt:lpwstr>_Toc410738130</vt:lpwstr>
      </vt:variant>
      <vt:variant>
        <vt:i4>1769526</vt:i4>
      </vt:variant>
      <vt:variant>
        <vt:i4>266</vt:i4>
      </vt:variant>
      <vt:variant>
        <vt:i4>0</vt:i4>
      </vt:variant>
      <vt:variant>
        <vt:i4>5</vt:i4>
      </vt:variant>
      <vt:variant>
        <vt:lpwstr/>
      </vt:variant>
      <vt:variant>
        <vt:lpwstr>_Toc410738129</vt:lpwstr>
      </vt:variant>
      <vt:variant>
        <vt:i4>1769526</vt:i4>
      </vt:variant>
      <vt:variant>
        <vt:i4>260</vt:i4>
      </vt:variant>
      <vt:variant>
        <vt:i4>0</vt:i4>
      </vt:variant>
      <vt:variant>
        <vt:i4>5</vt:i4>
      </vt:variant>
      <vt:variant>
        <vt:lpwstr/>
      </vt:variant>
      <vt:variant>
        <vt:lpwstr>_Toc410738128</vt:lpwstr>
      </vt:variant>
      <vt:variant>
        <vt:i4>1769526</vt:i4>
      </vt:variant>
      <vt:variant>
        <vt:i4>254</vt:i4>
      </vt:variant>
      <vt:variant>
        <vt:i4>0</vt:i4>
      </vt:variant>
      <vt:variant>
        <vt:i4>5</vt:i4>
      </vt:variant>
      <vt:variant>
        <vt:lpwstr/>
      </vt:variant>
      <vt:variant>
        <vt:lpwstr>_Toc410738127</vt:lpwstr>
      </vt:variant>
      <vt:variant>
        <vt:i4>1769526</vt:i4>
      </vt:variant>
      <vt:variant>
        <vt:i4>248</vt:i4>
      </vt:variant>
      <vt:variant>
        <vt:i4>0</vt:i4>
      </vt:variant>
      <vt:variant>
        <vt:i4>5</vt:i4>
      </vt:variant>
      <vt:variant>
        <vt:lpwstr/>
      </vt:variant>
      <vt:variant>
        <vt:lpwstr>_Toc410738126</vt:lpwstr>
      </vt:variant>
      <vt:variant>
        <vt:i4>1769526</vt:i4>
      </vt:variant>
      <vt:variant>
        <vt:i4>242</vt:i4>
      </vt:variant>
      <vt:variant>
        <vt:i4>0</vt:i4>
      </vt:variant>
      <vt:variant>
        <vt:i4>5</vt:i4>
      </vt:variant>
      <vt:variant>
        <vt:lpwstr/>
      </vt:variant>
      <vt:variant>
        <vt:lpwstr>_Toc410738125</vt:lpwstr>
      </vt:variant>
      <vt:variant>
        <vt:i4>1769526</vt:i4>
      </vt:variant>
      <vt:variant>
        <vt:i4>236</vt:i4>
      </vt:variant>
      <vt:variant>
        <vt:i4>0</vt:i4>
      </vt:variant>
      <vt:variant>
        <vt:i4>5</vt:i4>
      </vt:variant>
      <vt:variant>
        <vt:lpwstr/>
      </vt:variant>
      <vt:variant>
        <vt:lpwstr>_Toc410738124</vt:lpwstr>
      </vt:variant>
      <vt:variant>
        <vt:i4>1769526</vt:i4>
      </vt:variant>
      <vt:variant>
        <vt:i4>230</vt:i4>
      </vt:variant>
      <vt:variant>
        <vt:i4>0</vt:i4>
      </vt:variant>
      <vt:variant>
        <vt:i4>5</vt:i4>
      </vt:variant>
      <vt:variant>
        <vt:lpwstr/>
      </vt:variant>
      <vt:variant>
        <vt:lpwstr>_Toc410738123</vt:lpwstr>
      </vt:variant>
      <vt:variant>
        <vt:i4>1769526</vt:i4>
      </vt:variant>
      <vt:variant>
        <vt:i4>224</vt:i4>
      </vt:variant>
      <vt:variant>
        <vt:i4>0</vt:i4>
      </vt:variant>
      <vt:variant>
        <vt:i4>5</vt:i4>
      </vt:variant>
      <vt:variant>
        <vt:lpwstr/>
      </vt:variant>
      <vt:variant>
        <vt:lpwstr>_Toc410738122</vt:lpwstr>
      </vt:variant>
      <vt:variant>
        <vt:i4>1769526</vt:i4>
      </vt:variant>
      <vt:variant>
        <vt:i4>218</vt:i4>
      </vt:variant>
      <vt:variant>
        <vt:i4>0</vt:i4>
      </vt:variant>
      <vt:variant>
        <vt:i4>5</vt:i4>
      </vt:variant>
      <vt:variant>
        <vt:lpwstr/>
      </vt:variant>
      <vt:variant>
        <vt:lpwstr>_Toc410738121</vt:lpwstr>
      </vt:variant>
      <vt:variant>
        <vt:i4>1769526</vt:i4>
      </vt:variant>
      <vt:variant>
        <vt:i4>212</vt:i4>
      </vt:variant>
      <vt:variant>
        <vt:i4>0</vt:i4>
      </vt:variant>
      <vt:variant>
        <vt:i4>5</vt:i4>
      </vt:variant>
      <vt:variant>
        <vt:lpwstr/>
      </vt:variant>
      <vt:variant>
        <vt:lpwstr>_Toc410738120</vt:lpwstr>
      </vt:variant>
      <vt:variant>
        <vt:i4>1572918</vt:i4>
      </vt:variant>
      <vt:variant>
        <vt:i4>206</vt:i4>
      </vt:variant>
      <vt:variant>
        <vt:i4>0</vt:i4>
      </vt:variant>
      <vt:variant>
        <vt:i4>5</vt:i4>
      </vt:variant>
      <vt:variant>
        <vt:lpwstr/>
      </vt:variant>
      <vt:variant>
        <vt:lpwstr>_Toc410738119</vt:lpwstr>
      </vt:variant>
      <vt:variant>
        <vt:i4>1572918</vt:i4>
      </vt:variant>
      <vt:variant>
        <vt:i4>200</vt:i4>
      </vt:variant>
      <vt:variant>
        <vt:i4>0</vt:i4>
      </vt:variant>
      <vt:variant>
        <vt:i4>5</vt:i4>
      </vt:variant>
      <vt:variant>
        <vt:lpwstr/>
      </vt:variant>
      <vt:variant>
        <vt:lpwstr>_Toc410738118</vt:lpwstr>
      </vt:variant>
      <vt:variant>
        <vt:i4>1572918</vt:i4>
      </vt:variant>
      <vt:variant>
        <vt:i4>194</vt:i4>
      </vt:variant>
      <vt:variant>
        <vt:i4>0</vt:i4>
      </vt:variant>
      <vt:variant>
        <vt:i4>5</vt:i4>
      </vt:variant>
      <vt:variant>
        <vt:lpwstr/>
      </vt:variant>
      <vt:variant>
        <vt:lpwstr>_Toc410738117</vt:lpwstr>
      </vt:variant>
      <vt:variant>
        <vt:i4>1572918</vt:i4>
      </vt:variant>
      <vt:variant>
        <vt:i4>188</vt:i4>
      </vt:variant>
      <vt:variant>
        <vt:i4>0</vt:i4>
      </vt:variant>
      <vt:variant>
        <vt:i4>5</vt:i4>
      </vt:variant>
      <vt:variant>
        <vt:lpwstr/>
      </vt:variant>
      <vt:variant>
        <vt:lpwstr>_Toc410738116</vt:lpwstr>
      </vt:variant>
      <vt:variant>
        <vt:i4>1572918</vt:i4>
      </vt:variant>
      <vt:variant>
        <vt:i4>182</vt:i4>
      </vt:variant>
      <vt:variant>
        <vt:i4>0</vt:i4>
      </vt:variant>
      <vt:variant>
        <vt:i4>5</vt:i4>
      </vt:variant>
      <vt:variant>
        <vt:lpwstr/>
      </vt:variant>
      <vt:variant>
        <vt:lpwstr>_Toc410738115</vt:lpwstr>
      </vt:variant>
      <vt:variant>
        <vt:i4>1572918</vt:i4>
      </vt:variant>
      <vt:variant>
        <vt:i4>176</vt:i4>
      </vt:variant>
      <vt:variant>
        <vt:i4>0</vt:i4>
      </vt:variant>
      <vt:variant>
        <vt:i4>5</vt:i4>
      </vt:variant>
      <vt:variant>
        <vt:lpwstr/>
      </vt:variant>
      <vt:variant>
        <vt:lpwstr>_Toc410738114</vt:lpwstr>
      </vt:variant>
      <vt:variant>
        <vt:i4>1572918</vt:i4>
      </vt:variant>
      <vt:variant>
        <vt:i4>170</vt:i4>
      </vt:variant>
      <vt:variant>
        <vt:i4>0</vt:i4>
      </vt:variant>
      <vt:variant>
        <vt:i4>5</vt:i4>
      </vt:variant>
      <vt:variant>
        <vt:lpwstr/>
      </vt:variant>
      <vt:variant>
        <vt:lpwstr>_Toc410738113</vt:lpwstr>
      </vt:variant>
      <vt:variant>
        <vt:i4>1572918</vt:i4>
      </vt:variant>
      <vt:variant>
        <vt:i4>164</vt:i4>
      </vt:variant>
      <vt:variant>
        <vt:i4>0</vt:i4>
      </vt:variant>
      <vt:variant>
        <vt:i4>5</vt:i4>
      </vt:variant>
      <vt:variant>
        <vt:lpwstr/>
      </vt:variant>
      <vt:variant>
        <vt:lpwstr>_Toc410738112</vt:lpwstr>
      </vt:variant>
      <vt:variant>
        <vt:i4>1572918</vt:i4>
      </vt:variant>
      <vt:variant>
        <vt:i4>158</vt:i4>
      </vt:variant>
      <vt:variant>
        <vt:i4>0</vt:i4>
      </vt:variant>
      <vt:variant>
        <vt:i4>5</vt:i4>
      </vt:variant>
      <vt:variant>
        <vt:lpwstr/>
      </vt:variant>
      <vt:variant>
        <vt:lpwstr>_Toc410738111</vt:lpwstr>
      </vt:variant>
      <vt:variant>
        <vt:i4>1572918</vt:i4>
      </vt:variant>
      <vt:variant>
        <vt:i4>152</vt:i4>
      </vt:variant>
      <vt:variant>
        <vt:i4>0</vt:i4>
      </vt:variant>
      <vt:variant>
        <vt:i4>5</vt:i4>
      </vt:variant>
      <vt:variant>
        <vt:lpwstr/>
      </vt:variant>
      <vt:variant>
        <vt:lpwstr>_Toc410738110</vt:lpwstr>
      </vt:variant>
      <vt:variant>
        <vt:i4>1638454</vt:i4>
      </vt:variant>
      <vt:variant>
        <vt:i4>146</vt:i4>
      </vt:variant>
      <vt:variant>
        <vt:i4>0</vt:i4>
      </vt:variant>
      <vt:variant>
        <vt:i4>5</vt:i4>
      </vt:variant>
      <vt:variant>
        <vt:lpwstr/>
      </vt:variant>
      <vt:variant>
        <vt:lpwstr>_Toc410738109</vt:lpwstr>
      </vt:variant>
      <vt:variant>
        <vt:i4>1638454</vt:i4>
      </vt:variant>
      <vt:variant>
        <vt:i4>140</vt:i4>
      </vt:variant>
      <vt:variant>
        <vt:i4>0</vt:i4>
      </vt:variant>
      <vt:variant>
        <vt:i4>5</vt:i4>
      </vt:variant>
      <vt:variant>
        <vt:lpwstr/>
      </vt:variant>
      <vt:variant>
        <vt:lpwstr>_Toc410738108</vt:lpwstr>
      </vt:variant>
      <vt:variant>
        <vt:i4>1638454</vt:i4>
      </vt:variant>
      <vt:variant>
        <vt:i4>134</vt:i4>
      </vt:variant>
      <vt:variant>
        <vt:i4>0</vt:i4>
      </vt:variant>
      <vt:variant>
        <vt:i4>5</vt:i4>
      </vt:variant>
      <vt:variant>
        <vt:lpwstr/>
      </vt:variant>
      <vt:variant>
        <vt:lpwstr>_Toc410738107</vt:lpwstr>
      </vt:variant>
      <vt:variant>
        <vt:i4>1638454</vt:i4>
      </vt:variant>
      <vt:variant>
        <vt:i4>128</vt:i4>
      </vt:variant>
      <vt:variant>
        <vt:i4>0</vt:i4>
      </vt:variant>
      <vt:variant>
        <vt:i4>5</vt:i4>
      </vt:variant>
      <vt:variant>
        <vt:lpwstr/>
      </vt:variant>
      <vt:variant>
        <vt:lpwstr>_Toc410738106</vt:lpwstr>
      </vt:variant>
      <vt:variant>
        <vt:i4>1638454</vt:i4>
      </vt:variant>
      <vt:variant>
        <vt:i4>122</vt:i4>
      </vt:variant>
      <vt:variant>
        <vt:i4>0</vt:i4>
      </vt:variant>
      <vt:variant>
        <vt:i4>5</vt:i4>
      </vt:variant>
      <vt:variant>
        <vt:lpwstr/>
      </vt:variant>
      <vt:variant>
        <vt:lpwstr>_Toc410738105</vt:lpwstr>
      </vt:variant>
      <vt:variant>
        <vt:i4>1638454</vt:i4>
      </vt:variant>
      <vt:variant>
        <vt:i4>116</vt:i4>
      </vt:variant>
      <vt:variant>
        <vt:i4>0</vt:i4>
      </vt:variant>
      <vt:variant>
        <vt:i4>5</vt:i4>
      </vt:variant>
      <vt:variant>
        <vt:lpwstr/>
      </vt:variant>
      <vt:variant>
        <vt:lpwstr>_Toc410738104</vt:lpwstr>
      </vt:variant>
      <vt:variant>
        <vt:i4>1638454</vt:i4>
      </vt:variant>
      <vt:variant>
        <vt:i4>110</vt:i4>
      </vt:variant>
      <vt:variant>
        <vt:i4>0</vt:i4>
      </vt:variant>
      <vt:variant>
        <vt:i4>5</vt:i4>
      </vt:variant>
      <vt:variant>
        <vt:lpwstr/>
      </vt:variant>
      <vt:variant>
        <vt:lpwstr>_Toc410738103</vt:lpwstr>
      </vt:variant>
      <vt:variant>
        <vt:i4>1638454</vt:i4>
      </vt:variant>
      <vt:variant>
        <vt:i4>104</vt:i4>
      </vt:variant>
      <vt:variant>
        <vt:i4>0</vt:i4>
      </vt:variant>
      <vt:variant>
        <vt:i4>5</vt:i4>
      </vt:variant>
      <vt:variant>
        <vt:lpwstr/>
      </vt:variant>
      <vt:variant>
        <vt:lpwstr>_Toc410738102</vt:lpwstr>
      </vt:variant>
      <vt:variant>
        <vt:i4>1638454</vt:i4>
      </vt:variant>
      <vt:variant>
        <vt:i4>98</vt:i4>
      </vt:variant>
      <vt:variant>
        <vt:i4>0</vt:i4>
      </vt:variant>
      <vt:variant>
        <vt:i4>5</vt:i4>
      </vt:variant>
      <vt:variant>
        <vt:lpwstr/>
      </vt:variant>
      <vt:variant>
        <vt:lpwstr>_Toc410738101</vt:lpwstr>
      </vt:variant>
      <vt:variant>
        <vt:i4>1638454</vt:i4>
      </vt:variant>
      <vt:variant>
        <vt:i4>92</vt:i4>
      </vt:variant>
      <vt:variant>
        <vt:i4>0</vt:i4>
      </vt:variant>
      <vt:variant>
        <vt:i4>5</vt:i4>
      </vt:variant>
      <vt:variant>
        <vt:lpwstr/>
      </vt:variant>
      <vt:variant>
        <vt:lpwstr>_Toc410738100</vt:lpwstr>
      </vt:variant>
      <vt:variant>
        <vt:i4>1048631</vt:i4>
      </vt:variant>
      <vt:variant>
        <vt:i4>86</vt:i4>
      </vt:variant>
      <vt:variant>
        <vt:i4>0</vt:i4>
      </vt:variant>
      <vt:variant>
        <vt:i4>5</vt:i4>
      </vt:variant>
      <vt:variant>
        <vt:lpwstr/>
      </vt:variant>
      <vt:variant>
        <vt:lpwstr>_Toc410738099</vt:lpwstr>
      </vt:variant>
      <vt:variant>
        <vt:i4>1048631</vt:i4>
      </vt:variant>
      <vt:variant>
        <vt:i4>80</vt:i4>
      </vt:variant>
      <vt:variant>
        <vt:i4>0</vt:i4>
      </vt:variant>
      <vt:variant>
        <vt:i4>5</vt:i4>
      </vt:variant>
      <vt:variant>
        <vt:lpwstr/>
      </vt:variant>
      <vt:variant>
        <vt:lpwstr>_Toc410738098</vt:lpwstr>
      </vt:variant>
      <vt:variant>
        <vt:i4>1048631</vt:i4>
      </vt:variant>
      <vt:variant>
        <vt:i4>74</vt:i4>
      </vt:variant>
      <vt:variant>
        <vt:i4>0</vt:i4>
      </vt:variant>
      <vt:variant>
        <vt:i4>5</vt:i4>
      </vt:variant>
      <vt:variant>
        <vt:lpwstr/>
      </vt:variant>
      <vt:variant>
        <vt:lpwstr>_Toc410738097</vt:lpwstr>
      </vt:variant>
      <vt:variant>
        <vt:i4>1048631</vt:i4>
      </vt:variant>
      <vt:variant>
        <vt:i4>68</vt:i4>
      </vt:variant>
      <vt:variant>
        <vt:i4>0</vt:i4>
      </vt:variant>
      <vt:variant>
        <vt:i4>5</vt:i4>
      </vt:variant>
      <vt:variant>
        <vt:lpwstr/>
      </vt:variant>
      <vt:variant>
        <vt:lpwstr>_Toc410738096</vt:lpwstr>
      </vt:variant>
      <vt:variant>
        <vt:i4>1048631</vt:i4>
      </vt:variant>
      <vt:variant>
        <vt:i4>62</vt:i4>
      </vt:variant>
      <vt:variant>
        <vt:i4>0</vt:i4>
      </vt:variant>
      <vt:variant>
        <vt:i4>5</vt:i4>
      </vt:variant>
      <vt:variant>
        <vt:lpwstr/>
      </vt:variant>
      <vt:variant>
        <vt:lpwstr>_Toc410738095</vt:lpwstr>
      </vt:variant>
      <vt:variant>
        <vt:i4>1048631</vt:i4>
      </vt:variant>
      <vt:variant>
        <vt:i4>56</vt:i4>
      </vt:variant>
      <vt:variant>
        <vt:i4>0</vt:i4>
      </vt:variant>
      <vt:variant>
        <vt:i4>5</vt:i4>
      </vt:variant>
      <vt:variant>
        <vt:lpwstr/>
      </vt:variant>
      <vt:variant>
        <vt:lpwstr>_Toc410738094</vt:lpwstr>
      </vt:variant>
      <vt:variant>
        <vt:i4>1048631</vt:i4>
      </vt:variant>
      <vt:variant>
        <vt:i4>50</vt:i4>
      </vt:variant>
      <vt:variant>
        <vt:i4>0</vt:i4>
      </vt:variant>
      <vt:variant>
        <vt:i4>5</vt:i4>
      </vt:variant>
      <vt:variant>
        <vt:lpwstr/>
      </vt:variant>
      <vt:variant>
        <vt:lpwstr>_Toc410738093</vt:lpwstr>
      </vt:variant>
      <vt:variant>
        <vt:i4>1048631</vt:i4>
      </vt:variant>
      <vt:variant>
        <vt:i4>44</vt:i4>
      </vt:variant>
      <vt:variant>
        <vt:i4>0</vt:i4>
      </vt:variant>
      <vt:variant>
        <vt:i4>5</vt:i4>
      </vt:variant>
      <vt:variant>
        <vt:lpwstr/>
      </vt:variant>
      <vt:variant>
        <vt:lpwstr>_Toc410738092</vt:lpwstr>
      </vt:variant>
      <vt:variant>
        <vt:i4>1048631</vt:i4>
      </vt:variant>
      <vt:variant>
        <vt:i4>38</vt:i4>
      </vt:variant>
      <vt:variant>
        <vt:i4>0</vt:i4>
      </vt:variant>
      <vt:variant>
        <vt:i4>5</vt:i4>
      </vt:variant>
      <vt:variant>
        <vt:lpwstr/>
      </vt:variant>
      <vt:variant>
        <vt:lpwstr>_Toc410738091</vt:lpwstr>
      </vt:variant>
      <vt:variant>
        <vt:i4>1048631</vt:i4>
      </vt:variant>
      <vt:variant>
        <vt:i4>32</vt:i4>
      </vt:variant>
      <vt:variant>
        <vt:i4>0</vt:i4>
      </vt:variant>
      <vt:variant>
        <vt:i4>5</vt:i4>
      </vt:variant>
      <vt:variant>
        <vt:lpwstr/>
      </vt:variant>
      <vt:variant>
        <vt:lpwstr>_Toc410738090</vt:lpwstr>
      </vt:variant>
      <vt:variant>
        <vt:i4>1114167</vt:i4>
      </vt:variant>
      <vt:variant>
        <vt:i4>26</vt:i4>
      </vt:variant>
      <vt:variant>
        <vt:i4>0</vt:i4>
      </vt:variant>
      <vt:variant>
        <vt:i4>5</vt:i4>
      </vt:variant>
      <vt:variant>
        <vt:lpwstr/>
      </vt:variant>
      <vt:variant>
        <vt:lpwstr>_Toc410738089</vt:lpwstr>
      </vt:variant>
      <vt:variant>
        <vt:i4>1114167</vt:i4>
      </vt:variant>
      <vt:variant>
        <vt:i4>20</vt:i4>
      </vt:variant>
      <vt:variant>
        <vt:i4>0</vt:i4>
      </vt:variant>
      <vt:variant>
        <vt:i4>5</vt:i4>
      </vt:variant>
      <vt:variant>
        <vt:lpwstr/>
      </vt:variant>
      <vt:variant>
        <vt:lpwstr>_Toc410738088</vt:lpwstr>
      </vt:variant>
      <vt:variant>
        <vt:i4>1114167</vt:i4>
      </vt:variant>
      <vt:variant>
        <vt:i4>14</vt:i4>
      </vt:variant>
      <vt:variant>
        <vt:i4>0</vt:i4>
      </vt:variant>
      <vt:variant>
        <vt:i4>5</vt:i4>
      </vt:variant>
      <vt:variant>
        <vt:lpwstr/>
      </vt:variant>
      <vt:variant>
        <vt:lpwstr>_Toc410738087</vt:lpwstr>
      </vt:variant>
      <vt:variant>
        <vt:i4>1114167</vt:i4>
      </vt:variant>
      <vt:variant>
        <vt:i4>8</vt:i4>
      </vt:variant>
      <vt:variant>
        <vt:i4>0</vt:i4>
      </vt:variant>
      <vt:variant>
        <vt:i4>5</vt:i4>
      </vt:variant>
      <vt:variant>
        <vt:lpwstr/>
      </vt:variant>
      <vt:variant>
        <vt:lpwstr>_Toc410738086</vt:lpwstr>
      </vt:variant>
      <vt:variant>
        <vt:i4>1114167</vt:i4>
      </vt:variant>
      <vt:variant>
        <vt:i4>2</vt:i4>
      </vt:variant>
      <vt:variant>
        <vt:i4>0</vt:i4>
      </vt:variant>
      <vt:variant>
        <vt:i4>5</vt:i4>
      </vt:variant>
      <vt:variant>
        <vt:lpwstr/>
      </vt:variant>
      <vt:variant>
        <vt:lpwstr>_Toc410738085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 SÖZLEŞME</dc:title>
  <dc:subject>ANA SÖZLEŞME</dc:subject>
  <dc:creator>VEYSEL BOYALI</dc:creator>
  <cp:lastModifiedBy>simgmd105</cp:lastModifiedBy>
  <cp:revision>4</cp:revision>
  <cp:lastPrinted>2017-01-19T14:37:00Z</cp:lastPrinted>
  <dcterms:created xsi:type="dcterms:W3CDTF">2018-01-27T08:46:00Z</dcterms:created>
  <dcterms:modified xsi:type="dcterms:W3CDTF">2018-02-05T12:44:00Z</dcterms:modified>
</cp:coreProperties>
</file>